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6400C" w14:textId="55A27A35" w:rsidR="006A01D9" w:rsidRDefault="006A01D9" w:rsidP="00F32C9D">
      <w:pPr>
        <w:spacing w:before="240" w:line="360" w:lineRule="auto"/>
      </w:pPr>
    </w:p>
    <w:p w14:paraId="7D43D855" w14:textId="77777777" w:rsidR="009A3715" w:rsidRPr="009A3715" w:rsidRDefault="009A3715" w:rsidP="00D100AD">
      <w:pPr>
        <w:spacing w:before="240" w:line="360" w:lineRule="auto"/>
        <w:jc w:val="center"/>
        <w:rPr>
          <w:rFonts w:cs="Arial"/>
          <w:b/>
          <w:sz w:val="56"/>
        </w:rPr>
      </w:pPr>
      <w:r w:rsidRPr="009A3715">
        <w:rPr>
          <w:rFonts w:cs="Arial"/>
          <w:b/>
          <w:sz w:val="56"/>
        </w:rPr>
        <w:t>REQUEST FOR PROPOSALS</w:t>
      </w:r>
    </w:p>
    <w:p w14:paraId="2ECF3C20" w14:textId="77777777" w:rsidR="006A01D9" w:rsidRDefault="009A3715" w:rsidP="00D100AD">
      <w:pPr>
        <w:spacing w:before="240" w:line="360" w:lineRule="auto"/>
        <w:jc w:val="center"/>
      </w:pPr>
      <w:r>
        <w:rPr>
          <w:noProof/>
        </w:rPr>
        <w:drawing>
          <wp:anchor distT="0" distB="0" distL="114300" distR="114300" simplePos="0" relativeHeight="251658240" behindDoc="0" locked="0" layoutInCell="1" allowOverlap="1" wp14:anchorId="747A8DC6" wp14:editId="51C05FCF">
            <wp:simplePos x="0" y="0"/>
            <wp:positionH relativeFrom="column">
              <wp:posOffset>1667510</wp:posOffset>
            </wp:positionH>
            <wp:positionV relativeFrom="paragraph">
              <wp:posOffset>22860</wp:posOffset>
            </wp:positionV>
            <wp:extent cx="2496185" cy="2496185"/>
            <wp:effectExtent l="0" t="0" r="0" b="0"/>
            <wp:wrapSquare wrapText="bothSides"/>
            <wp:docPr id="2" name="Picture 2" descr="C:\Users\JMWard.COMMON\Desktop\Background Images\smc_seal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Ward.COMMON\Desktop\Background Images\smc_seal_we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6185" cy="2496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26C38" w14:textId="77777777" w:rsidR="006A01D9" w:rsidRDefault="006A01D9" w:rsidP="00D100AD">
      <w:pPr>
        <w:spacing w:before="240" w:line="360" w:lineRule="auto"/>
        <w:jc w:val="center"/>
      </w:pPr>
    </w:p>
    <w:p w14:paraId="123E7CF5" w14:textId="77777777" w:rsidR="006A01D9" w:rsidRDefault="006A01D9" w:rsidP="00D100AD">
      <w:pPr>
        <w:spacing w:before="240" w:line="360" w:lineRule="auto"/>
        <w:jc w:val="center"/>
      </w:pPr>
    </w:p>
    <w:p w14:paraId="024C89F7" w14:textId="77777777" w:rsidR="00EB238D" w:rsidRDefault="00EB238D" w:rsidP="00D100AD">
      <w:pPr>
        <w:spacing w:before="240" w:line="360" w:lineRule="auto"/>
        <w:jc w:val="center"/>
        <w:rPr>
          <w:rFonts w:cs="Arial"/>
          <w:sz w:val="44"/>
        </w:rPr>
      </w:pPr>
    </w:p>
    <w:p w14:paraId="4D557CBB" w14:textId="77777777" w:rsidR="00EB238D" w:rsidRDefault="00EB238D" w:rsidP="00D100AD">
      <w:pPr>
        <w:spacing w:before="240" w:line="360" w:lineRule="auto"/>
        <w:jc w:val="center"/>
        <w:rPr>
          <w:rFonts w:cs="Arial"/>
          <w:sz w:val="44"/>
        </w:rPr>
      </w:pPr>
    </w:p>
    <w:p w14:paraId="639EEE05" w14:textId="77777777" w:rsidR="00EB238D" w:rsidRDefault="00EB238D" w:rsidP="00D100AD">
      <w:pPr>
        <w:spacing w:before="240" w:line="360" w:lineRule="auto"/>
        <w:jc w:val="center"/>
        <w:rPr>
          <w:rFonts w:cs="Arial"/>
          <w:sz w:val="44"/>
        </w:rPr>
      </w:pPr>
    </w:p>
    <w:p w14:paraId="4D68FD57" w14:textId="1FB23A98" w:rsidR="006E7BEA" w:rsidRPr="0044492F" w:rsidRDefault="006E7BEA" w:rsidP="00D100AD">
      <w:pPr>
        <w:spacing w:before="240" w:line="360" w:lineRule="auto"/>
        <w:jc w:val="center"/>
        <w:rPr>
          <w:rFonts w:cs="Arial"/>
          <w:b/>
          <w:szCs w:val="24"/>
        </w:rPr>
      </w:pPr>
      <w:r w:rsidRPr="0044492F">
        <w:rPr>
          <w:rFonts w:cs="Arial"/>
          <w:b/>
          <w:szCs w:val="24"/>
        </w:rPr>
        <w:t>Regional Operations and Communications Technology Initiative for Public Safety</w:t>
      </w:r>
    </w:p>
    <w:p w14:paraId="631E2FB9" w14:textId="320125EC" w:rsidR="006A01D9" w:rsidRPr="0044492F" w:rsidRDefault="004248DD" w:rsidP="00D100AD">
      <w:pPr>
        <w:spacing w:before="240" w:line="360" w:lineRule="auto"/>
        <w:jc w:val="center"/>
        <w:rPr>
          <w:rFonts w:cs="Arial"/>
          <w:sz w:val="32"/>
          <w:szCs w:val="32"/>
        </w:rPr>
      </w:pPr>
      <w:r w:rsidRPr="0044492F">
        <w:rPr>
          <w:rFonts w:cs="Arial"/>
          <w:sz w:val="32"/>
          <w:szCs w:val="32"/>
        </w:rPr>
        <w:t>Integrated CAD/Mobile/</w:t>
      </w:r>
      <w:r w:rsidR="00E02547" w:rsidRPr="0044492F">
        <w:rPr>
          <w:rFonts w:cs="Arial"/>
          <w:sz w:val="32"/>
          <w:szCs w:val="32"/>
        </w:rPr>
        <w:t xml:space="preserve">Business Analytics </w:t>
      </w:r>
      <w:r w:rsidRPr="0044492F">
        <w:rPr>
          <w:rFonts w:cs="Arial"/>
          <w:sz w:val="32"/>
          <w:szCs w:val="32"/>
        </w:rPr>
        <w:t>Project</w:t>
      </w:r>
    </w:p>
    <w:p w14:paraId="1819BA5B" w14:textId="2C4B5476" w:rsidR="003E7540" w:rsidRPr="006E7BEA" w:rsidRDefault="002A0A6E" w:rsidP="00D96C46">
      <w:pPr>
        <w:spacing w:before="240" w:line="360" w:lineRule="auto"/>
        <w:jc w:val="center"/>
        <w:rPr>
          <w:rFonts w:cs="Arial"/>
          <w:sz w:val="32"/>
          <w:szCs w:val="32"/>
        </w:rPr>
      </w:pPr>
      <w:r w:rsidRPr="001D7378">
        <w:rPr>
          <w:rFonts w:cs="Arial"/>
          <w:sz w:val="32"/>
          <w:szCs w:val="32"/>
        </w:rPr>
        <w:t>RFP</w:t>
      </w:r>
      <w:r w:rsidR="00426429" w:rsidRPr="001D7378">
        <w:rPr>
          <w:rFonts w:cs="Arial"/>
          <w:sz w:val="32"/>
          <w:szCs w:val="32"/>
        </w:rPr>
        <w:t xml:space="preserve"> N</w:t>
      </w:r>
      <w:r w:rsidR="009F1A8F" w:rsidRPr="001D7378">
        <w:rPr>
          <w:rFonts w:cs="Arial"/>
          <w:sz w:val="32"/>
          <w:szCs w:val="32"/>
        </w:rPr>
        <w:t>umber</w:t>
      </w:r>
      <w:r w:rsidR="00293AF9" w:rsidRPr="001D7378">
        <w:rPr>
          <w:rFonts w:cs="Arial"/>
          <w:sz w:val="32"/>
          <w:szCs w:val="32"/>
        </w:rPr>
        <w:t xml:space="preserve"> – </w:t>
      </w:r>
      <w:r w:rsidR="001D7378" w:rsidRPr="001D7378">
        <w:rPr>
          <w:rFonts w:cs="Arial"/>
          <w:sz w:val="32"/>
          <w:szCs w:val="32"/>
        </w:rPr>
        <w:t>PSC1701</w:t>
      </w:r>
    </w:p>
    <w:p w14:paraId="2E0EE8FC" w14:textId="7CAAA83D" w:rsidR="003E7540" w:rsidRPr="006E7BEA" w:rsidRDefault="003E7540" w:rsidP="00D100AD">
      <w:pPr>
        <w:spacing w:before="240" w:line="360" w:lineRule="auto"/>
        <w:jc w:val="center"/>
        <w:rPr>
          <w:rFonts w:cs="Arial"/>
          <w:sz w:val="32"/>
          <w:szCs w:val="32"/>
        </w:rPr>
      </w:pPr>
      <w:r w:rsidRPr="006E7BEA">
        <w:rPr>
          <w:rFonts w:cs="Arial"/>
          <w:sz w:val="32"/>
          <w:szCs w:val="32"/>
        </w:rPr>
        <w:t>County of San Mateo</w:t>
      </w:r>
      <w:r w:rsidR="00072DAD" w:rsidRPr="006E7BEA">
        <w:rPr>
          <w:rFonts w:cs="Arial"/>
          <w:sz w:val="32"/>
          <w:szCs w:val="32"/>
        </w:rPr>
        <w:t xml:space="preserve"> </w:t>
      </w:r>
      <w:r w:rsidR="00CA7C48" w:rsidRPr="0044492F">
        <w:rPr>
          <w:rFonts w:cs="Arial"/>
          <w:sz w:val="32"/>
          <w:szCs w:val="32"/>
        </w:rPr>
        <w:t>Public Safety Communications</w:t>
      </w:r>
    </w:p>
    <w:p w14:paraId="4213C0C9" w14:textId="0B07D51C" w:rsidR="003E7540" w:rsidRPr="006E7BEA" w:rsidRDefault="00543EF9" w:rsidP="00D100AD">
      <w:pPr>
        <w:spacing w:before="240" w:line="360" w:lineRule="auto"/>
        <w:jc w:val="center"/>
        <w:rPr>
          <w:rFonts w:cs="Arial"/>
          <w:sz w:val="32"/>
          <w:szCs w:val="32"/>
        </w:rPr>
      </w:pPr>
      <w:r w:rsidRPr="00815632">
        <w:rPr>
          <w:rFonts w:cs="Arial"/>
          <w:sz w:val="32"/>
          <w:szCs w:val="32"/>
        </w:rPr>
        <w:t xml:space="preserve">Release </w:t>
      </w:r>
      <w:r w:rsidR="001D7378" w:rsidRPr="00815632">
        <w:rPr>
          <w:rFonts w:cs="Arial"/>
          <w:sz w:val="32"/>
          <w:szCs w:val="32"/>
        </w:rPr>
        <w:t>Date: April 14, 2017</w:t>
      </w:r>
    </w:p>
    <w:p w14:paraId="7C716946" w14:textId="4713DDEA" w:rsidR="00EE5023" w:rsidRPr="006E7BEA" w:rsidRDefault="003E7540" w:rsidP="008120BC">
      <w:pPr>
        <w:spacing w:before="240" w:line="360" w:lineRule="auto"/>
        <w:jc w:val="center"/>
        <w:rPr>
          <w:rFonts w:cs="Arial"/>
          <w:sz w:val="32"/>
          <w:szCs w:val="32"/>
        </w:rPr>
      </w:pPr>
      <w:r w:rsidRPr="006E7BEA">
        <w:rPr>
          <w:rFonts w:cs="Arial"/>
          <w:sz w:val="32"/>
          <w:szCs w:val="32"/>
        </w:rPr>
        <w:t xml:space="preserve">Responses </w:t>
      </w:r>
      <w:r w:rsidR="00472947" w:rsidRPr="006E7BEA">
        <w:rPr>
          <w:rFonts w:cs="Arial"/>
          <w:sz w:val="32"/>
          <w:szCs w:val="32"/>
        </w:rPr>
        <w:t>m</w:t>
      </w:r>
      <w:r w:rsidRPr="006E7BEA">
        <w:rPr>
          <w:rFonts w:cs="Arial"/>
          <w:sz w:val="32"/>
          <w:szCs w:val="32"/>
        </w:rPr>
        <w:t>ust be Received</w:t>
      </w:r>
      <w:r w:rsidR="008120BC">
        <w:rPr>
          <w:rFonts w:cs="Arial"/>
          <w:sz w:val="32"/>
          <w:szCs w:val="32"/>
        </w:rPr>
        <w:t xml:space="preserve"> </w:t>
      </w:r>
      <w:r w:rsidRPr="006E7BEA">
        <w:rPr>
          <w:rFonts w:cs="Arial"/>
          <w:sz w:val="32"/>
          <w:szCs w:val="32"/>
        </w:rPr>
        <w:t xml:space="preserve">by </w:t>
      </w:r>
      <w:r w:rsidR="001D7378">
        <w:rPr>
          <w:rFonts w:cs="Arial"/>
          <w:sz w:val="32"/>
          <w:szCs w:val="32"/>
        </w:rPr>
        <w:t>5:00</w:t>
      </w:r>
      <w:r w:rsidRPr="006E7BEA">
        <w:rPr>
          <w:rFonts w:cs="Arial"/>
          <w:sz w:val="32"/>
          <w:szCs w:val="32"/>
        </w:rPr>
        <w:t xml:space="preserve">p.m. </w:t>
      </w:r>
      <w:r w:rsidR="00D96C46">
        <w:rPr>
          <w:rFonts w:cs="Arial"/>
          <w:sz w:val="32"/>
          <w:szCs w:val="32"/>
        </w:rPr>
        <w:t>PDT</w:t>
      </w:r>
      <w:r w:rsidR="00EE5023" w:rsidRPr="006E7BEA">
        <w:rPr>
          <w:rFonts w:cs="Arial"/>
          <w:sz w:val="32"/>
          <w:szCs w:val="32"/>
        </w:rPr>
        <w:t xml:space="preserve"> </w:t>
      </w:r>
    </w:p>
    <w:p w14:paraId="25E08E8E" w14:textId="0214A9BE" w:rsidR="003E7540" w:rsidRPr="006E7BEA" w:rsidRDefault="001D7378" w:rsidP="00D100AD">
      <w:pPr>
        <w:spacing w:before="240" w:line="360" w:lineRule="auto"/>
        <w:jc w:val="center"/>
        <w:rPr>
          <w:rFonts w:cs="Arial"/>
          <w:sz w:val="32"/>
          <w:szCs w:val="32"/>
        </w:rPr>
      </w:pPr>
      <w:r>
        <w:rPr>
          <w:rFonts w:cs="Arial"/>
          <w:sz w:val="32"/>
          <w:szCs w:val="32"/>
        </w:rPr>
        <w:t>On May 31, 2017</w:t>
      </w:r>
    </w:p>
    <w:p w14:paraId="32C99542" w14:textId="77777777" w:rsidR="006A01D9" w:rsidRDefault="00757B4C" w:rsidP="00D100AD">
      <w:pPr>
        <w:tabs>
          <w:tab w:val="left" w:pos="1550"/>
        </w:tabs>
        <w:spacing w:before="240" w:line="360" w:lineRule="auto"/>
        <w:rPr>
          <w:rFonts w:cs="Arial"/>
          <w:szCs w:val="24"/>
        </w:rPr>
      </w:pPr>
      <w:r>
        <w:rPr>
          <w:rFonts w:cs="Arial"/>
          <w:szCs w:val="24"/>
        </w:rPr>
        <w:lastRenderedPageBreak/>
        <w:tab/>
      </w:r>
    </w:p>
    <w:p w14:paraId="7A6FDD3D" w14:textId="072E2735" w:rsidR="00BD74DE" w:rsidRPr="00E02547" w:rsidRDefault="003E7540" w:rsidP="00D100AD">
      <w:pPr>
        <w:spacing w:before="240" w:line="360" w:lineRule="auto"/>
        <w:jc w:val="center"/>
        <w:rPr>
          <w:rFonts w:cs="Arial"/>
          <w:b/>
          <w:color w:val="FF0000"/>
          <w:sz w:val="32"/>
          <w:szCs w:val="32"/>
        </w:rPr>
      </w:pPr>
      <w:r w:rsidRPr="00BD74DE">
        <w:rPr>
          <w:rFonts w:cs="Arial"/>
          <w:b/>
          <w:bCs/>
          <w:sz w:val="32"/>
          <w:szCs w:val="32"/>
        </w:rPr>
        <w:t xml:space="preserve">REQUEST FOR PROPOSALS </w:t>
      </w:r>
      <w:r w:rsidRPr="00BD74DE">
        <w:rPr>
          <w:rFonts w:cs="Arial"/>
          <w:b/>
          <w:bCs/>
          <w:sz w:val="32"/>
          <w:szCs w:val="32"/>
        </w:rPr>
        <w:br/>
        <w:t xml:space="preserve">FOR </w:t>
      </w:r>
      <w:r w:rsidRPr="00BD74DE">
        <w:rPr>
          <w:rFonts w:cs="Arial"/>
          <w:b/>
          <w:bCs/>
          <w:sz w:val="32"/>
          <w:szCs w:val="32"/>
        </w:rPr>
        <w:br/>
      </w:r>
      <w:r w:rsidR="004248DD" w:rsidRPr="0044492F">
        <w:rPr>
          <w:rFonts w:cs="Arial"/>
          <w:b/>
          <w:sz w:val="32"/>
          <w:szCs w:val="32"/>
        </w:rPr>
        <w:t>Integrated CAD/Mobile/</w:t>
      </w:r>
      <w:r w:rsidR="00354C7A">
        <w:rPr>
          <w:rFonts w:cs="Arial"/>
          <w:b/>
          <w:sz w:val="32"/>
          <w:szCs w:val="32"/>
        </w:rPr>
        <w:t>Business Intelligence System</w:t>
      </w:r>
      <w:r w:rsidR="00E02547" w:rsidRPr="0044492F">
        <w:rPr>
          <w:rFonts w:cs="Arial"/>
          <w:b/>
          <w:sz w:val="32"/>
          <w:szCs w:val="32"/>
        </w:rPr>
        <w:t xml:space="preserve"> </w:t>
      </w:r>
      <w:r w:rsidR="004248DD" w:rsidRPr="0044492F">
        <w:rPr>
          <w:rFonts w:cs="Arial"/>
          <w:b/>
          <w:sz w:val="32"/>
          <w:szCs w:val="32"/>
        </w:rPr>
        <w:t>Project</w:t>
      </w:r>
    </w:p>
    <w:p w14:paraId="56531C57" w14:textId="77777777" w:rsidR="00A8768C" w:rsidRPr="00CC1C5E" w:rsidRDefault="00A8768C" w:rsidP="00D100AD">
      <w:pPr>
        <w:autoSpaceDE w:val="0"/>
        <w:autoSpaceDN w:val="0"/>
        <w:adjustRightInd w:val="0"/>
        <w:spacing w:before="240" w:after="0" w:line="360" w:lineRule="auto"/>
        <w:jc w:val="center"/>
        <w:rPr>
          <w:rFonts w:cs="Arial"/>
          <w:color w:val="000000"/>
          <w:sz w:val="32"/>
          <w:szCs w:val="32"/>
        </w:rPr>
      </w:pPr>
      <w:r w:rsidRPr="00CC1C5E">
        <w:rPr>
          <w:rFonts w:cs="Arial"/>
          <w:color w:val="000000"/>
          <w:sz w:val="32"/>
          <w:szCs w:val="32"/>
        </w:rPr>
        <w:t>Interested vendors must register online with the County at</w:t>
      </w:r>
    </w:p>
    <w:p w14:paraId="4D73294B" w14:textId="77777777" w:rsidR="00A8768C" w:rsidRPr="00CC1C5E" w:rsidRDefault="00B209A0" w:rsidP="00D100AD">
      <w:pPr>
        <w:autoSpaceDE w:val="0"/>
        <w:autoSpaceDN w:val="0"/>
        <w:adjustRightInd w:val="0"/>
        <w:spacing w:before="240" w:after="0" w:line="360" w:lineRule="auto"/>
        <w:jc w:val="center"/>
        <w:rPr>
          <w:rFonts w:cs="Arial"/>
          <w:color w:val="000000"/>
          <w:sz w:val="32"/>
          <w:szCs w:val="32"/>
        </w:rPr>
      </w:pPr>
      <w:hyperlink r:id="rId9" w:history="1">
        <w:r w:rsidR="00A8768C" w:rsidRPr="00CC1C5E">
          <w:rPr>
            <w:rStyle w:val="Hyperlink"/>
            <w:rFonts w:cs="Arial"/>
            <w:sz w:val="32"/>
            <w:szCs w:val="32"/>
          </w:rPr>
          <w:t>www.publicpurchase.com</w:t>
        </w:r>
      </w:hyperlink>
    </w:p>
    <w:p w14:paraId="56040D78" w14:textId="77777777" w:rsidR="00A8768C" w:rsidRPr="00CC1C5E" w:rsidRDefault="00A8768C" w:rsidP="00D100AD">
      <w:pPr>
        <w:autoSpaceDE w:val="0"/>
        <w:autoSpaceDN w:val="0"/>
        <w:adjustRightInd w:val="0"/>
        <w:spacing w:before="240" w:after="0" w:line="360" w:lineRule="auto"/>
        <w:jc w:val="center"/>
        <w:rPr>
          <w:rFonts w:cs="Arial"/>
          <w:color w:val="000000"/>
          <w:sz w:val="32"/>
          <w:szCs w:val="32"/>
        </w:rPr>
      </w:pPr>
    </w:p>
    <w:p w14:paraId="74858BA8" w14:textId="77777777" w:rsidR="00A8768C" w:rsidRPr="00CC1C5E" w:rsidRDefault="00A8768C" w:rsidP="00D100AD">
      <w:pPr>
        <w:autoSpaceDE w:val="0"/>
        <w:autoSpaceDN w:val="0"/>
        <w:adjustRightInd w:val="0"/>
        <w:spacing w:before="240" w:after="0" w:line="360" w:lineRule="auto"/>
        <w:jc w:val="center"/>
        <w:rPr>
          <w:rFonts w:cs="Arial"/>
          <w:color w:val="000000"/>
          <w:sz w:val="32"/>
          <w:szCs w:val="32"/>
        </w:rPr>
      </w:pPr>
      <w:r w:rsidRPr="00CC1C5E">
        <w:rPr>
          <w:rFonts w:cs="Arial"/>
          <w:color w:val="000000"/>
          <w:sz w:val="32"/>
          <w:szCs w:val="32"/>
        </w:rPr>
        <w:t>Proposals must be submitted electronically to</w:t>
      </w:r>
    </w:p>
    <w:p w14:paraId="424BAEC8" w14:textId="77777777" w:rsidR="00A8768C" w:rsidRPr="00CC1C5E" w:rsidRDefault="00B209A0" w:rsidP="00D100AD">
      <w:pPr>
        <w:spacing w:before="240" w:line="360" w:lineRule="auto"/>
        <w:jc w:val="center"/>
        <w:rPr>
          <w:rFonts w:cs="Arial"/>
          <w:color w:val="0000FF"/>
          <w:sz w:val="32"/>
          <w:szCs w:val="32"/>
        </w:rPr>
      </w:pPr>
      <w:hyperlink r:id="rId10" w:history="1">
        <w:r w:rsidR="00A8768C" w:rsidRPr="00CC1C5E">
          <w:rPr>
            <w:rStyle w:val="Hyperlink"/>
            <w:rFonts w:cs="Arial"/>
            <w:sz w:val="32"/>
            <w:szCs w:val="32"/>
          </w:rPr>
          <w:t>www.publicpurchase.com</w:t>
        </w:r>
      </w:hyperlink>
    </w:p>
    <w:p w14:paraId="6C7D0725" w14:textId="4BEF043A" w:rsidR="006A01D9" w:rsidRPr="00BD74DE" w:rsidRDefault="006A01D9" w:rsidP="00D100AD">
      <w:pPr>
        <w:pStyle w:val="CM32"/>
        <w:keepNext/>
        <w:spacing w:before="240" w:after="240" w:line="360" w:lineRule="auto"/>
        <w:ind w:left="3600" w:right="-720"/>
        <w:rPr>
          <w:rFonts w:cs="Arial"/>
          <w:b/>
          <w:sz w:val="32"/>
          <w:szCs w:val="32"/>
        </w:rPr>
      </w:pPr>
    </w:p>
    <w:p w14:paraId="13880424" w14:textId="0EF1D0E6" w:rsidR="006A01D9" w:rsidRPr="00BD74DE" w:rsidRDefault="006A01D9" w:rsidP="00D100AD">
      <w:pPr>
        <w:pStyle w:val="CM33"/>
        <w:keepNext/>
        <w:spacing w:before="240" w:after="240" w:line="360" w:lineRule="auto"/>
        <w:ind w:left="-720" w:right="-720"/>
        <w:jc w:val="center"/>
        <w:rPr>
          <w:rFonts w:cs="Arial"/>
          <w:b/>
          <w:sz w:val="32"/>
          <w:szCs w:val="32"/>
        </w:rPr>
      </w:pPr>
      <w:r w:rsidRPr="00BD74DE">
        <w:rPr>
          <w:rFonts w:cs="Arial"/>
          <w:b/>
          <w:sz w:val="32"/>
          <w:szCs w:val="32"/>
        </w:rPr>
        <w:t xml:space="preserve">By </w:t>
      </w:r>
      <w:r w:rsidR="001D7378">
        <w:rPr>
          <w:rFonts w:cs="Arial"/>
          <w:b/>
          <w:sz w:val="32"/>
          <w:szCs w:val="32"/>
        </w:rPr>
        <w:t xml:space="preserve">5:00 </w:t>
      </w:r>
      <w:r w:rsidR="00703716">
        <w:rPr>
          <w:rFonts w:cs="Arial"/>
          <w:b/>
          <w:sz w:val="32"/>
          <w:szCs w:val="32"/>
        </w:rPr>
        <w:t>p</w:t>
      </w:r>
      <w:r w:rsidRPr="00BD74DE">
        <w:rPr>
          <w:rFonts w:cs="Arial"/>
          <w:b/>
          <w:sz w:val="32"/>
          <w:szCs w:val="32"/>
        </w:rPr>
        <w:t>.</w:t>
      </w:r>
      <w:r w:rsidR="00703716">
        <w:rPr>
          <w:rFonts w:cs="Arial"/>
          <w:b/>
          <w:sz w:val="32"/>
          <w:szCs w:val="32"/>
        </w:rPr>
        <w:t>m</w:t>
      </w:r>
      <w:r w:rsidR="00D96C46">
        <w:rPr>
          <w:rFonts w:cs="Arial"/>
          <w:b/>
          <w:sz w:val="32"/>
          <w:szCs w:val="32"/>
        </w:rPr>
        <w:t>. PDT</w:t>
      </w:r>
      <w:r w:rsidR="00702489" w:rsidRPr="00BD74DE">
        <w:rPr>
          <w:rFonts w:cs="Arial"/>
          <w:b/>
          <w:sz w:val="32"/>
          <w:szCs w:val="32"/>
        </w:rPr>
        <w:t xml:space="preserve"> o</w:t>
      </w:r>
      <w:r w:rsidRPr="00BD74DE">
        <w:rPr>
          <w:rFonts w:cs="Arial"/>
          <w:b/>
          <w:sz w:val="32"/>
          <w:szCs w:val="32"/>
        </w:rPr>
        <w:t>n</w:t>
      </w:r>
      <w:r w:rsidR="001D7378">
        <w:rPr>
          <w:rFonts w:cs="Arial"/>
          <w:b/>
          <w:sz w:val="32"/>
          <w:szCs w:val="32"/>
        </w:rPr>
        <w:t xml:space="preserve"> May 31, 2017</w:t>
      </w:r>
    </w:p>
    <w:p w14:paraId="5C90FA6E" w14:textId="77777777" w:rsidR="006A01D9" w:rsidRPr="008A6F3B" w:rsidRDefault="006A01D9" w:rsidP="008A6F3B">
      <w:pPr>
        <w:pStyle w:val="Default"/>
        <w:keepNext/>
        <w:spacing w:before="240" w:after="100" w:afterAutospacing="1" w:line="360" w:lineRule="auto"/>
        <w:jc w:val="center"/>
        <w:rPr>
          <w:b/>
          <w:color w:val="auto"/>
          <w:sz w:val="28"/>
          <w:u w:val="single"/>
        </w:rPr>
      </w:pPr>
      <w:r w:rsidRPr="008A6F3B">
        <w:rPr>
          <w:b/>
          <w:color w:val="auto"/>
          <w:sz w:val="28"/>
          <w:u w:val="single"/>
        </w:rPr>
        <w:t>PROPOSALS WILL NOT BE ACCEPTED AFTER THIS DATE AND TIME</w:t>
      </w:r>
    </w:p>
    <w:p w14:paraId="700F8A22" w14:textId="40CEEDEB" w:rsidR="00D96C46" w:rsidRDefault="00D96C46">
      <w:pPr>
        <w:rPr>
          <w:rFonts w:eastAsia="Times New Roman" w:cs="Arial"/>
          <w:b/>
          <w:i/>
          <w:color w:val="000000"/>
          <w:szCs w:val="24"/>
        </w:rPr>
      </w:pPr>
      <w:r>
        <w:rPr>
          <w:b/>
          <w:i/>
        </w:rPr>
        <w:br w:type="page"/>
      </w:r>
    </w:p>
    <w:sdt>
      <w:sdtPr>
        <w:rPr>
          <w:rFonts w:eastAsiaTheme="minorHAnsi" w:cs="Arial"/>
          <w:b w:val="0"/>
          <w:bCs w:val="0"/>
          <w:color w:val="auto"/>
          <w:sz w:val="20"/>
          <w:szCs w:val="20"/>
          <w:u w:val="none"/>
          <w:lang w:eastAsia="en-US"/>
        </w:rPr>
        <w:id w:val="-1727753890"/>
        <w:docPartObj>
          <w:docPartGallery w:val="Table of Contents"/>
          <w:docPartUnique/>
        </w:docPartObj>
      </w:sdtPr>
      <w:sdtEndPr>
        <w:rPr>
          <w:noProof/>
        </w:rPr>
      </w:sdtEndPr>
      <w:sdtContent>
        <w:p w14:paraId="4D5CD2D5" w14:textId="77777777" w:rsidR="00463735" w:rsidRPr="00DE2E9C" w:rsidRDefault="00463735" w:rsidP="00D100AD">
          <w:pPr>
            <w:pStyle w:val="TOCHeading"/>
            <w:spacing w:before="240" w:line="360" w:lineRule="auto"/>
            <w:jc w:val="center"/>
            <w:rPr>
              <w:rFonts w:cs="Arial"/>
              <w:color w:val="000000" w:themeColor="text1"/>
              <w:sz w:val="20"/>
              <w:szCs w:val="20"/>
            </w:rPr>
          </w:pPr>
          <w:r w:rsidRPr="00DE2E9C">
            <w:rPr>
              <w:rFonts w:cs="Arial"/>
              <w:color w:val="000000" w:themeColor="text1"/>
              <w:sz w:val="20"/>
              <w:szCs w:val="20"/>
            </w:rPr>
            <w:t>T</w:t>
          </w:r>
          <w:r w:rsidR="0067735E" w:rsidRPr="00DE2E9C">
            <w:rPr>
              <w:rFonts w:cs="Arial"/>
              <w:color w:val="000000" w:themeColor="text1"/>
              <w:sz w:val="20"/>
              <w:szCs w:val="20"/>
            </w:rPr>
            <w:t>ABLE OF CONTENTS</w:t>
          </w:r>
        </w:p>
        <w:p w14:paraId="7D11192E" w14:textId="77777777" w:rsidR="00B7559B" w:rsidRPr="00DE2E9C" w:rsidRDefault="00B7559B" w:rsidP="00D100AD">
          <w:pPr>
            <w:spacing w:before="240" w:line="360" w:lineRule="auto"/>
            <w:rPr>
              <w:rFonts w:cs="Arial"/>
              <w:sz w:val="20"/>
              <w:szCs w:val="20"/>
              <w:lang w:eastAsia="ja-JP"/>
            </w:rPr>
          </w:pPr>
        </w:p>
        <w:bookmarkStart w:id="0" w:name="_GoBack"/>
        <w:bookmarkEnd w:id="0"/>
        <w:p w14:paraId="2D726E6F" w14:textId="7F026DCA" w:rsidR="00F67FF8" w:rsidRDefault="00463735">
          <w:pPr>
            <w:pStyle w:val="TOC1"/>
            <w:tabs>
              <w:tab w:val="right" w:leader="dot" w:pos="9350"/>
            </w:tabs>
            <w:rPr>
              <w:rFonts w:asciiTheme="minorHAnsi" w:eastAsiaTheme="minorEastAsia" w:hAnsiTheme="minorHAnsi"/>
              <w:noProof/>
              <w:sz w:val="22"/>
            </w:rPr>
          </w:pPr>
          <w:r w:rsidRPr="00DE2E9C">
            <w:rPr>
              <w:rFonts w:cs="Arial"/>
              <w:sz w:val="20"/>
              <w:szCs w:val="20"/>
            </w:rPr>
            <w:fldChar w:fldCharType="begin"/>
          </w:r>
          <w:r w:rsidRPr="00DE2E9C">
            <w:rPr>
              <w:rFonts w:cs="Arial"/>
              <w:sz w:val="20"/>
              <w:szCs w:val="20"/>
            </w:rPr>
            <w:instrText xml:space="preserve"> TOC \o "1-3" \h \z \u </w:instrText>
          </w:r>
          <w:r w:rsidRPr="00DE2E9C">
            <w:rPr>
              <w:rFonts w:cs="Arial"/>
              <w:sz w:val="20"/>
              <w:szCs w:val="20"/>
            </w:rPr>
            <w:fldChar w:fldCharType="separate"/>
          </w:r>
          <w:hyperlink w:anchor="_Toc479875053" w:history="1">
            <w:r w:rsidR="00F67FF8" w:rsidRPr="00101B9F">
              <w:rPr>
                <w:rStyle w:val="Hyperlink"/>
                <w:rFonts w:cs="Arial"/>
                <w:noProof/>
              </w:rPr>
              <w:t>SECTION I – GENERAL INFORMATION</w:t>
            </w:r>
            <w:r w:rsidR="00F67FF8">
              <w:rPr>
                <w:noProof/>
                <w:webHidden/>
              </w:rPr>
              <w:tab/>
            </w:r>
            <w:r w:rsidR="00F67FF8">
              <w:rPr>
                <w:noProof/>
                <w:webHidden/>
              </w:rPr>
              <w:fldChar w:fldCharType="begin"/>
            </w:r>
            <w:r w:rsidR="00F67FF8">
              <w:rPr>
                <w:noProof/>
                <w:webHidden/>
              </w:rPr>
              <w:instrText xml:space="preserve"> PAGEREF _Toc479875053 \h </w:instrText>
            </w:r>
            <w:r w:rsidR="00F67FF8">
              <w:rPr>
                <w:noProof/>
                <w:webHidden/>
              </w:rPr>
            </w:r>
            <w:r w:rsidR="00F67FF8">
              <w:rPr>
                <w:noProof/>
                <w:webHidden/>
              </w:rPr>
              <w:fldChar w:fldCharType="separate"/>
            </w:r>
            <w:r w:rsidR="00F67FF8">
              <w:rPr>
                <w:noProof/>
                <w:webHidden/>
              </w:rPr>
              <w:t>10</w:t>
            </w:r>
            <w:r w:rsidR="00F67FF8">
              <w:rPr>
                <w:noProof/>
                <w:webHidden/>
              </w:rPr>
              <w:fldChar w:fldCharType="end"/>
            </w:r>
          </w:hyperlink>
        </w:p>
        <w:p w14:paraId="1A035D30" w14:textId="71E7031D" w:rsidR="00F67FF8" w:rsidRDefault="00F67FF8">
          <w:pPr>
            <w:pStyle w:val="TOC2"/>
            <w:rPr>
              <w:rFonts w:asciiTheme="minorHAnsi" w:eastAsiaTheme="minorEastAsia" w:hAnsiTheme="minorHAnsi" w:cstheme="minorBidi"/>
              <w:sz w:val="22"/>
              <w:szCs w:val="22"/>
            </w:rPr>
          </w:pPr>
          <w:hyperlink w:anchor="_Toc479875054" w:history="1">
            <w:r w:rsidRPr="00101B9F">
              <w:rPr>
                <w:rStyle w:val="Hyperlink"/>
                <w:rFonts w:cs="Arial"/>
              </w:rPr>
              <w:t>Statement of Intent</w:t>
            </w:r>
            <w:r>
              <w:rPr>
                <w:webHidden/>
              </w:rPr>
              <w:tab/>
            </w:r>
            <w:r>
              <w:rPr>
                <w:webHidden/>
              </w:rPr>
              <w:fldChar w:fldCharType="begin"/>
            </w:r>
            <w:r>
              <w:rPr>
                <w:webHidden/>
              </w:rPr>
              <w:instrText xml:space="preserve"> PAGEREF _Toc479875054 \h </w:instrText>
            </w:r>
            <w:r>
              <w:rPr>
                <w:webHidden/>
              </w:rPr>
            </w:r>
            <w:r>
              <w:rPr>
                <w:webHidden/>
              </w:rPr>
              <w:fldChar w:fldCharType="separate"/>
            </w:r>
            <w:r>
              <w:rPr>
                <w:webHidden/>
              </w:rPr>
              <w:t>10</w:t>
            </w:r>
            <w:r>
              <w:rPr>
                <w:webHidden/>
              </w:rPr>
              <w:fldChar w:fldCharType="end"/>
            </w:r>
          </w:hyperlink>
        </w:p>
        <w:p w14:paraId="0E1AAB25" w14:textId="4F1854DE" w:rsidR="00F67FF8" w:rsidRDefault="00F67FF8">
          <w:pPr>
            <w:pStyle w:val="TOC2"/>
            <w:rPr>
              <w:rFonts w:asciiTheme="minorHAnsi" w:eastAsiaTheme="minorEastAsia" w:hAnsiTheme="minorHAnsi" w:cstheme="minorBidi"/>
              <w:sz w:val="22"/>
              <w:szCs w:val="22"/>
            </w:rPr>
          </w:pPr>
          <w:hyperlink w:anchor="_Toc479875055" w:history="1">
            <w:r w:rsidRPr="00101B9F">
              <w:rPr>
                <w:rStyle w:val="Hyperlink"/>
                <w:rFonts w:cs="Arial"/>
              </w:rPr>
              <w:t>Background</w:t>
            </w:r>
            <w:r>
              <w:rPr>
                <w:webHidden/>
              </w:rPr>
              <w:tab/>
            </w:r>
            <w:r>
              <w:rPr>
                <w:webHidden/>
              </w:rPr>
              <w:fldChar w:fldCharType="begin"/>
            </w:r>
            <w:r>
              <w:rPr>
                <w:webHidden/>
              </w:rPr>
              <w:instrText xml:space="preserve"> PAGEREF _Toc479875055 \h </w:instrText>
            </w:r>
            <w:r>
              <w:rPr>
                <w:webHidden/>
              </w:rPr>
            </w:r>
            <w:r>
              <w:rPr>
                <w:webHidden/>
              </w:rPr>
              <w:fldChar w:fldCharType="separate"/>
            </w:r>
            <w:r>
              <w:rPr>
                <w:webHidden/>
              </w:rPr>
              <w:t>11</w:t>
            </w:r>
            <w:r>
              <w:rPr>
                <w:webHidden/>
              </w:rPr>
              <w:fldChar w:fldCharType="end"/>
            </w:r>
          </w:hyperlink>
        </w:p>
        <w:p w14:paraId="30246077" w14:textId="759E7860" w:rsidR="00F67FF8" w:rsidRDefault="00F67FF8">
          <w:pPr>
            <w:pStyle w:val="TOC2"/>
            <w:rPr>
              <w:rFonts w:asciiTheme="minorHAnsi" w:eastAsiaTheme="minorEastAsia" w:hAnsiTheme="minorHAnsi" w:cstheme="minorBidi"/>
              <w:sz w:val="22"/>
              <w:szCs w:val="22"/>
            </w:rPr>
          </w:pPr>
          <w:hyperlink w:anchor="_Toc479875056" w:history="1">
            <w:r w:rsidRPr="00101B9F">
              <w:rPr>
                <w:rStyle w:val="Hyperlink"/>
                <w:rFonts w:cs="Arial"/>
              </w:rPr>
              <w:t>San Mateo County Strategic Objectives</w:t>
            </w:r>
            <w:r>
              <w:rPr>
                <w:webHidden/>
              </w:rPr>
              <w:tab/>
            </w:r>
            <w:r>
              <w:rPr>
                <w:webHidden/>
              </w:rPr>
              <w:fldChar w:fldCharType="begin"/>
            </w:r>
            <w:r>
              <w:rPr>
                <w:webHidden/>
              </w:rPr>
              <w:instrText xml:space="preserve"> PAGEREF _Toc479875056 \h </w:instrText>
            </w:r>
            <w:r>
              <w:rPr>
                <w:webHidden/>
              </w:rPr>
            </w:r>
            <w:r>
              <w:rPr>
                <w:webHidden/>
              </w:rPr>
              <w:fldChar w:fldCharType="separate"/>
            </w:r>
            <w:r>
              <w:rPr>
                <w:webHidden/>
              </w:rPr>
              <w:t>11</w:t>
            </w:r>
            <w:r>
              <w:rPr>
                <w:webHidden/>
              </w:rPr>
              <w:fldChar w:fldCharType="end"/>
            </w:r>
          </w:hyperlink>
        </w:p>
        <w:p w14:paraId="7E958DA4" w14:textId="73AB0265" w:rsidR="00F67FF8" w:rsidRDefault="00F67FF8">
          <w:pPr>
            <w:pStyle w:val="TOC2"/>
            <w:rPr>
              <w:rFonts w:asciiTheme="minorHAnsi" w:eastAsiaTheme="minorEastAsia" w:hAnsiTheme="minorHAnsi" w:cstheme="minorBidi"/>
              <w:sz w:val="22"/>
              <w:szCs w:val="22"/>
            </w:rPr>
          </w:pPr>
          <w:hyperlink w:anchor="_Toc479875057" w:history="1">
            <w:r w:rsidRPr="00101B9F">
              <w:rPr>
                <w:rStyle w:val="Hyperlink"/>
                <w:rFonts w:cs="Arial"/>
              </w:rPr>
              <w:t>The Request for Proposal Process</w:t>
            </w:r>
            <w:r>
              <w:rPr>
                <w:webHidden/>
              </w:rPr>
              <w:tab/>
            </w:r>
            <w:r>
              <w:rPr>
                <w:webHidden/>
              </w:rPr>
              <w:fldChar w:fldCharType="begin"/>
            </w:r>
            <w:r>
              <w:rPr>
                <w:webHidden/>
              </w:rPr>
              <w:instrText xml:space="preserve"> PAGEREF _Toc479875057 \h </w:instrText>
            </w:r>
            <w:r>
              <w:rPr>
                <w:webHidden/>
              </w:rPr>
            </w:r>
            <w:r>
              <w:rPr>
                <w:webHidden/>
              </w:rPr>
              <w:fldChar w:fldCharType="separate"/>
            </w:r>
            <w:r>
              <w:rPr>
                <w:webHidden/>
              </w:rPr>
              <w:t>13</w:t>
            </w:r>
            <w:r>
              <w:rPr>
                <w:webHidden/>
              </w:rPr>
              <w:fldChar w:fldCharType="end"/>
            </w:r>
          </w:hyperlink>
        </w:p>
        <w:p w14:paraId="4A67D9AB" w14:textId="579CDA70" w:rsidR="00F67FF8" w:rsidRDefault="00F67FF8">
          <w:pPr>
            <w:pStyle w:val="TOC1"/>
            <w:tabs>
              <w:tab w:val="right" w:leader="dot" w:pos="9350"/>
            </w:tabs>
            <w:rPr>
              <w:rFonts w:asciiTheme="minorHAnsi" w:eastAsiaTheme="minorEastAsia" w:hAnsiTheme="minorHAnsi"/>
              <w:noProof/>
              <w:sz w:val="22"/>
            </w:rPr>
          </w:pPr>
          <w:hyperlink w:anchor="_Toc479875058" w:history="1">
            <w:r w:rsidRPr="00101B9F">
              <w:rPr>
                <w:rStyle w:val="Hyperlink"/>
                <w:rFonts w:cs="Arial"/>
                <w:noProof/>
              </w:rPr>
              <w:t>SECTION II – SCOPE OF WORK</w:t>
            </w:r>
            <w:r>
              <w:rPr>
                <w:noProof/>
                <w:webHidden/>
              </w:rPr>
              <w:tab/>
            </w:r>
            <w:r>
              <w:rPr>
                <w:noProof/>
                <w:webHidden/>
              </w:rPr>
              <w:fldChar w:fldCharType="begin"/>
            </w:r>
            <w:r>
              <w:rPr>
                <w:noProof/>
                <w:webHidden/>
              </w:rPr>
              <w:instrText xml:space="preserve"> PAGEREF _Toc479875058 \h </w:instrText>
            </w:r>
            <w:r>
              <w:rPr>
                <w:noProof/>
                <w:webHidden/>
              </w:rPr>
            </w:r>
            <w:r>
              <w:rPr>
                <w:noProof/>
                <w:webHidden/>
              </w:rPr>
              <w:fldChar w:fldCharType="separate"/>
            </w:r>
            <w:r>
              <w:rPr>
                <w:noProof/>
                <w:webHidden/>
              </w:rPr>
              <w:t>13</w:t>
            </w:r>
            <w:r>
              <w:rPr>
                <w:noProof/>
                <w:webHidden/>
              </w:rPr>
              <w:fldChar w:fldCharType="end"/>
            </w:r>
          </w:hyperlink>
        </w:p>
        <w:p w14:paraId="0D16502A" w14:textId="795C3ED2" w:rsidR="00F67FF8" w:rsidRDefault="00F67FF8">
          <w:pPr>
            <w:pStyle w:val="TOC2"/>
            <w:rPr>
              <w:rFonts w:asciiTheme="minorHAnsi" w:eastAsiaTheme="minorEastAsia" w:hAnsiTheme="minorHAnsi" w:cstheme="minorBidi"/>
              <w:sz w:val="22"/>
              <w:szCs w:val="22"/>
            </w:rPr>
          </w:pPr>
          <w:hyperlink w:anchor="_Toc479875059" w:history="1">
            <w:r w:rsidRPr="00101B9F">
              <w:rPr>
                <w:rStyle w:val="Hyperlink"/>
                <w:rFonts w:cs="Arial"/>
              </w:rPr>
              <w:t>Description</w:t>
            </w:r>
            <w:r>
              <w:rPr>
                <w:webHidden/>
              </w:rPr>
              <w:tab/>
            </w:r>
            <w:r>
              <w:rPr>
                <w:webHidden/>
              </w:rPr>
              <w:fldChar w:fldCharType="begin"/>
            </w:r>
            <w:r>
              <w:rPr>
                <w:webHidden/>
              </w:rPr>
              <w:instrText xml:space="preserve"> PAGEREF _Toc479875059 \h </w:instrText>
            </w:r>
            <w:r>
              <w:rPr>
                <w:webHidden/>
              </w:rPr>
            </w:r>
            <w:r>
              <w:rPr>
                <w:webHidden/>
              </w:rPr>
              <w:fldChar w:fldCharType="separate"/>
            </w:r>
            <w:r>
              <w:rPr>
                <w:webHidden/>
              </w:rPr>
              <w:t>13</w:t>
            </w:r>
            <w:r>
              <w:rPr>
                <w:webHidden/>
              </w:rPr>
              <w:fldChar w:fldCharType="end"/>
            </w:r>
          </w:hyperlink>
        </w:p>
        <w:p w14:paraId="2C0E02F9" w14:textId="64DF9F5E" w:rsidR="00F67FF8" w:rsidRDefault="00F67FF8">
          <w:pPr>
            <w:pStyle w:val="TOC2"/>
            <w:rPr>
              <w:rFonts w:asciiTheme="minorHAnsi" w:eastAsiaTheme="minorEastAsia" w:hAnsiTheme="minorHAnsi" w:cstheme="minorBidi"/>
              <w:sz w:val="22"/>
              <w:szCs w:val="22"/>
            </w:rPr>
          </w:pPr>
          <w:hyperlink w:anchor="_Toc479875060" w:history="1">
            <w:r w:rsidRPr="00101B9F">
              <w:rPr>
                <w:rStyle w:val="Hyperlink"/>
                <w:rFonts w:cs="Arial"/>
              </w:rPr>
              <w:t>Length of Agreement</w:t>
            </w:r>
            <w:r>
              <w:rPr>
                <w:webHidden/>
              </w:rPr>
              <w:tab/>
            </w:r>
            <w:r>
              <w:rPr>
                <w:webHidden/>
              </w:rPr>
              <w:fldChar w:fldCharType="begin"/>
            </w:r>
            <w:r>
              <w:rPr>
                <w:webHidden/>
              </w:rPr>
              <w:instrText xml:space="preserve"> PAGEREF _Toc479875060 \h </w:instrText>
            </w:r>
            <w:r>
              <w:rPr>
                <w:webHidden/>
              </w:rPr>
            </w:r>
            <w:r>
              <w:rPr>
                <w:webHidden/>
              </w:rPr>
              <w:fldChar w:fldCharType="separate"/>
            </w:r>
            <w:r>
              <w:rPr>
                <w:webHidden/>
              </w:rPr>
              <w:t>13</w:t>
            </w:r>
            <w:r>
              <w:rPr>
                <w:webHidden/>
              </w:rPr>
              <w:fldChar w:fldCharType="end"/>
            </w:r>
          </w:hyperlink>
        </w:p>
        <w:p w14:paraId="3094C846" w14:textId="4E6AE27D" w:rsidR="00F67FF8" w:rsidRDefault="00F67FF8">
          <w:pPr>
            <w:pStyle w:val="TOC1"/>
            <w:tabs>
              <w:tab w:val="right" w:leader="dot" w:pos="9350"/>
            </w:tabs>
            <w:rPr>
              <w:rFonts w:asciiTheme="minorHAnsi" w:eastAsiaTheme="minorEastAsia" w:hAnsiTheme="minorHAnsi"/>
              <w:noProof/>
              <w:sz w:val="22"/>
            </w:rPr>
          </w:pPr>
          <w:hyperlink w:anchor="_Toc479875061" w:history="1">
            <w:r w:rsidRPr="00101B9F">
              <w:rPr>
                <w:rStyle w:val="Hyperlink"/>
                <w:rFonts w:cs="Arial"/>
                <w:noProof/>
              </w:rPr>
              <w:t>SECTION III – GENERAL TERMS AND CONDITIONS</w:t>
            </w:r>
            <w:r>
              <w:rPr>
                <w:noProof/>
                <w:webHidden/>
              </w:rPr>
              <w:tab/>
            </w:r>
            <w:r>
              <w:rPr>
                <w:noProof/>
                <w:webHidden/>
              </w:rPr>
              <w:fldChar w:fldCharType="begin"/>
            </w:r>
            <w:r>
              <w:rPr>
                <w:noProof/>
                <w:webHidden/>
              </w:rPr>
              <w:instrText xml:space="preserve"> PAGEREF _Toc479875061 \h </w:instrText>
            </w:r>
            <w:r>
              <w:rPr>
                <w:noProof/>
                <w:webHidden/>
              </w:rPr>
            </w:r>
            <w:r>
              <w:rPr>
                <w:noProof/>
                <w:webHidden/>
              </w:rPr>
              <w:fldChar w:fldCharType="separate"/>
            </w:r>
            <w:r>
              <w:rPr>
                <w:noProof/>
                <w:webHidden/>
              </w:rPr>
              <w:t>14</w:t>
            </w:r>
            <w:r>
              <w:rPr>
                <w:noProof/>
                <w:webHidden/>
              </w:rPr>
              <w:fldChar w:fldCharType="end"/>
            </w:r>
          </w:hyperlink>
        </w:p>
        <w:p w14:paraId="56D3F9A6" w14:textId="12323AD4" w:rsidR="00F67FF8" w:rsidRDefault="00F67FF8">
          <w:pPr>
            <w:pStyle w:val="TOC1"/>
            <w:tabs>
              <w:tab w:val="right" w:leader="dot" w:pos="9350"/>
            </w:tabs>
            <w:rPr>
              <w:rFonts w:asciiTheme="minorHAnsi" w:eastAsiaTheme="minorEastAsia" w:hAnsiTheme="minorHAnsi"/>
              <w:noProof/>
              <w:sz w:val="22"/>
            </w:rPr>
          </w:pPr>
          <w:hyperlink w:anchor="_Toc479875062" w:history="1">
            <w:r w:rsidRPr="00101B9F">
              <w:rPr>
                <w:rStyle w:val="Hyperlink"/>
                <w:noProof/>
              </w:rPr>
              <w:t>SECTION IV – REQUEST FOR PROPOSALS PROCEDURE</w:t>
            </w:r>
            <w:r>
              <w:rPr>
                <w:noProof/>
                <w:webHidden/>
              </w:rPr>
              <w:tab/>
            </w:r>
            <w:r>
              <w:rPr>
                <w:noProof/>
                <w:webHidden/>
              </w:rPr>
              <w:fldChar w:fldCharType="begin"/>
            </w:r>
            <w:r>
              <w:rPr>
                <w:noProof/>
                <w:webHidden/>
              </w:rPr>
              <w:instrText xml:space="preserve"> PAGEREF _Toc479875062 \h </w:instrText>
            </w:r>
            <w:r>
              <w:rPr>
                <w:noProof/>
                <w:webHidden/>
              </w:rPr>
            </w:r>
            <w:r>
              <w:rPr>
                <w:noProof/>
                <w:webHidden/>
              </w:rPr>
              <w:fldChar w:fldCharType="separate"/>
            </w:r>
            <w:r>
              <w:rPr>
                <w:noProof/>
                <w:webHidden/>
              </w:rPr>
              <w:t>20</w:t>
            </w:r>
            <w:r>
              <w:rPr>
                <w:noProof/>
                <w:webHidden/>
              </w:rPr>
              <w:fldChar w:fldCharType="end"/>
            </w:r>
          </w:hyperlink>
        </w:p>
        <w:p w14:paraId="1D1D3571" w14:textId="7B237EBF" w:rsidR="00F67FF8" w:rsidRDefault="00F67FF8">
          <w:pPr>
            <w:pStyle w:val="TOC2"/>
            <w:rPr>
              <w:rFonts w:asciiTheme="minorHAnsi" w:eastAsiaTheme="minorEastAsia" w:hAnsiTheme="minorHAnsi" w:cstheme="minorBidi"/>
              <w:sz w:val="22"/>
              <w:szCs w:val="22"/>
            </w:rPr>
          </w:pPr>
          <w:hyperlink w:anchor="_Toc479875063" w:history="1">
            <w:r w:rsidRPr="00101B9F">
              <w:rPr>
                <w:rStyle w:val="Hyperlink"/>
              </w:rPr>
              <w:t>Tentative Schedule of Events</w:t>
            </w:r>
            <w:r>
              <w:rPr>
                <w:webHidden/>
              </w:rPr>
              <w:tab/>
            </w:r>
            <w:r>
              <w:rPr>
                <w:webHidden/>
              </w:rPr>
              <w:fldChar w:fldCharType="begin"/>
            </w:r>
            <w:r>
              <w:rPr>
                <w:webHidden/>
              </w:rPr>
              <w:instrText xml:space="preserve"> PAGEREF _Toc479875063 \h </w:instrText>
            </w:r>
            <w:r>
              <w:rPr>
                <w:webHidden/>
              </w:rPr>
            </w:r>
            <w:r>
              <w:rPr>
                <w:webHidden/>
              </w:rPr>
              <w:fldChar w:fldCharType="separate"/>
            </w:r>
            <w:r>
              <w:rPr>
                <w:webHidden/>
              </w:rPr>
              <w:t>20</w:t>
            </w:r>
            <w:r>
              <w:rPr>
                <w:webHidden/>
              </w:rPr>
              <w:fldChar w:fldCharType="end"/>
            </w:r>
          </w:hyperlink>
        </w:p>
        <w:p w14:paraId="0497E541" w14:textId="22554039" w:rsidR="00F67FF8" w:rsidRDefault="00F67FF8">
          <w:pPr>
            <w:pStyle w:val="TOC2"/>
            <w:rPr>
              <w:rFonts w:asciiTheme="minorHAnsi" w:eastAsiaTheme="minorEastAsia" w:hAnsiTheme="minorHAnsi" w:cstheme="minorBidi"/>
              <w:sz w:val="22"/>
              <w:szCs w:val="22"/>
            </w:rPr>
          </w:pPr>
          <w:hyperlink w:anchor="_Toc479875064" w:history="1">
            <w:r w:rsidRPr="00101B9F">
              <w:rPr>
                <w:rStyle w:val="Hyperlink"/>
              </w:rPr>
              <w:t>Submission of Proposals</w:t>
            </w:r>
            <w:r>
              <w:rPr>
                <w:webHidden/>
              </w:rPr>
              <w:tab/>
            </w:r>
            <w:r>
              <w:rPr>
                <w:webHidden/>
              </w:rPr>
              <w:fldChar w:fldCharType="begin"/>
            </w:r>
            <w:r>
              <w:rPr>
                <w:webHidden/>
              </w:rPr>
              <w:instrText xml:space="preserve"> PAGEREF _Toc479875064 \h </w:instrText>
            </w:r>
            <w:r>
              <w:rPr>
                <w:webHidden/>
              </w:rPr>
            </w:r>
            <w:r>
              <w:rPr>
                <w:webHidden/>
              </w:rPr>
              <w:fldChar w:fldCharType="separate"/>
            </w:r>
            <w:r>
              <w:rPr>
                <w:webHidden/>
              </w:rPr>
              <w:t>21</w:t>
            </w:r>
            <w:r>
              <w:rPr>
                <w:webHidden/>
              </w:rPr>
              <w:fldChar w:fldCharType="end"/>
            </w:r>
          </w:hyperlink>
        </w:p>
        <w:p w14:paraId="5242A0BD" w14:textId="13B63157" w:rsidR="00F67FF8" w:rsidRDefault="00F67FF8">
          <w:pPr>
            <w:pStyle w:val="TOC2"/>
            <w:rPr>
              <w:rFonts w:asciiTheme="minorHAnsi" w:eastAsiaTheme="minorEastAsia" w:hAnsiTheme="minorHAnsi" w:cstheme="minorBidi"/>
              <w:sz w:val="22"/>
              <w:szCs w:val="22"/>
            </w:rPr>
          </w:pPr>
          <w:hyperlink w:anchor="_Toc479875065" w:history="1">
            <w:r w:rsidRPr="00101B9F">
              <w:rPr>
                <w:rStyle w:val="Hyperlink"/>
              </w:rPr>
              <w:t>Confidentiality of Proposals</w:t>
            </w:r>
            <w:r>
              <w:rPr>
                <w:webHidden/>
              </w:rPr>
              <w:tab/>
            </w:r>
            <w:r>
              <w:rPr>
                <w:webHidden/>
              </w:rPr>
              <w:fldChar w:fldCharType="begin"/>
            </w:r>
            <w:r>
              <w:rPr>
                <w:webHidden/>
              </w:rPr>
              <w:instrText xml:space="preserve"> PAGEREF _Toc479875065 \h </w:instrText>
            </w:r>
            <w:r>
              <w:rPr>
                <w:webHidden/>
              </w:rPr>
            </w:r>
            <w:r>
              <w:rPr>
                <w:webHidden/>
              </w:rPr>
              <w:fldChar w:fldCharType="separate"/>
            </w:r>
            <w:r>
              <w:rPr>
                <w:webHidden/>
              </w:rPr>
              <w:t>21</w:t>
            </w:r>
            <w:r>
              <w:rPr>
                <w:webHidden/>
              </w:rPr>
              <w:fldChar w:fldCharType="end"/>
            </w:r>
          </w:hyperlink>
        </w:p>
        <w:p w14:paraId="611D605A" w14:textId="66CAFA7A" w:rsidR="00F67FF8" w:rsidRDefault="00F67FF8">
          <w:pPr>
            <w:pStyle w:val="TOC2"/>
            <w:rPr>
              <w:rFonts w:asciiTheme="minorHAnsi" w:eastAsiaTheme="minorEastAsia" w:hAnsiTheme="minorHAnsi" w:cstheme="minorBidi"/>
              <w:sz w:val="22"/>
              <w:szCs w:val="22"/>
            </w:rPr>
          </w:pPr>
          <w:hyperlink w:anchor="_Toc479875066" w:history="1">
            <w:r w:rsidRPr="00101B9F">
              <w:rPr>
                <w:rStyle w:val="Hyperlink"/>
              </w:rPr>
              <w:t>Proposal Evaluation</w:t>
            </w:r>
            <w:r>
              <w:rPr>
                <w:webHidden/>
              </w:rPr>
              <w:tab/>
            </w:r>
            <w:r>
              <w:rPr>
                <w:webHidden/>
              </w:rPr>
              <w:fldChar w:fldCharType="begin"/>
            </w:r>
            <w:r>
              <w:rPr>
                <w:webHidden/>
              </w:rPr>
              <w:instrText xml:space="preserve"> PAGEREF _Toc479875066 \h </w:instrText>
            </w:r>
            <w:r>
              <w:rPr>
                <w:webHidden/>
              </w:rPr>
            </w:r>
            <w:r>
              <w:rPr>
                <w:webHidden/>
              </w:rPr>
              <w:fldChar w:fldCharType="separate"/>
            </w:r>
            <w:r>
              <w:rPr>
                <w:webHidden/>
              </w:rPr>
              <w:t>22</w:t>
            </w:r>
            <w:r>
              <w:rPr>
                <w:webHidden/>
              </w:rPr>
              <w:fldChar w:fldCharType="end"/>
            </w:r>
          </w:hyperlink>
        </w:p>
        <w:p w14:paraId="3F0659E7" w14:textId="04DD5486" w:rsidR="00F67FF8" w:rsidRDefault="00F67FF8">
          <w:pPr>
            <w:pStyle w:val="TOC2"/>
            <w:rPr>
              <w:rFonts w:asciiTheme="minorHAnsi" w:eastAsiaTheme="minorEastAsia" w:hAnsiTheme="minorHAnsi" w:cstheme="minorBidi"/>
              <w:sz w:val="22"/>
              <w:szCs w:val="22"/>
            </w:rPr>
          </w:pPr>
          <w:hyperlink w:anchor="_Toc479875067" w:history="1">
            <w:r w:rsidRPr="00101B9F">
              <w:rPr>
                <w:rStyle w:val="Hyperlink"/>
              </w:rPr>
              <w:t>Phase 1 – Evaluation and Scoring</w:t>
            </w:r>
            <w:r>
              <w:rPr>
                <w:webHidden/>
              </w:rPr>
              <w:tab/>
            </w:r>
            <w:r>
              <w:rPr>
                <w:webHidden/>
              </w:rPr>
              <w:fldChar w:fldCharType="begin"/>
            </w:r>
            <w:r>
              <w:rPr>
                <w:webHidden/>
              </w:rPr>
              <w:instrText xml:space="preserve"> PAGEREF _Toc479875067 \h </w:instrText>
            </w:r>
            <w:r>
              <w:rPr>
                <w:webHidden/>
              </w:rPr>
            </w:r>
            <w:r>
              <w:rPr>
                <w:webHidden/>
              </w:rPr>
              <w:fldChar w:fldCharType="separate"/>
            </w:r>
            <w:r>
              <w:rPr>
                <w:webHidden/>
              </w:rPr>
              <w:t>23</w:t>
            </w:r>
            <w:r>
              <w:rPr>
                <w:webHidden/>
              </w:rPr>
              <w:fldChar w:fldCharType="end"/>
            </w:r>
          </w:hyperlink>
        </w:p>
        <w:p w14:paraId="71B3BA66" w14:textId="6775B401" w:rsidR="00F67FF8" w:rsidRDefault="00F67FF8">
          <w:pPr>
            <w:pStyle w:val="TOC2"/>
            <w:rPr>
              <w:rFonts w:asciiTheme="minorHAnsi" w:eastAsiaTheme="minorEastAsia" w:hAnsiTheme="minorHAnsi" w:cstheme="minorBidi"/>
              <w:sz w:val="22"/>
              <w:szCs w:val="22"/>
            </w:rPr>
          </w:pPr>
          <w:hyperlink w:anchor="_Toc479875068" w:history="1">
            <w:r w:rsidRPr="00101B9F">
              <w:rPr>
                <w:rStyle w:val="Hyperlink"/>
              </w:rPr>
              <w:t>Phase II – Scripted Demonstration Process</w:t>
            </w:r>
            <w:r>
              <w:rPr>
                <w:webHidden/>
              </w:rPr>
              <w:tab/>
            </w:r>
            <w:r>
              <w:rPr>
                <w:webHidden/>
              </w:rPr>
              <w:fldChar w:fldCharType="begin"/>
            </w:r>
            <w:r>
              <w:rPr>
                <w:webHidden/>
              </w:rPr>
              <w:instrText xml:space="preserve"> PAGEREF _Toc479875068 \h </w:instrText>
            </w:r>
            <w:r>
              <w:rPr>
                <w:webHidden/>
              </w:rPr>
            </w:r>
            <w:r>
              <w:rPr>
                <w:webHidden/>
              </w:rPr>
              <w:fldChar w:fldCharType="separate"/>
            </w:r>
            <w:r>
              <w:rPr>
                <w:webHidden/>
              </w:rPr>
              <w:t>25</w:t>
            </w:r>
            <w:r>
              <w:rPr>
                <w:webHidden/>
              </w:rPr>
              <w:fldChar w:fldCharType="end"/>
            </w:r>
          </w:hyperlink>
        </w:p>
        <w:p w14:paraId="1702BFD6" w14:textId="27F7D1CD" w:rsidR="00F67FF8" w:rsidRDefault="00F67FF8">
          <w:pPr>
            <w:pStyle w:val="TOC2"/>
            <w:rPr>
              <w:rFonts w:asciiTheme="minorHAnsi" w:eastAsiaTheme="minorEastAsia" w:hAnsiTheme="minorHAnsi" w:cstheme="minorBidi"/>
              <w:sz w:val="22"/>
              <w:szCs w:val="22"/>
            </w:rPr>
          </w:pPr>
          <w:hyperlink w:anchor="_Toc479875069" w:history="1">
            <w:r w:rsidRPr="00101B9F">
              <w:rPr>
                <w:rStyle w:val="Hyperlink"/>
              </w:rPr>
              <w:t>Best and Final Offer</w:t>
            </w:r>
            <w:r>
              <w:rPr>
                <w:webHidden/>
              </w:rPr>
              <w:tab/>
            </w:r>
            <w:r>
              <w:rPr>
                <w:webHidden/>
              </w:rPr>
              <w:fldChar w:fldCharType="begin"/>
            </w:r>
            <w:r>
              <w:rPr>
                <w:webHidden/>
              </w:rPr>
              <w:instrText xml:space="preserve"> PAGEREF _Toc479875069 \h </w:instrText>
            </w:r>
            <w:r>
              <w:rPr>
                <w:webHidden/>
              </w:rPr>
            </w:r>
            <w:r>
              <w:rPr>
                <w:webHidden/>
              </w:rPr>
              <w:fldChar w:fldCharType="separate"/>
            </w:r>
            <w:r>
              <w:rPr>
                <w:webHidden/>
              </w:rPr>
              <w:t>27</w:t>
            </w:r>
            <w:r>
              <w:rPr>
                <w:webHidden/>
              </w:rPr>
              <w:fldChar w:fldCharType="end"/>
            </w:r>
          </w:hyperlink>
        </w:p>
        <w:p w14:paraId="5F86340E" w14:textId="512713CC" w:rsidR="00F67FF8" w:rsidRDefault="00F67FF8">
          <w:pPr>
            <w:pStyle w:val="TOC2"/>
            <w:rPr>
              <w:rFonts w:asciiTheme="minorHAnsi" w:eastAsiaTheme="minorEastAsia" w:hAnsiTheme="minorHAnsi" w:cstheme="minorBidi"/>
              <w:sz w:val="22"/>
              <w:szCs w:val="22"/>
            </w:rPr>
          </w:pPr>
          <w:hyperlink w:anchor="_Toc479875070" w:history="1">
            <w:r w:rsidRPr="00101B9F">
              <w:rPr>
                <w:rStyle w:val="Hyperlink"/>
              </w:rPr>
              <w:t>Final Scoring and Ranking</w:t>
            </w:r>
            <w:r>
              <w:rPr>
                <w:webHidden/>
              </w:rPr>
              <w:tab/>
            </w:r>
            <w:r>
              <w:rPr>
                <w:webHidden/>
              </w:rPr>
              <w:fldChar w:fldCharType="begin"/>
            </w:r>
            <w:r>
              <w:rPr>
                <w:webHidden/>
              </w:rPr>
              <w:instrText xml:space="preserve"> PAGEREF _Toc479875070 \h </w:instrText>
            </w:r>
            <w:r>
              <w:rPr>
                <w:webHidden/>
              </w:rPr>
            </w:r>
            <w:r>
              <w:rPr>
                <w:webHidden/>
              </w:rPr>
              <w:fldChar w:fldCharType="separate"/>
            </w:r>
            <w:r>
              <w:rPr>
                <w:webHidden/>
              </w:rPr>
              <w:t>27</w:t>
            </w:r>
            <w:r>
              <w:rPr>
                <w:webHidden/>
              </w:rPr>
              <w:fldChar w:fldCharType="end"/>
            </w:r>
          </w:hyperlink>
        </w:p>
        <w:p w14:paraId="3A87E995" w14:textId="60596225" w:rsidR="00F67FF8" w:rsidRDefault="00F67FF8">
          <w:pPr>
            <w:pStyle w:val="TOC2"/>
            <w:rPr>
              <w:rFonts w:asciiTheme="minorHAnsi" w:eastAsiaTheme="minorEastAsia" w:hAnsiTheme="minorHAnsi" w:cstheme="minorBidi"/>
              <w:sz w:val="22"/>
              <w:szCs w:val="22"/>
            </w:rPr>
          </w:pPr>
          <w:hyperlink w:anchor="_Toc479875071" w:history="1">
            <w:r w:rsidRPr="00101B9F">
              <w:rPr>
                <w:rStyle w:val="Hyperlink"/>
              </w:rPr>
              <w:t>Proposal Recommendation</w:t>
            </w:r>
            <w:r>
              <w:rPr>
                <w:webHidden/>
              </w:rPr>
              <w:tab/>
            </w:r>
            <w:r>
              <w:rPr>
                <w:webHidden/>
              </w:rPr>
              <w:fldChar w:fldCharType="begin"/>
            </w:r>
            <w:r>
              <w:rPr>
                <w:webHidden/>
              </w:rPr>
              <w:instrText xml:space="preserve"> PAGEREF _Toc479875071 \h </w:instrText>
            </w:r>
            <w:r>
              <w:rPr>
                <w:webHidden/>
              </w:rPr>
            </w:r>
            <w:r>
              <w:rPr>
                <w:webHidden/>
              </w:rPr>
              <w:fldChar w:fldCharType="separate"/>
            </w:r>
            <w:r>
              <w:rPr>
                <w:webHidden/>
              </w:rPr>
              <w:t>28</w:t>
            </w:r>
            <w:r>
              <w:rPr>
                <w:webHidden/>
              </w:rPr>
              <w:fldChar w:fldCharType="end"/>
            </w:r>
          </w:hyperlink>
        </w:p>
        <w:p w14:paraId="0B18D392" w14:textId="5D80AE7E" w:rsidR="00F67FF8" w:rsidRDefault="00F67FF8">
          <w:pPr>
            <w:pStyle w:val="TOC2"/>
            <w:rPr>
              <w:rFonts w:asciiTheme="minorHAnsi" w:eastAsiaTheme="minorEastAsia" w:hAnsiTheme="minorHAnsi" w:cstheme="minorBidi"/>
              <w:sz w:val="22"/>
              <w:szCs w:val="22"/>
            </w:rPr>
          </w:pPr>
          <w:hyperlink w:anchor="_Toc479875072" w:history="1">
            <w:r w:rsidRPr="00101B9F">
              <w:rPr>
                <w:rStyle w:val="Hyperlink"/>
                <w:rFonts w:cs="Arial"/>
              </w:rPr>
              <w:t>Notice to Proposer</w:t>
            </w:r>
            <w:r>
              <w:rPr>
                <w:webHidden/>
              </w:rPr>
              <w:tab/>
            </w:r>
            <w:r>
              <w:rPr>
                <w:webHidden/>
              </w:rPr>
              <w:fldChar w:fldCharType="begin"/>
            </w:r>
            <w:r>
              <w:rPr>
                <w:webHidden/>
              </w:rPr>
              <w:instrText xml:space="preserve"> PAGEREF _Toc479875072 \h </w:instrText>
            </w:r>
            <w:r>
              <w:rPr>
                <w:webHidden/>
              </w:rPr>
            </w:r>
            <w:r>
              <w:rPr>
                <w:webHidden/>
              </w:rPr>
              <w:fldChar w:fldCharType="separate"/>
            </w:r>
            <w:r>
              <w:rPr>
                <w:webHidden/>
              </w:rPr>
              <w:t>28</w:t>
            </w:r>
            <w:r>
              <w:rPr>
                <w:webHidden/>
              </w:rPr>
              <w:fldChar w:fldCharType="end"/>
            </w:r>
          </w:hyperlink>
        </w:p>
        <w:p w14:paraId="527944BB" w14:textId="7CB92150" w:rsidR="00F67FF8" w:rsidRDefault="00F67FF8">
          <w:pPr>
            <w:pStyle w:val="TOC2"/>
            <w:rPr>
              <w:rFonts w:asciiTheme="minorHAnsi" w:eastAsiaTheme="minorEastAsia" w:hAnsiTheme="minorHAnsi" w:cstheme="minorBidi"/>
              <w:sz w:val="22"/>
              <w:szCs w:val="22"/>
            </w:rPr>
          </w:pPr>
          <w:hyperlink w:anchor="_Toc479875073" w:history="1">
            <w:r w:rsidRPr="00101B9F">
              <w:rPr>
                <w:rStyle w:val="Hyperlink"/>
              </w:rPr>
              <w:t>Protest Process</w:t>
            </w:r>
            <w:r>
              <w:rPr>
                <w:webHidden/>
              </w:rPr>
              <w:tab/>
            </w:r>
            <w:r>
              <w:rPr>
                <w:webHidden/>
              </w:rPr>
              <w:fldChar w:fldCharType="begin"/>
            </w:r>
            <w:r>
              <w:rPr>
                <w:webHidden/>
              </w:rPr>
              <w:instrText xml:space="preserve"> PAGEREF _Toc479875073 \h </w:instrText>
            </w:r>
            <w:r>
              <w:rPr>
                <w:webHidden/>
              </w:rPr>
            </w:r>
            <w:r>
              <w:rPr>
                <w:webHidden/>
              </w:rPr>
              <w:fldChar w:fldCharType="separate"/>
            </w:r>
            <w:r>
              <w:rPr>
                <w:webHidden/>
              </w:rPr>
              <w:t>29</w:t>
            </w:r>
            <w:r>
              <w:rPr>
                <w:webHidden/>
              </w:rPr>
              <w:fldChar w:fldCharType="end"/>
            </w:r>
          </w:hyperlink>
        </w:p>
        <w:p w14:paraId="114E98B9" w14:textId="569EA5F9" w:rsidR="00F67FF8" w:rsidRDefault="00F67FF8">
          <w:pPr>
            <w:pStyle w:val="TOC1"/>
            <w:tabs>
              <w:tab w:val="right" w:leader="dot" w:pos="9350"/>
            </w:tabs>
            <w:rPr>
              <w:rFonts w:asciiTheme="minorHAnsi" w:eastAsiaTheme="minorEastAsia" w:hAnsiTheme="minorHAnsi"/>
              <w:noProof/>
              <w:sz w:val="22"/>
            </w:rPr>
          </w:pPr>
          <w:hyperlink w:anchor="_Toc479875074" w:history="1">
            <w:r w:rsidRPr="00101B9F">
              <w:rPr>
                <w:rStyle w:val="Hyperlink"/>
                <w:noProof/>
              </w:rPr>
              <w:t>SECTION V – PROPOSAL SUBMISSION REQUIREMENTS</w:t>
            </w:r>
            <w:r>
              <w:rPr>
                <w:noProof/>
                <w:webHidden/>
              </w:rPr>
              <w:tab/>
            </w:r>
            <w:r>
              <w:rPr>
                <w:noProof/>
                <w:webHidden/>
              </w:rPr>
              <w:fldChar w:fldCharType="begin"/>
            </w:r>
            <w:r>
              <w:rPr>
                <w:noProof/>
                <w:webHidden/>
              </w:rPr>
              <w:instrText xml:space="preserve"> PAGEREF _Toc479875074 \h </w:instrText>
            </w:r>
            <w:r>
              <w:rPr>
                <w:noProof/>
                <w:webHidden/>
              </w:rPr>
            </w:r>
            <w:r>
              <w:rPr>
                <w:noProof/>
                <w:webHidden/>
              </w:rPr>
              <w:fldChar w:fldCharType="separate"/>
            </w:r>
            <w:r>
              <w:rPr>
                <w:noProof/>
                <w:webHidden/>
              </w:rPr>
              <w:t>29</w:t>
            </w:r>
            <w:r>
              <w:rPr>
                <w:noProof/>
                <w:webHidden/>
              </w:rPr>
              <w:fldChar w:fldCharType="end"/>
            </w:r>
          </w:hyperlink>
        </w:p>
        <w:p w14:paraId="0F459C12" w14:textId="578A660F" w:rsidR="00F67FF8" w:rsidRDefault="00F67FF8">
          <w:pPr>
            <w:pStyle w:val="TOC2"/>
            <w:rPr>
              <w:rFonts w:asciiTheme="minorHAnsi" w:eastAsiaTheme="minorEastAsia" w:hAnsiTheme="minorHAnsi" w:cstheme="minorBidi"/>
              <w:sz w:val="22"/>
              <w:szCs w:val="22"/>
            </w:rPr>
          </w:pPr>
          <w:hyperlink w:anchor="_Toc479875075" w:history="1">
            <w:r w:rsidRPr="00101B9F">
              <w:rPr>
                <w:rStyle w:val="Hyperlink"/>
              </w:rPr>
              <w:t>General Instructions</w:t>
            </w:r>
            <w:r>
              <w:rPr>
                <w:webHidden/>
              </w:rPr>
              <w:tab/>
            </w:r>
            <w:r>
              <w:rPr>
                <w:webHidden/>
              </w:rPr>
              <w:fldChar w:fldCharType="begin"/>
            </w:r>
            <w:r>
              <w:rPr>
                <w:webHidden/>
              </w:rPr>
              <w:instrText xml:space="preserve"> PAGEREF _Toc479875075 \h </w:instrText>
            </w:r>
            <w:r>
              <w:rPr>
                <w:webHidden/>
              </w:rPr>
            </w:r>
            <w:r>
              <w:rPr>
                <w:webHidden/>
              </w:rPr>
              <w:fldChar w:fldCharType="separate"/>
            </w:r>
            <w:r>
              <w:rPr>
                <w:webHidden/>
              </w:rPr>
              <w:t>29</w:t>
            </w:r>
            <w:r>
              <w:rPr>
                <w:webHidden/>
              </w:rPr>
              <w:fldChar w:fldCharType="end"/>
            </w:r>
          </w:hyperlink>
        </w:p>
        <w:p w14:paraId="7C810E1D" w14:textId="357BEFBA" w:rsidR="00F67FF8" w:rsidRDefault="00F67FF8">
          <w:pPr>
            <w:pStyle w:val="TOC2"/>
            <w:rPr>
              <w:rFonts w:asciiTheme="minorHAnsi" w:eastAsiaTheme="minorEastAsia" w:hAnsiTheme="minorHAnsi" w:cstheme="minorBidi"/>
              <w:sz w:val="22"/>
              <w:szCs w:val="22"/>
            </w:rPr>
          </w:pPr>
          <w:hyperlink w:anchor="_Toc479875076" w:history="1">
            <w:r w:rsidRPr="00101B9F">
              <w:rPr>
                <w:rStyle w:val="Hyperlink"/>
              </w:rPr>
              <w:t>Cover Letter</w:t>
            </w:r>
            <w:r>
              <w:rPr>
                <w:webHidden/>
              </w:rPr>
              <w:tab/>
            </w:r>
            <w:r>
              <w:rPr>
                <w:webHidden/>
              </w:rPr>
              <w:fldChar w:fldCharType="begin"/>
            </w:r>
            <w:r>
              <w:rPr>
                <w:webHidden/>
              </w:rPr>
              <w:instrText xml:space="preserve"> PAGEREF _Toc479875076 \h </w:instrText>
            </w:r>
            <w:r>
              <w:rPr>
                <w:webHidden/>
              </w:rPr>
            </w:r>
            <w:r>
              <w:rPr>
                <w:webHidden/>
              </w:rPr>
              <w:fldChar w:fldCharType="separate"/>
            </w:r>
            <w:r>
              <w:rPr>
                <w:webHidden/>
              </w:rPr>
              <w:t>30</w:t>
            </w:r>
            <w:r>
              <w:rPr>
                <w:webHidden/>
              </w:rPr>
              <w:fldChar w:fldCharType="end"/>
            </w:r>
          </w:hyperlink>
        </w:p>
        <w:p w14:paraId="7E077BD9" w14:textId="55A20E79" w:rsidR="00F67FF8" w:rsidRDefault="00F67FF8">
          <w:pPr>
            <w:pStyle w:val="TOC2"/>
            <w:rPr>
              <w:rFonts w:asciiTheme="minorHAnsi" w:eastAsiaTheme="minorEastAsia" w:hAnsiTheme="minorHAnsi" w:cstheme="minorBidi"/>
              <w:sz w:val="22"/>
              <w:szCs w:val="22"/>
            </w:rPr>
          </w:pPr>
          <w:hyperlink w:anchor="_Toc479875077" w:history="1">
            <w:r w:rsidRPr="00101B9F">
              <w:rPr>
                <w:rStyle w:val="Hyperlink"/>
              </w:rPr>
              <w:t>Specified Content and Detailed Sequence of Information in the RFP</w:t>
            </w:r>
            <w:r>
              <w:rPr>
                <w:webHidden/>
              </w:rPr>
              <w:tab/>
            </w:r>
            <w:r>
              <w:rPr>
                <w:webHidden/>
              </w:rPr>
              <w:fldChar w:fldCharType="begin"/>
            </w:r>
            <w:r>
              <w:rPr>
                <w:webHidden/>
              </w:rPr>
              <w:instrText xml:space="preserve"> PAGEREF _Toc479875077 \h </w:instrText>
            </w:r>
            <w:r>
              <w:rPr>
                <w:webHidden/>
              </w:rPr>
            </w:r>
            <w:r>
              <w:rPr>
                <w:webHidden/>
              </w:rPr>
              <w:fldChar w:fldCharType="separate"/>
            </w:r>
            <w:r>
              <w:rPr>
                <w:webHidden/>
              </w:rPr>
              <w:t>30</w:t>
            </w:r>
            <w:r>
              <w:rPr>
                <w:webHidden/>
              </w:rPr>
              <w:fldChar w:fldCharType="end"/>
            </w:r>
          </w:hyperlink>
        </w:p>
        <w:p w14:paraId="002723DB" w14:textId="1192BAA0" w:rsidR="00F67FF8" w:rsidRDefault="00F67FF8">
          <w:pPr>
            <w:pStyle w:val="TOC2"/>
            <w:rPr>
              <w:rFonts w:asciiTheme="minorHAnsi" w:eastAsiaTheme="minorEastAsia" w:hAnsiTheme="minorHAnsi" w:cstheme="minorBidi"/>
              <w:sz w:val="22"/>
              <w:szCs w:val="22"/>
            </w:rPr>
          </w:pPr>
          <w:hyperlink w:anchor="_Toc479875078" w:history="1">
            <w:r w:rsidRPr="00101B9F">
              <w:rPr>
                <w:rStyle w:val="Hyperlink"/>
              </w:rPr>
              <w:t>Price Proposal Instructions</w:t>
            </w:r>
            <w:r>
              <w:rPr>
                <w:webHidden/>
              </w:rPr>
              <w:tab/>
            </w:r>
            <w:r>
              <w:rPr>
                <w:webHidden/>
              </w:rPr>
              <w:fldChar w:fldCharType="begin"/>
            </w:r>
            <w:r>
              <w:rPr>
                <w:webHidden/>
              </w:rPr>
              <w:instrText xml:space="preserve"> PAGEREF _Toc479875078 \h </w:instrText>
            </w:r>
            <w:r>
              <w:rPr>
                <w:webHidden/>
              </w:rPr>
            </w:r>
            <w:r>
              <w:rPr>
                <w:webHidden/>
              </w:rPr>
              <w:fldChar w:fldCharType="separate"/>
            </w:r>
            <w:r>
              <w:rPr>
                <w:webHidden/>
              </w:rPr>
              <w:t>31</w:t>
            </w:r>
            <w:r>
              <w:rPr>
                <w:webHidden/>
              </w:rPr>
              <w:fldChar w:fldCharType="end"/>
            </w:r>
          </w:hyperlink>
        </w:p>
        <w:p w14:paraId="78972AF3" w14:textId="6E1F93C7" w:rsidR="00F67FF8" w:rsidRDefault="00F67FF8">
          <w:pPr>
            <w:pStyle w:val="TOC3"/>
            <w:tabs>
              <w:tab w:val="right" w:leader="dot" w:pos="9350"/>
            </w:tabs>
            <w:rPr>
              <w:rFonts w:asciiTheme="minorHAnsi" w:eastAsiaTheme="minorEastAsia" w:hAnsiTheme="minorHAnsi"/>
              <w:noProof/>
              <w:sz w:val="22"/>
            </w:rPr>
          </w:pPr>
          <w:hyperlink w:anchor="_Toc479875079" w:history="1">
            <w:r w:rsidRPr="00101B9F">
              <w:rPr>
                <w:rStyle w:val="Hyperlink"/>
                <w:rFonts w:eastAsia="Times New Roman"/>
                <w:noProof/>
                <w:snapToGrid w:val="0"/>
              </w:rPr>
              <w:t>Price Proposal Instructions &amp; Worksheet (Attachment)</w:t>
            </w:r>
            <w:r>
              <w:rPr>
                <w:noProof/>
                <w:webHidden/>
              </w:rPr>
              <w:tab/>
            </w:r>
            <w:r>
              <w:rPr>
                <w:noProof/>
                <w:webHidden/>
              </w:rPr>
              <w:fldChar w:fldCharType="begin"/>
            </w:r>
            <w:r>
              <w:rPr>
                <w:noProof/>
                <w:webHidden/>
              </w:rPr>
              <w:instrText xml:space="preserve"> PAGEREF _Toc479875079 \h </w:instrText>
            </w:r>
            <w:r>
              <w:rPr>
                <w:noProof/>
                <w:webHidden/>
              </w:rPr>
            </w:r>
            <w:r>
              <w:rPr>
                <w:noProof/>
                <w:webHidden/>
              </w:rPr>
              <w:fldChar w:fldCharType="separate"/>
            </w:r>
            <w:r>
              <w:rPr>
                <w:noProof/>
                <w:webHidden/>
              </w:rPr>
              <w:t>31</w:t>
            </w:r>
            <w:r>
              <w:rPr>
                <w:noProof/>
                <w:webHidden/>
              </w:rPr>
              <w:fldChar w:fldCharType="end"/>
            </w:r>
          </w:hyperlink>
        </w:p>
        <w:p w14:paraId="5A57946E" w14:textId="0BBEF3E4" w:rsidR="00F67FF8" w:rsidRDefault="00F67FF8">
          <w:pPr>
            <w:pStyle w:val="TOC2"/>
            <w:rPr>
              <w:rFonts w:asciiTheme="minorHAnsi" w:eastAsiaTheme="minorEastAsia" w:hAnsiTheme="minorHAnsi" w:cstheme="minorBidi"/>
              <w:sz w:val="22"/>
              <w:szCs w:val="22"/>
            </w:rPr>
          </w:pPr>
          <w:hyperlink w:anchor="_Toc479875080" w:history="1">
            <w:r w:rsidRPr="00101B9F">
              <w:rPr>
                <w:rStyle w:val="Hyperlink"/>
              </w:rPr>
              <w:t>Functional Criteria Worksheet Instructions</w:t>
            </w:r>
            <w:r>
              <w:rPr>
                <w:webHidden/>
              </w:rPr>
              <w:tab/>
            </w:r>
            <w:r>
              <w:rPr>
                <w:webHidden/>
              </w:rPr>
              <w:fldChar w:fldCharType="begin"/>
            </w:r>
            <w:r>
              <w:rPr>
                <w:webHidden/>
              </w:rPr>
              <w:instrText xml:space="preserve"> PAGEREF _Toc479875080 \h </w:instrText>
            </w:r>
            <w:r>
              <w:rPr>
                <w:webHidden/>
              </w:rPr>
            </w:r>
            <w:r>
              <w:rPr>
                <w:webHidden/>
              </w:rPr>
              <w:fldChar w:fldCharType="separate"/>
            </w:r>
            <w:r>
              <w:rPr>
                <w:webHidden/>
              </w:rPr>
              <w:t>33</w:t>
            </w:r>
            <w:r>
              <w:rPr>
                <w:webHidden/>
              </w:rPr>
              <w:fldChar w:fldCharType="end"/>
            </w:r>
          </w:hyperlink>
        </w:p>
        <w:p w14:paraId="6CE61441" w14:textId="524C8329" w:rsidR="00F67FF8" w:rsidRDefault="00F67FF8">
          <w:pPr>
            <w:pStyle w:val="TOC1"/>
            <w:tabs>
              <w:tab w:val="right" w:leader="dot" w:pos="9350"/>
            </w:tabs>
            <w:rPr>
              <w:rFonts w:asciiTheme="minorHAnsi" w:eastAsiaTheme="minorEastAsia" w:hAnsiTheme="minorHAnsi"/>
              <w:noProof/>
              <w:sz w:val="22"/>
            </w:rPr>
          </w:pPr>
          <w:hyperlink w:anchor="_Toc479875081" w:history="1">
            <w:r w:rsidRPr="00101B9F">
              <w:rPr>
                <w:rStyle w:val="Hyperlink"/>
                <w:noProof/>
              </w:rPr>
              <w:t>RFP Response Chapters</w:t>
            </w:r>
            <w:r>
              <w:rPr>
                <w:noProof/>
                <w:webHidden/>
              </w:rPr>
              <w:tab/>
            </w:r>
            <w:r>
              <w:rPr>
                <w:noProof/>
                <w:webHidden/>
              </w:rPr>
              <w:fldChar w:fldCharType="begin"/>
            </w:r>
            <w:r>
              <w:rPr>
                <w:noProof/>
                <w:webHidden/>
              </w:rPr>
              <w:instrText xml:space="preserve"> PAGEREF _Toc479875081 \h </w:instrText>
            </w:r>
            <w:r>
              <w:rPr>
                <w:noProof/>
                <w:webHidden/>
              </w:rPr>
            </w:r>
            <w:r>
              <w:rPr>
                <w:noProof/>
                <w:webHidden/>
              </w:rPr>
              <w:fldChar w:fldCharType="separate"/>
            </w:r>
            <w:r>
              <w:rPr>
                <w:noProof/>
                <w:webHidden/>
              </w:rPr>
              <w:t>34</w:t>
            </w:r>
            <w:r>
              <w:rPr>
                <w:noProof/>
                <w:webHidden/>
              </w:rPr>
              <w:fldChar w:fldCharType="end"/>
            </w:r>
          </w:hyperlink>
        </w:p>
        <w:p w14:paraId="51A3E8B7" w14:textId="31AFB34D" w:rsidR="00F67FF8" w:rsidRDefault="00F67FF8">
          <w:pPr>
            <w:pStyle w:val="TOC2"/>
            <w:rPr>
              <w:rFonts w:asciiTheme="minorHAnsi" w:eastAsiaTheme="minorEastAsia" w:hAnsiTheme="minorHAnsi" w:cstheme="minorBidi"/>
              <w:sz w:val="22"/>
              <w:szCs w:val="22"/>
            </w:rPr>
          </w:pPr>
          <w:hyperlink w:anchor="_Toc479875082" w:history="1">
            <w:r w:rsidRPr="00101B9F">
              <w:rPr>
                <w:rStyle w:val="Hyperlink"/>
              </w:rPr>
              <w:t>Chapter 1 – Company information</w:t>
            </w:r>
            <w:r>
              <w:rPr>
                <w:webHidden/>
              </w:rPr>
              <w:tab/>
            </w:r>
            <w:r>
              <w:rPr>
                <w:webHidden/>
              </w:rPr>
              <w:fldChar w:fldCharType="begin"/>
            </w:r>
            <w:r>
              <w:rPr>
                <w:webHidden/>
              </w:rPr>
              <w:instrText xml:space="preserve"> PAGEREF _Toc479875082 \h </w:instrText>
            </w:r>
            <w:r>
              <w:rPr>
                <w:webHidden/>
              </w:rPr>
            </w:r>
            <w:r>
              <w:rPr>
                <w:webHidden/>
              </w:rPr>
              <w:fldChar w:fldCharType="separate"/>
            </w:r>
            <w:r>
              <w:rPr>
                <w:webHidden/>
              </w:rPr>
              <w:t>34</w:t>
            </w:r>
            <w:r>
              <w:rPr>
                <w:webHidden/>
              </w:rPr>
              <w:fldChar w:fldCharType="end"/>
            </w:r>
          </w:hyperlink>
        </w:p>
        <w:p w14:paraId="18238BED" w14:textId="4756A3EE" w:rsidR="00F67FF8" w:rsidRDefault="00F67FF8">
          <w:pPr>
            <w:pStyle w:val="TOC3"/>
            <w:tabs>
              <w:tab w:val="right" w:leader="dot" w:pos="9350"/>
            </w:tabs>
            <w:rPr>
              <w:rFonts w:asciiTheme="minorHAnsi" w:eastAsiaTheme="minorEastAsia" w:hAnsiTheme="minorHAnsi"/>
              <w:noProof/>
              <w:sz w:val="22"/>
            </w:rPr>
          </w:pPr>
          <w:hyperlink w:anchor="_Toc479875083" w:history="1">
            <w:r w:rsidRPr="00101B9F">
              <w:rPr>
                <w:rStyle w:val="Hyperlink"/>
                <w:noProof/>
              </w:rPr>
              <w:t>1.1 Company History</w:t>
            </w:r>
            <w:r>
              <w:rPr>
                <w:noProof/>
                <w:webHidden/>
              </w:rPr>
              <w:tab/>
            </w:r>
            <w:r>
              <w:rPr>
                <w:noProof/>
                <w:webHidden/>
              </w:rPr>
              <w:fldChar w:fldCharType="begin"/>
            </w:r>
            <w:r>
              <w:rPr>
                <w:noProof/>
                <w:webHidden/>
              </w:rPr>
              <w:instrText xml:space="preserve"> PAGEREF _Toc479875083 \h </w:instrText>
            </w:r>
            <w:r>
              <w:rPr>
                <w:noProof/>
                <w:webHidden/>
              </w:rPr>
            </w:r>
            <w:r>
              <w:rPr>
                <w:noProof/>
                <w:webHidden/>
              </w:rPr>
              <w:fldChar w:fldCharType="separate"/>
            </w:r>
            <w:r>
              <w:rPr>
                <w:noProof/>
                <w:webHidden/>
              </w:rPr>
              <w:t>34</w:t>
            </w:r>
            <w:r>
              <w:rPr>
                <w:noProof/>
                <w:webHidden/>
              </w:rPr>
              <w:fldChar w:fldCharType="end"/>
            </w:r>
          </w:hyperlink>
        </w:p>
        <w:p w14:paraId="26BBB59A" w14:textId="0B124CFB" w:rsidR="00F67FF8" w:rsidRDefault="00F67FF8">
          <w:pPr>
            <w:pStyle w:val="TOC3"/>
            <w:tabs>
              <w:tab w:val="right" w:leader="dot" w:pos="9350"/>
            </w:tabs>
            <w:rPr>
              <w:rFonts w:asciiTheme="minorHAnsi" w:eastAsiaTheme="minorEastAsia" w:hAnsiTheme="minorHAnsi"/>
              <w:noProof/>
              <w:sz w:val="22"/>
            </w:rPr>
          </w:pPr>
          <w:hyperlink w:anchor="_Toc479875084" w:history="1">
            <w:r w:rsidRPr="00101B9F">
              <w:rPr>
                <w:rStyle w:val="Hyperlink"/>
                <w:noProof/>
              </w:rPr>
              <w:t>1.2 Company Organization</w:t>
            </w:r>
            <w:r>
              <w:rPr>
                <w:noProof/>
                <w:webHidden/>
              </w:rPr>
              <w:tab/>
            </w:r>
            <w:r>
              <w:rPr>
                <w:noProof/>
                <w:webHidden/>
              </w:rPr>
              <w:fldChar w:fldCharType="begin"/>
            </w:r>
            <w:r>
              <w:rPr>
                <w:noProof/>
                <w:webHidden/>
              </w:rPr>
              <w:instrText xml:space="preserve"> PAGEREF _Toc479875084 \h </w:instrText>
            </w:r>
            <w:r>
              <w:rPr>
                <w:noProof/>
                <w:webHidden/>
              </w:rPr>
            </w:r>
            <w:r>
              <w:rPr>
                <w:noProof/>
                <w:webHidden/>
              </w:rPr>
              <w:fldChar w:fldCharType="separate"/>
            </w:r>
            <w:r>
              <w:rPr>
                <w:noProof/>
                <w:webHidden/>
              </w:rPr>
              <w:t>34</w:t>
            </w:r>
            <w:r>
              <w:rPr>
                <w:noProof/>
                <w:webHidden/>
              </w:rPr>
              <w:fldChar w:fldCharType="end"/>
            </w:r>
          </w:hyperlink>
        </w:p>
        <w:p w14:paraId="0A3298C2" w14:textId="13585EC9" w:rsidR="00F67FF8" w:rsidRDefault="00F67FF8">
          <w:pPr>
            <w:pStyle w:val="TOC3"/>
            <w:tabs>
              <w:tab w:val="right" w:leader="dot" w:pos="9350"/>
            </w:tabs>
            <w:rPr>
              <w:rFonts w:asciiTheme="minorHAnsi" w:eastAsiaTheme="minorEastAsia" w:hAnsiTheme="minorHAnsi"/>
              <w:noProof/>
              <w:sz w:val="22"/>
            </w:rPr>
          </w:pPr>
          <w:hyperlink w:anchor="_Toc479875085" w:history="1">
            <w:r w:rsidRPr="00101B9F">
              <w:rPr>
                <w:rStyle w:val="Hyperlink"/>
                <w:noProof/>
              </w:rPr>
              <w:t>1.3 Customers of Similar Jurisdiction Size</w:t>
            </w:r>
            <w:r>
              <w:rPr>
                <w:noProof/>
                <w:webHidden/>
              </w:rPr>
              <w:tab/>
            </w:r>
            <w:r>
              <w:rPr>
                <w:noProof/>
                <w:webHidden/>
              </w:rPr>
              <w:fldChar w:fldCharType="begin"/>
            </w:r>
            <w:r>
              <w:rPr>
                <w:noProof/>
                <w:webHidden/>
              </w:rPr>
              <w:instrText xml:space="preserve"> PAGEREF _Toc479875085 \h </w:instrText>
            </w:r>
            <w:r>
              <w:rPr>
                <w:noProof/>
                <w:webHidden/>
              </w:rPr>
            </w:r>
            <w:r>
              <w:rPr>
                <w:noProof/>
                <w:webHidden/>
              </w:rPr>
              <w:fldChar w:fldCharType="separate"/>
            </w:r>
            <w:r>
              <w:rPr>
                <w:noProof/>
                <w:webHidden/>
              </w:rPr>
              <w:t>34</w:t>
            </w:r>
            <w:r>
              <w:rPr>
                <w:noProof/>
                <w:webHidden/>
              </w:rPr>
              <w:fldChar w:fldCharType="end"/>
            </w:r>
          </w:hyperlink>
        </w:p>
        <w:p w14:paraId="521B0CB6" w14:textId="29F2376D" w:rsidR="00F67FF8" w:rsidRDefault="00F67FF8">
          <w:pPr>
            <w:pStyle w:val="TOC3"/>
            <w:tabs>
              <w:tab w:val="right" w:leader="dot" w:pos="9350"/>
            </w:tabs>
            <w:rPr>
              <w:rFonts w:asciiTheme="minorHAnsi" w:eastAsiaTheme="minorEastAsia" w:hAnsiTheme="minorHAnsi"/>
              <w:noProof/>
              <w:sz w:val="22"/>
            </w:rPr>
          </w:pPr>
          <w:hyperlink w:anchor="_Toc479875086" w:history="1">
            <w:r w:rsidRPr="00101B9F">
              <w:rPr>
                <w:rStyle w:val="Hyperlink"/>
                <w:noProof/>
              </w:rPr>
              <w:t>1.4 Proposer Multi-Agency History</w:t>
            </w:r>
            <w:r>
              <w:rPr>
                <w:noProof/>
                <w:webHidden/>
              </w:rPr>
              <w:tab/>
            </w:r>
            <w:r>
              <w:rPr>
                <w:noProof/>
                <w:webHidden/>
              </w:rPr>
              <w:fldChar w:fldCharType="begin"/>
            </w:r>
            <w:r>
              <w:rPr>
                <w:noProof/>
                <w:webHidden/>
              </w:rPr>
              <w:instrText xml:space="preserve"> PAGEREF _Toc479875086 \h </w:instrText>
            </w:r>
            <w:r>
              <w:rPr>
                <w:noProof/>
                <w:webHidden/>
              </w:rPr>
            </w:r>
            <w:r>
              <w:rPr>
                <w:noProof/>
                <w:webHidden/>
              </w:rPr>
              <w:fldChar w:fldCharType="separate"/>
            </w:r>
            <w:r>
              <w:rPr>
                <w:noProof/>
                <w:webHidden/>
              </w:rPr>
              <w:t>34</w:t>
            </w:r>
            <w:r>
              <w:rPr>
                <w:noProof/>
                <w:webHidden/>
              </w:rPr>
              <w:fldChar w:fldCharType="end"/>
            </w:r>
          </w:hyperlink>
        </w:p>
        <w:p w14:paraId="72C391D5" w14:textId="5670C6D1" w:rsidR="00F67FF8" w:rsidRDefault="00F67FF8">
          <w:pPr>
            <w:pStyle w:val="TOC3"/>
            <w:tabs>
              <w:tab w:val="right" w:leader="dot" w:pos="9350"/>
            </w:tabs>
            <w:rPr>
              <w:rFonts w:asciiTheme="minorHAnsi" w:eastAsiaTheme="minorEastAsia" w:hAnsiTheme="minorHAnsi"/>
              <w:noProof/>
              <w:sz w:val="22"/>
            </w:rPr>
          </w:pPr>
          <w:hyperlink w:anchor="_Toc479875087" w:history="1">
            <w:r w:rsidRPr="00101B9F">
              <w:rPr>
                <w:rStyle w:val="Hyperlink"/>
                <w:noProof/>
              </w:rPr>
              <w:t>1.5 State of California Experience</w:t>
            </w:r>
            <w:r>
              <w:rPr>
                <w:noProof/>
                <w:webHidden/>
              </w:rPr>
              <w:tab/>
            </w:r>
            <w:r>
              <w:rPr>
                <w:noProof/>
                <w:webHidden/>
              </w:rPr>
              <w:fldChar w:fldCharType="begin"/>
            </w:r>
            <w:r>
              <w:rPr>
                <w:noProof/>
                <w:webHidden/>
              </w:rPr>
              <w:instrText xml:space="preserve"> PAGEREF _Toc479875087 \h </w:instrText>
            </w:r>
            <w:r>
              <w:rPr>
                <w:noProof/>
                <w:webHidden/>
              </w:rPr>
            </w:r>
            <w:r>
              <w:rPr>
                <w:noProof/>
                <w:webHidden/>
              </w:rPr>
              <w:fldChar w:fldCharType="separate"/>
            </w:r>
            <w:r>
              <w:rPr>
                <w:noProof/>
                <w:webHidden/>
              </w:rPr>
              <w:t>35</w:t>
            </w:r>
            <w:r>
              <w:rPr>
                <w:noProof/>
                <w:webHidden/>
              </w:rPr>
              <w:fldChar w:fldCharType="end"/>
            </w:r>
          </w:hyperlink>
        </w:p>
        <w:p w14:paraId="53BE91E9" w14:textId="0D0D4527" w:rsidR="00F67FF8" w:rsidRDefault="00F67FF8">
          <w:pPr>
            <w:pStyle w:val="TOC3"/>
            <w:tabs>
              <w:tab w:val="right" w:leader="dot" w:pos="9350"/>
            </w:tabs>
            <w:rPr>
              <w:rFonts w:asciiTheme="minorHAnsi" w:eastAsiaTheme="minorEastAsia" w:hAnsiTheme="minorHAnsi"/>
              <w:noProof/>
              <w:sz w:val="22"/>
            </w:rPr>
          </w:pPr>
          <w:hyperlink w:anchor="_Toc479875088" w:history="1">
            <w:r w:rsidRPr="00101B9F">
              <w:rPr>
                <w:rStyle w:val="Hyperlink"/>
                <w:noProof/>
              </w:rPr>
              <w:t>1.6 Proposer References</w:t>
            </w:r>
            <w:r>
              <w:rPr>
                <w:noProof/>
                <w:webHidden/>
              </w:rPr>
              <w:tab/>
            </w:r>
            <w:r>
              <w:rPr>
                <w:noProof/>
                <w:webHidden/>
              </w:rPr>
              <w:fldChar w:fldCharType="begin"/>
            </w:r>
            <w:r>
              <w:rPr>
                <w:noProof/>
                <w:webHidden/>
              </w:rPr>
              <w:instrText xml:space="preserve"> PAGEREF _Toc479875088 \h </w:instrText>
            </w:r>
            <w:r>
              <w:rPr>
                <w:noProof/>
                <w:webHidden/>
              </w:rPr>
            </w:r>
            <w:r>
              <w:rPr>
                <w:noProof/>
                <w:webHidden/>
              </w:rPr>
              <w:fldChar w:fldCharType="separate"/>
            </w:r>
            <w:r>
              <w:rPr>
                <w:noProof/>
                <w:webHidden/>
              </w:rPr>
              <w:t>35</w:t>
            </w:r>
            <w:r>
              <w:rPr>
                <w:noProof/>
                <w:webHidden/>
              </w:rPr>
              <w:fldChar w:fldCharType="end"/>
            </w:r>
          </w:hyperlink>
        </w:p>
        <w:p w14:paraId="50F08976" w14:textId="629680F3" w:rsidR="00F67FF8" w:rsidRDefault="00F67FF8">
          <w:pPr>
            <w:pStyle w:val="TOC3"/>
            <w:tabs>
              <w:tab w:val="right" w:leader="dot" w:pos="9350"/>
            </w:tabs>
            <w:rPr>
              <w:rFonts w:asciiTheme="minorHAnsi" w:eastAsiaTheme="minorEastAsia" w:hAnsiTheme="minorHAnsi"/>
              <w:noProof/>
              <w:sz w:val="22"/>
            </w:rPr>
          </w:pPr>
          <w:hyperlink w:anchor="_Toc479875089" w:history="1">
            <w:r w:rsidRPr="00101B9F">
              <w:rPr>
                <w:rStyle w:val="Hyperlink"/>
                <w:noProof/>
              </w:rPr>
              <w:t>1.7 Canceled or Default Contracts</w:t>
            </w:r>
            <w:r>
              <w:rPr>
                <w:noProof/>
                <w:webHidden/>
              </w:rPr>
              <w:tab/>
            </w:r>
            <w:r>
              <w:rPr>
                <w:noProof/>
                <w:webHidden/>
              </w:rPr>
              <w:fldChar w:fldCharType="begin"/>
            </w:r>
            <w:r>
              <w:rPr>
                <w:noProof/>
                <w:webHidden/>
              </w:rPr>
              <w:instrText xml:space="preserve"> PAGEREF _Toc479875089 \h </w:instrText>
            </w:r>
            <w:r>
              <w:rPr>
                <w:noProof/>
                <w:webHidden/>
              </w:rPr>
            </w:r>
            <w:r>
              <w:rPr>
                <w:noProof/>
                <w:webHidden/>
              </w:rPr>
              <w:fldChar w:fldCharType="separate"/>
            </w:r>
            <w:r>
              <w:rPr>
                <w:noProof/>
                <w:webHidden/>
              </w:rPr>
              <w:t>35</w:t>
            </w:r>
            <w:r>
              <w:rPr>
                <w:noProof/>
                <w:webHidden/>
              </w:rPr>
              <w:fldChar w:fldCharType="end"/>
            </w:r>
          </w:hyperlink>
        </w:p>
        <w:p w14:paraId="36D64A56" w14:textId="419D4E4F" w:rsidR="00F67FF8" w:rsidRDefault="00F67FF8">
          <w:pPr>
            <w:pStyle w:val="TOC3"/>
            <w:tabs>
              <w:tab w:val="right" w:leader="dot" w:pos="9350"/>
            </w:tabs>
            <w:rPr>
              <w:rFonts w:asciiTheme="minorHAnsi" w:eastAsiaTheme="minorEastAsia" w:hAnsiTheme="minorHAnsi"/>
              <w:noProof/>
              <w:sz w:val="22"/>
            </w:rPr>
          </w:pPr>
          <w:hyperlink w:anchor="_Toc479875090" w:history="1">
            <w:r w:rsidRPr="00101B9F">
              <w:rPr>
                <w:rStyle w:val="Hyperlink"/>
                <w:noProof/>
              </w:rPr>
              <w:t>1.8 Litigation</w:t>
            </w:r>
            <w:r>
              <w:rPr>
                <w:noProof/>
                <w:webHidden/>
              </w:rPr>
              <w:tab/>
            </w:r>
            <w:r>
              <w:rPr>
                <w:noProof/>
                <w:webHidden/>
              </w:rPr>
              <w:fldChar w:fldCharType="begin"/>
            </w:r>
            <w:r>
              <w:rPr>
                <w:noProof/>
                <w:webHidden/>
              </w:rPr>
              <w:instrText xml:space="preserve"> PAGEREF _Toc479875090 \h </w:instrText>
            </w:r>
            <w:r>
              <w:rPr>
                <w:noProof/>
                <w:webHidden/>
              </w:rPr>
            </w:r>
            <w:r>
              <w:rPr>
                <w:noProof/>
                <w:webHidden/>
              </w:rPr>
              <w:fldChar w:fldCharType="separate"/>
            </w:r>
            <w:r>
              <w:rPr>
                <w:noProof/>
                <w:webHidden/>
              </w:rPr>
              <w:t>35</w:t>
            </w:r>
            <w:r>
              <w:rPr>
                <w:noProof/>
                <w:webHidden/>
              </w:rPr>
              <w:fldChar w:fldCharType="end"/>
            </w:r>
          </w:hyperlink>
        </w:p>
        <w:p w14:paraId="55EE903F" w14:textId="6EC24B85" w:rsidR="00F67FF8" w:rsidRDefault="00F67FF8">
          <w:pPr>
            <w:pStyle w:val="TOC3"/>
            <w:tabs>
              <w:tab w:val="right" w:leader="dot" w:pos="9350"/>
            </w:tabs>
            <w:rPr>
              <w:rFonts w:asciiTheme="minorHAnsi" w:eastAsiaTheme="minorEastAsia" w:hAnsiTheme="minorHAnsi"/>
              <w:noProof/>
              <w:sz w:val="22"/>
            </w:rPr>
          </w:pPr>
          <w:hyperlink w:anchor="_Toc479875091" w:history="1">
            <w:r w:rsidRPr="00101B9F">
              <w:rPr>
                <w:rStyle w:val="Hyperlink"/>
                <w:noProof/>
              </w:rPr>
              <w:t>1.9 Partnerships</w:t>
            </w:r>
            <w:r>
              <w:rPr>
                <w:noProof/>
                <w:webHidden/>
              </w:rPr>
              <w:tab/>
            </w:r>
            <w:r>
              <w:rPr>
                <w:noProof/>
                <w:webHidden/>
              </w:rPr>
              <w:fldChar w:fldCharType="begin"/>
            </w:r>
            <w:r>
              <w:rPr>
                <w:noProof/>
                <w:webHidden/>
              </w:rPr>
              <w:instrText xml:space="preserve"> PAGEREF _Toc479875091 \h </w:instrText>
            </w:r>
            <w:r>
              <w:rPr>
                <w:noProof/>
                <w:webHidden/>
              </w:rPr>
            </w:r>
            <w:r>
              <w:rPr>
                <w:noProof/>
                <w:webHidden/>
              </w:rPr>
              <w:fldChar w:fldCharType="separate"/>
            </w:r>
            <w:r>
              <w:rPr>
                <w:noProof/>
                <w:webHidden/>
              </w:rPr>
              <w:t>35</w:t>
            </w:r>
            <w:r>
              <w:rPr>
                <w:noProof/>
                <w:webHidden/>
              </w:rPr>
              <w:fldChar w:fldCharType="end"/>
            </w:r>
          </w:hyperlink>
        </w:p>
        <w:p w14:paraId="3C2093E8" w14:textId="5FDDAFF3" w:rsidR="00F67FF8" w:rsidRDefault="00F67FF8">
          <w:pPr>
            <w:pStyle w:val="TOC3"/>
            <w:tabs>
              <w:tab w:val="right" w:leader="dot" w:pos="9350"/>
            </w:tabs>
            <w:rPr>
              <w:rFonts w:asciiTheme="minorHAnsi" w:eastAsiaTheme="minorEastAsia" w:hAnsiTheme="minorHAnsi"/>
              <w:noProof/>
              <w:sz w:val="22"/>
            </w:rPr>
          </w:pPr>
          <w:hyperlink w:anchor="_Toc479875092" w:history="1">
            <w:r w:rsidRPr="00101B9F">
              <w:rPr>
                <w:rStyle w:val="Hyperlink"/>
                <w:noProof/>
              </w:rPr>
              <w:t>1.10 Proposer Financials</w:t>
            </w:r>
            <w:r>
              <w:rPr>
                <w:noProof/>
                <w:webHidden/>
              </w:rPr>
              <w:tab/>
            </w:r>
            <w:r>
              <w:rPr>
                <w:noProof/>
                <w:webHidden/>
              </w:rPr>
              <w:fldChar w:fldCharType="begin"/>
            </w:r>
            <w:r>
              <w:rPr>
                <w:noProof/>
                <w:webHidden/>
              </w:rPr>
              <w:instrText xml:space="preserve"> PAGEREF _Toc479875092 \h </w:instrText>
            </w:r>
            <w:r>
              <w:rPr>
                <w:noProof/>
                <w:webHidden/>
              </w:rPr>
            </w:r>
            <w:r>
              <w:rPr>
                <w:noProof/>
                <w:webHidden/>
              </w:rPr>
              <w:fldChar w:fldCharType="separate"/>
            </w:r>
            <w:r>
              <w:rPr>
                <w:noProof/>
                <w:webHidden/>
              </w:rPr>
              <w:t>36</w:t>
            </w:r>
            <w:r>
              <w:rPr>
                <w:noProof/>
                <w:webHidden/>
              </w:rPr>
              <w:fldChar w:fldCharType="end"/>
            </w:r>
          </w:hyperlink>
        </w:p>
        <w:p w14:paraId="48D70F03" w14:textId="26F8FC73" w:rsidR="00F67FF8" w:rsidRDefault="00F67FF8">
          <w:pPr>
            <w:pStyle w:val="TOC2"/>
            <w:rPr>
              <w:rFonts w:asciiTheme="minorHAnsi" w:eastAsiaTheme="minorEastAsia" w:hAnsiTheme="minorHAnsi" w:cstheme="minorBidi"/>
              <w:sz w:val="22"/>
              <w:szCs w:val="22"/>
            </w:rPr>
          </w:pPr>
          <w:hyperlink w:anchor="_Toc479875093" w:history="1">
            <w:r w:rsidRPr="00101B9F">
              <w:rPr>
                <w:rStyle w:val="Hyperlink"/>
              </w:rPr>
              <w:t>Chapter 2 – Public Safety Industry, Security and Standards</w:t>
            </w:r>
            <w:r>
              <w:rPr>
                <w:webHidden/>
              </w:rPr>
              <w:tab/>
            </w:r>
            <w:r>
              <w:rPr>
                <w:webHidden/>
              </w:rPr>
              <w:fldChar w:fldCharType="begin"/>
            </w:r>
            <w:r>
              <w:rPr>
                <w:webHidden/>
              </w:rPr>
              <w:instrText xml:space="preserve"> PAGEREF _Toc479875093 \h </w:instrText>
            </w:r>
            <w:r>
              <w:rPr>
                <w:webHidden/>
              </w:rPr>
            </w:r>
            <w:r>
              <w:rPr>
                <w:webHidden/>
              </w:rPr>
              <w:fldChar w:fldCharType="separate"/>
            </w:r>
            <w:r>
              <w:rPr>
                <w:webHidden/>
              </w:rPr>
              <w:t>36</w:t>
            </w:r>
            <w:r>
              <w:rPr>
                <w:webHidden/>
              </w:rPr>
              <w:fldChar w:fldCharType="end"/>
            </w:r>
          </w:hyperlink>
        </w:p>
        <w:p w14:paraId="7D67B6DC" w14:textId="0AD9AD50" w:rsidR="00F67FF8" w:rsidRDefault="00F67FF8">
          <w:pPr>
            <w:pStyle w:val="TOC3"/>
            <w:tabs>
              <w:tab w:val="right" w:leader="dot" w:pos="9350"/>
            </w:tabs>
            <w:rPr>
              <w:rFonts w:asciiTheme="minorHAnsi" w:eastAsiaTheme="minorEastAsia" w:hAnsiTheme="minorHAnsi"/>
              <w:noProof/>
              <w:sz w:val="22"/>
            </w:rPr>
          </w:pPr>
          <w:hyperlink w:anchor="_Toc479875094" w:history="1">
            <w:r w:rsidRPr="00101B9F">
              <w:rPr>
                <w:rStyle w:val="Hyperlink"/>
                <w:noProof/>
              </w:rPr>
              <w:t>2.1 APCO and NENA</w:t>
            </w:r>
            <w:r>
              <w:rPr>
                <w:noProof/>
                <w:webHidden/>
              </w:rPr>
              <w:tab/>
            </w:r>
            <w:r>
              <w:rPr>
                <w:noProof/>
                <w:webHidden/>
              </w:rPr>
              <w:fldChar w:fldCharType="begin"/>
            </w:r>
            <w:r>
              <w:rPr>
                <w:noProof/>
                <w:webHidden/>
              </w:rPr>
              <w:instrText xml:space="preserve"> PAGEREF _Toc479875094 \h </w:instrText>
            </w:r>
            <w:r>
              <w:rPr>
                <w:noProof/>
                <w:webHidden/>
              </w:rPr>
            </w:r>
            <w:r>
              <w:rPr>
                <w:noProof/>
                <w:webHidden/>
              </w:rPr>
              <w:fldChar w:fldCharType="separate"/>
            </w:r>
            <w:r>
              <w:rPr>
                <w:noProof/>
                <w:webHidden/>
              </w:rPr>
              <w:t>36</w:t>
            </w:r>
            <w:r>
              <w:rPr>
                <w:noProof/>
                <w:webHidden/>
              </w:rPr>
              <w:fldChar w:fldCharType="end"/>
            </w:r>
          </w:hyperlink>
        </w:p>
        <w:p w14:paraId="0EDF0EC9" w14:textId="0F87B86B" w:rsidR="00F67FF8" w:rsidRDefault="00F67FF8">
          <w:pPr>
            <w:pStyle w:val="TOC3"/>
            <w:tabs>
              <w:tab w:val="right" w:leader="dot" w:pos="9350"/>
            </w:tabs>
            <w:rPr>
              <w:rFonts w:asciiTheme="minorHAnsi" w:eastAsiaTheme="minorEastAsia" w:hAnsiTheme="minorHAnsi"/>
              <w:noProof/>
              <w:sz w:val="22"/>
            </w:rPr>
          </w:pPr>
          <w:hyperlink w:anchor="_Toc479875095" w:history="1">
            <w:r w:rsidRPr="00101B9F">
              <w:rPr>
                <w:rStyle w:val="Hyperlink"/>
                <w:noProof/>
              </w:rPr>
              <w:t>2.2 Affiliation with Public Safety Industry Organizations</w:t>
            </w:r>
            <w:r>
              <w:rPr>
                <w:noProof/>
                <w:webHidden/>
              </w:rPr>
              <w:tab/>
            </w:r>
            <w:r>
              <w:rPr>
                <w:noProof/>
                <w:webHidden/>
              </w:rPr>
              <w:fldChar w:fldCharType="begin"/>
            </w:r>
            <w:r>
              <w:rPr>
                <w:noProof/>
                <w:webHidden/>
              </w:rPr>
              <w:instrText xml:space="preserve"> PAGEREF _Toc479875095 \h </w:instrText>
            </w:r>
            <w:r>
              <w:rPr>
                <w:noProof/>
                <w:webHidden/>
              </w:rPr>
            </w:r>
            <w:r>
              <w:rPr>
                <w:noProof/>
                <w:webHidden/>
              </w:rPr>
              <w:fldChar w:fldCharType="separate"/>
            </w:r>
            <w:r>
              <w:rPr>
                <w:noProof/>
                <w:webHidden/>
              </w:rPr>
              <w:t>36</w:t>
            </w:r>
            <w:r>
              <w:rPr>
                <w:noProof/>
                <w:webHidden/>
              </w:rPr>
              <w:fldChar w:fldCharType="end"/>
            </w:r>
          </w:hyperlink>
        </w:p>
        <w:p w14:paraId="1E46E80C" w14:textId="25721F92" w:rsidR="00F67FF8" w:rsidRDefault="00F67FF8">
          <w:pPr>
            <w:pStyle w:val="TOC3"/>
            <w:tabs>
              <w:tab w:val="right" w:leader="dot" w:pos="9350"/>
            </w:tabs>
            <w:rPr>
              <w:rFonts w:asciiTheme="minorHAnsi" w:eastAsiaTheme="minorEastAsia" w:hAnsiTheme="minorHAnsi"/>
              <w:noProof/>
              <w:sz w:val="22"/>
            </w:rPr>
          </w:pPr>
          <w:hyperlink w:anchor="_Toc479875096" w:history="1">
            <w:r w:rsidRPr="00101B9F">
              <w:rPr>
                <w:rStyle w:val="Hyperlink"/>
                <w:noProof/>
              </w:rPr>
              <w:t>2.3 Homeland Security and Federal Standards and Best Practices</w:t>
            </w:r>
            <w:r>
              <w:rPr>
                <w:noProof/>
                <w:webHidden/>
              </w:rPr>
              <w:tab/>
            </w:r>
            <w:r>
              <w:rPr>
                <w:noProof/>
                <w:webHidden/>
              </w:rPr>
              <w:fldChar w:fldCharType="begin"/>
            </w:r>
            <w:r>
              <w:rPr>
                <w:noProof/>
                <w:webHidden/>
              </w:rPr>
              <w:instrText xml:space="preserve"> PAGEREF _Toc479875096 \h </w:instrText>
            </w:r>
            <w:r>
              <w:rPr>
                <w:noProof/>
                <w:webHidden/>
              </w:rPr>
            </w:r>
            <w:r>
              <w:rPr>
                <w:noProof/>
                <w:webHidden/>
              </w:rPr>
              <w:fldChar w:fldCharType="separate"/>
            </w:r>
            <w:r>
              <w:rPr>
                <w:noProof/>
                <w:webHidden/>
              </w:rPr>
              <w:t>36</w:t>
            </w:r>
            <w:r>
              <w:rPr>
                <w:noProof/>
                <w:webHidden/>
              </w:rPr>
              <w:fldChar w:fldCharType="end"/>
            </w:r>
          </w:hyperlink>
        </w:p>
        <w:p w14:paraId="2140E296" w14:textId="1876C0E8" w:rsidR="00F67FF8" w:rsidRDefault="00F67FF8">
          <w:pPr>
            <w:pStyle w:val="TOC3"/>
            <w:tabs>
              <w:tab w:val="right" w:leader="dot" w:pos="9350"/>
            </w:tabs>
            <w:rPr>
              <w:rFonts w:asciiTheme="minorHAnsi" w:eastAsiaTheme="minorEastAsia" w:hAnsiTheme="minorHAnsi"/>
              <w:noProof/>
              <w:sz w:val="22"/>
            </w:rPr>
          </w:pPr>
          <w:hyperlink w:anchor="_Toc479875097" w:history="1">
            <w:r w:rsidRPr="00101B9F">
              <w:rPr>
                <w:rStyle w:val="Hyperlink"/>
                <w:noProof/>
              </w:rPr>
              <w:t>2.4 Standards Compliance</w:t>
            </w:r>
            <w:r>
              <w:rPr>
                <w:noProof/>
                <w:webHidden/>
              </w:rPr>
              <w:tab/>
            </w:r>
            <w:r>
              <w:rPr>
                <w:noProof/>
                <w:webHidden/>
              </w:rPr>
              <w:fldChar w:fldCharType="begin"/>
            </w:r>
            <w:r>
              <w:rPr>
                <w:noProof/>
                <w:webHidden/>
              </w:rPr>
              <w:instrText xml:space="preserve"> PAGEREF _Toc479875097 \h </w:instrText>
            </w:r>
            <w:r>
              <w:rPr>
                <w:noProof/>
                <w:webHidden/>
              </w:rPr>
            </w:r>
            <w:r>
              <w:rPr>
                <w:noProof/>
                <w:webHidden/>
              </w:rPr>
              <w:fldChar w:fldCharType="separate"/>
            </w:r>
            <w:r>
              <w:rPr>
                <w:noProof/>
                <w:webHidden/>
              </w:rPr>
              <w:t>37</w:t>
            </w:r>
            <w:r>
              <w:rPr>
                <w:noProof/>
                <w:webHidden/>
              </w:rPr>
              <w:fldChar w:fldCharType="end"/>
            </w:r>
          </w:hyperlink>
        </w:p>
        <w:p w14:paraId="5141603E" w14:textId="34F0849B" w:rsidR="00F67FF8" w:rsidRDefault="00F67FF8">
          <w:pPr>
            <w:pStyle w:val="TOC3"/>
            <w:tabs>
              <w:tab w:val="right" w:leader="dot" w:pos="9350"/>
            </w:tabs>
            <w:rPr>
              <w:rFonts w:asciiTheme="minorHAnsi" w:eastAsiaTheme="minorEastAsia" w:hAnsiTheme="minorHAnsi"/>
              <w:noProof/>
              <w:sz w:val="22"/>
            </w:rPr>
          </w:pPr>
          <w:hyperlink w:anchor="_Toc479875098" w:history="1">
            <w:r w:rsidRPr="00101B9F">
              <w:rPr>
                <w:rStyle w:val="Hyperlink"/>
                <w:noProof/>
              </w:rPr>
              <w:t>2.5 National Information Exchange Model (NIEM)</w:t>
            </w:r>
            <w:r>
              <w:rPr>
                <w:noProof/>
                <w:webHidden/>
              </w:rPr>
              <w:tab/>
            </w:r>
            <w:r>
              <w:rPr>
                <w:noProof/>
                <w:webHidden/>
              </w:rPr>
              <w:fldChar w:fldCharType="begin"/>
            </w:r>
            <w:r>
              <w:rPr>
                <w:noProof/>
                <w:webHidden/>
              </w:rPr>
              <w:instrText xml:space="preserve"> PAGEREF _Toc479875098 \h </w:instrText>
            </w:r>
            <w:r>
              <w:rPr>
                <w:noProof/>
                <w:webHidden/>
              </w:rPr>
            </w:r>
            <w:r>
              <w:rPr>
                <w:noProof/>
                <w:webHidden/>
              </w:rPr>
              <w:fldChar w:fldCharType="separate"/>
            </w:r>
            <w:r>
              <w:rPr>
                <w:noProof/>
                <w:webHidden/>
              </w:rPr>
              <w:t>37</w:t>
            </w:r>
            <w:r>
              <w:rPr>
                <w:noProof/>
                <w:webHidden/>
              </w:rPr>
              <w:fldChar w:fldCharType="end"/>
            </w:r>
          </w:hyperlink>
        </w:p>
        <w:p w14:paraId="54161CDD" w14:textId="046643BF" w:rsidR="00F67FF8" w:rsidRDefault="00F67FF8">
          <w:pPr>
            <w:pStyle w:val="TOC3"/>
            <w:tabs>
              <w:tab w:val="right" w:leader="dot" w:pos="9350"/>
            </w:tabs>
            <w:rPr>
              <w:rFonts w:asciiTheme="minorHAnsi" w:eastAsiaTheme="minorEastAsia" w:hAnsiTheme="minorHAnsi"/>
              <w:noProof/>
              <w:sz w:val="22"/>
            </w:rPr>
          </w:pPr>
          <w:hyperlink w:anchor="_Toc479875099" w:history="1">
            <w:r w:rsidRPr="00101B9F">
              <w:rPr>
                <w:rStyle w:val="Hyperlink"/>
                <w:noProof/>
              </w:rPr>
              <w:t>2.6 Law Enforcement Information Technology Standards (LEITS)</w:t>
            </w:r>
            <w:r>
              <w:rPr>
                <w:noProof/>
                <w:webHidden/>
              </w:rPr>
              <w:tab/>
            </w:r>
            <w:r>
              <w:rPr>
                <w:noProof/>
                <w:webHidden/>
              </w:rPr>
              <w:fldChar w:fldCharType="begin"/>
            </w:r>
            <w:r>
              <w:rPr>
                <w:noProof/>
                <w:webHidden/>
              </w:rPr>
              <w:instrText xml:space="preserve"> PAGEREF _Toc479875099 \h </w:instrText>
            </w:r>
            <w:r>
              <w:rPr>
                <w:noProof/>
                <w:webHidden/>
              </w:rPr>
            </w:r>
            <w:r>
              <w:rPr>
                <w:noProof/>
                <w:webHidden/>
              </w:rPr>
              <w:fldChar w:fldCharType="separate"/>
            </w:r>
            <w:r>
              <w:rPr>
                <w:noProof/>
                <w:webHidden/>
              </w:rPr>
              <w:t>37</w:t>
            </w:r>
            <w:r>
              <w:rPr>
                <w:noProof/>
                <w:webHidden/>
              </w:rPr>
              <w:fldChar w:fldCharType="end"/>
            </w:r>
          </w:hyperlink>
        </w:p>
        <w:p w14:paraId="6F5E2B2A" w14:textId="09215C0B" w:rsidR="00F67FF8" w:rsidRDefault="00F67FF8">
          <w:pPr>
            <w:pStyle w:val="TOC3"/>
            <w:tabs>
              <w:tab w:val="right" w:leader="dot" w:pos="9350"/>
            </w:tabs>
            <w:rPr>
              <w:rFonts w:asciiTheme="minorHAnsi" w:eastAsiaTheme="minorEastAsia" w:hAnsiTheme="minorHAnsi"/>
              <w:noProof/>
              <w:sz w:val="22"/>
            </w:rPr>
          </w:pPr>
          <w:hyperlink w:anchor="_Toc479875100" w:history="1">
            <w:r w:rsidRPr="00101B9F">
              <w:rPr>
                <w:rStyle w:val="Hyperlink"/>
                <w:noProof/>
              </w:rPr>
              <w:t>2.7 APCO International Unified CAD Functional Requirements</w:t>
            </w:r>
            <w:r>
              <w:rPr>
                <w:noProof/>
                <w:webHidden/>
              </w:rPr>
              <w:tab/>
            </w:r>
            <w:r>
              <w:rPr>
                <w:noProof/>
                <w:webHidden/>
              </w:rPr>
              <w:fldChar w:fldCharType="begin"/>
            </w:r>
            <w:r>
              <w:rPr>
                <w:noProof/>
                <w:webHidden/>
              </w:rPr>
              <w:instrText xml:space="preserve"> PAGEREF _Toc479875100 \h </w:instrText>
            </w:r>
            <w:r>
              <w:rPr>
                <w:noProof/>
                <w:webHidden/>
              </w:rPr>
            </w:r>
            <w:r>
              <w:rPr>
                <w:noProof/>
                <w:webHidden/>
              </w:rPr>
              <w:fldChar w:fldCharType="separate"/>
            </w:r>
            <w:r>
              <w:rPr>
                <w:noProof/>
                <w:webHidden/>
              </w:rPr>
              <w:t>37</w:t>
            </w:r>
            <w:r>
              <w:rPr>
                <w:noProof/>
                <w:webHidden/>
              </w:rPr>
              <w:fldChar w:fldCharType="end"/>
            </w:r>
          </w:hyperlink>
        </w:p>
        <w:p w14:paraId="0AAAE525" w14:textId="7DA81463" w:rsidR="00F67FF8" w:rsidRDefault="00F67FF8">
          <w:pPr>
            <w:pStyle w:val="TOC3"/>
            <w:tabs>
              <w:tab w:val="right" w:leader="dot" w:pos="9350"/>
            </w:tabs>
            <w:rPr>
              <w:rFonts w:asciiTheme="minorHAnsi" w:eastAsiaTheme="minorEastAsia" w:hAnsiTheme="minorHAnsi"/>
              <w:noProof/>
              <w:sz w:val="22"/>
            </w:rPr>
          </w:pPr>
          <w:hyperlink w:anchor="_Toc479875101" w:history="1">
            <w:r w:rsidRPr="00101B9F">
              <w:rPr>
                <w:rStyle w:val="Hyperlink"/>
                <w:noProof/>
              </w:rPr>
              <w:t>2.8 FBI CJIS Security Policy</w:t>
            </w:r>
            <w:r>
              <w:rPr>
                <w:noProof/>
                <w:webHidden/>
              </w:rPr>
              <w:tab/>
            </w:r>
            <w:r>
              <w:rPr>
                <w:noProof/>
                <w:webHidden/>
              </w:rPr>
              <w:fldChar w:fldCharType="begin"/>
            </w:r>
            <w:r>
              <w:rPr>
                <w:noProof/>
                <w:webHidden/>
              </w:rPr>
              <w:instrText xml:space="preserve"> PAGEREF _Toc479875101 \h </w:instrText>
            </w:r>
            <w:r>
              <w:rPr>
                <w:noProof/>
                <w:webHidden/>
              </w:rPr>
            </w:r>
            <w:r>
              <w:rPr>
                <w:noProof/>
                <w:webHidden/>
              </w:rPr>
              <w:fldChar w:fldCharType="separate"/>
            </w:r>
            <w:r>
              <w:rPr>
                <w:noProof/>
                <w:webHidden/>
              </w:rPr>
              <w:t>37</w:t>
            </w:r>
            <w:r>
              <w:rPr>
                <w:noProof/>
                <w:webHidden/>
              </w:rPr>
              <w:fldChar w:fldCharType="end"/>
            </w:r>
          </w:hyperlink>
        </w:p>
        <w:p w14:paraId="59256BB8" w14:textId="2210211E" w:rsidR="00F67FF8" w:rsidRDefault="00F67FF8">
          <w:pPr>
            <w:pStyle w:val="TOC3"/>
            <w:tabs>
              <w:tab w:val="right" w:leader="dot" w:pos="9350"/>
            </w:tabs>
            <w:rPr>
              <w:rFonts w:asciiTheme="minorHAnsi" w:eastAsiaTheme="minorEastAsia" w:hAnsiTheme="minorHAnsi"/>
              <w:noProof/>
              <w:sz w:val="22"/>
            </w:rPr>
          </w:pPr>
          <w:hyperlink w:anchor="_Toc479875102" w:history="1">
            <w:r w:rsidRPr="00101B9F">
              <w:rPr>
                <w:rStyle w:val="Hyperlink"/>
                <w:noProof/>
              </w:rPr>
              <w:t>2.9 State of California Standards</w:t>
            </w:r>
            <w:r>
              <w:rPr>
                <w:noProof/>
                <w:webHidden/>
              </w:rPr>
              <w:tab/>
            </w:r>
            <w:r>
              <w:rPr>
                <w:noProof/>
                <w:webHidden/>
              </w:rPr>
              <w:fldChar w:fldCharType="begin"/>
            </w:r>
            <w:r>
              <w:rPr>
                <w:noProof/>
                <w:webHidden/>
              </w:rPr>
              <w:instrText xml:space="preserve"> PAGEREF _Toc479875102 \h </w:instrText>
            </w:r>
            <w:r>
              <w:rPr>
                <w:noProof/>
                <w:webHidden/>
              </w:rPr>
            </w:r>
            <w:r>
              <w:rPr>
                <w:noProof/>
                <w:webHidden/>
              </w:rPr>
              <w:fldChar w:fldCharType="separate"/>
            </w:r>
            <w:r>
              <w:rPr>
                <w:noProof/>
                <w:webHidden/>
              </w:rPr>
              <w:t>37</w:t>
            </w:r>
            <w:r>
              <w:rPr>
                <w:noProof/>
                <w:webHidden/>
              </w:rPr>
              <w:fldChar w:fldCharType="end"/>
            </w:r>
          </w:hyperlink>
        </w:p>
        <w:p w14:paraId="0BA2634A" w14:textId="03634BCD" w:rsidR="00F67FF8" w:rsidRDefault="00F67FF8">
          <w:pPr>
            <w:pStyle w:val="TOC3"/>
            <w:tabs>
              <w:tab w:val="right" w:leader="dot" w:pos="9350"/>
            </w:tabs>
            <w:rPr>
              <w:rFonts w:asciiTheme="minorHAnsi" w:eastAsiaTheme="minorEastAsia" w:hAnsiTheme="minorHAnsi"/>
              <w:noProof/>
              <w:sz w:val="22"/>
            </w:rPr>
          </w:pPr>
          <w:hyperlink w:anchor="_Toc479875103" w:history="1">
            <w:r w:rsidRPr="00101B9F">
              <w:rPr>
                <w:rStyle w:val="Hyperlink"/>
                <w:noProof/>
              </w:rPr>
              <w:t>2.10 Proposer Personnel Security Standards</w:t>
            </w:r>
            <w:r>
              <w:rPr>
                <w:noProof/>
                <w:webHidden/>
              </w:rPr>
              <w:tab/>
            </w:r>
            <w:r>
              <w:rPr>
                <w:noProof/>
                <w:webHidden/>
              </w:rPr>
              <w:fldChar w:fldCharType="begin"/>
            </w:r>
            <w:r>
              <w:rPr>
                <w:noProof/>
                <w:webHidden/>
              </w:rPr>
              <w:instrText xml:space="preserve"> PAGEREF _Toc479875103 \h </w:instrText>
            </w:r>
            <w:r>
              <w:rPr>
                <w:noProof/>
                <w:webHidden/>
              </w:rPr>
            </w:r>
            <w:r>
              <w:rPr>
                <w:noProof/>
                <w:webHidden/>
              </w:rPr>
              <w:fldChar w:fldCharType="separate"/>
            </w:r>
            <w:r>
              <w:rPr>
                <w:noProof/>
                <w:webHidden/>
              </w:rPr>
              <w:t>37</w:t>
            </w:r>
            <w:r>
              <w:rPr>
                <w:noProof/>
                <w:webHidden/>
              </w:rPr>
              <w:fldChar w:fldCharType="end"/>
            </w:r>
          </w:hyperlink>
        </w:p>
        <w:p w14:paraId="6FC7C181" w14:textId="61925761" w:rsidR="00F67FF8" w:rsidRDefault="00F67FF8">
          <w:pPr>
            <w:pStyle w:val="TOC3"/>
            <w:tabs>
              <w:tab w:val="right" w:leader="dot" w:pos="9350"/>
            </w:tabs>
            <w:rPr>
              <w:rFonts w:asciiTheme="minorHAnsi" w:eastAsiaTheme="minorEastAsia" w:hAnsiTheme="minorHAnsi"/>
              <w:noProof/>
              <w:sz w:val="22"/>
            </w:rPr>
          </w:pPr>
          <w:hyperlink w:anchor="_Toc479875104" w:history="1">
            <w:r w:rsidRPr="00101B9F">
              <w:rPr>
                <w:rStyle w:val="Hyperlink"/>
                <w:noProof/>
              </w:rPr>
              <w:t>2.11 National Emergency Number Association (NENA) GIS Standards</w:t>
            </w:r>
            <w:r>
              <w:rPr>
                <w:noProof/>
                <w:webHidden/>
              </w:rPr>
              <w:tab/>
            </w:r>
            <w:r>
              <w:rPr>
                <w:noProof/>
                <w:webHidden/>
              </w:rPr>
              <w:fldChar w:fldCharType="begin"/>
            </w:r>
            <w:r>
              <w:rPr>
                <w:noProof/>
                <w:webHidden/>
              </w:rPr>
              <w:instrText xml:space="preserve"> PAGEREF _Toc479875104 \h </w:instrText>
            </w:r>
            <w:r>
              <w:rPr>
                <w:noProof/>
                <w:webHidden/>
              </w:rPr>
            </w:r>
            <w:r>
              <w:rPr>
                <w:noProof/>
                <w:webHidden/>
              </w:rPr>
              <w:fldChar w:fldCharType="separate"/>
            </w:r>
            <w:r>
              <w:rPr>
                <w:noProof/>
                <w:webHidden/>
              </w:rPr>
              <w:t>38</w:t>
            </w:r>
            <w:r>
              <w:rPr>
                <w:noProof/>
                <w:webHidden/>
              </w:rPr>
              <w:fldChar w:fldCharType="end"/>
            </w:r>
          </w:hyperlink>
        </w:p>
        <w:p w14:paraId="5D5777D5" w14:textId="2802680E" w:rsidR="00F67FF8" w:rsidRDefault="00F67FF8">
          <w:pPr>
            <w:pStyle w:val="TOC3"/>
            <w:tabs>
              <w:tab w:val="right" w:leader="dot" w:pos="9350"/>
            </w:tabs>
            <w:rPr>
              <w:rFonts w:asciiTheme="minorHAnsi" w:eastAsiaTheme="minorEastAsia" w:hAnsiTheme="minorHAnsi"/>
              <w:noProof/>
              <w:sz w:val="22"/>
            </w:rPr>
          </w:pPr>
          <w:hyperlink w:anchor="_Toc479875105" w:history="1">
            <w:r w:rsidRPr="00101B9F">
              <w:rPr>
                <w:rStyle w:val="Hyperlink"/>
                <w:noProof/>
              </w:rPr>
              <w:t>2.12 Next Generation 9-1-1 (NG911)</w:t>
            </w:r>
            <w:r>
              <w:rPr>
                <w:noProof/>
                <w:webHidden/>
              </w:rPr>
              <w:tab/>
            </w:r>
            <w:r>
              <w:rPr>
                <w:noProof/>
                <w:webHidden/>
              </w:rPr>
              <w:fldChar w:fldCharType="begin"/>
            </w:r>
            <w:r>
              <w:rPr>
                <w:noProof/>
                <w:webHidden/>
              </w:rPr>
              <w:instrText xml:space="preserve"> PAGEREF _Toc479875105 \h </w:instrText>
            </w:r>
            <w:r>
              <w:rPr>
                <w:noProof/>
                <w:webHidden/>
              </w:rPr>
            </w:r>
            <w:r>
              <w:rPr>
                <w:noProof/>
                <w:webHidden/>
              </w:rPr>
              <w:fldChar w:fldCharType="separate"/>
            </w:r>
            <w:r>
              <w:rPr>
                <w:noProof/>
                <w:webHidden/>
              </w:rPr>
              <w:t>38</w:t>
            </w:r>
            <w:r>
              <w:rPr>
                <w:noProof/>
                <w:webHidden/>
              </w:rPr>
              <w:fldChar w:fldCharType="end"/>
            </w:r>
          </w:hyperlink>
        </w:p>
        <w:p w14:paraId="7F9D1DE3" w14:textId="64679720" w:rsidR="00F67FF8" w:rsidRDefault="00F67FF8">
          <w:pPr>
            <w:pStyle w:val="TOC3"/>
            <w:tabs>
              <w:tab w:val="right" w:leader="dot" w:pos="9350"/>
            </w:tabs>
            <w:rPr>
              <w:rFonts w:asciiTheme="minorHAnsi" w:eastAsiaTheme="minorEastAsia" w:hAnsiTheme="minorHAnsi"/>
              <w:noProof/>
              <w:sz w:val="22"/>
            </w:rPr>
          </w:pPr>
          <w:hyperlink w:anchor="_Toc479875106" w:history="1">
            <w:r w:rsidRPr="00101B9F">
              <w:rPr>
                <w:rStyle w:val="Hyperlink"/>
                <w:noProof/>
              </w:rPr>
              <w:t>2.13 HIPAA Compliance</w:t>
            </w:r>
            <w:r>
              <w:rPr>
                <w:noProof/>
                <w:webHidden/>
              </w:rPr>
              <w:tab/>
            </w:r>
            <w:r>
              <w:rPr>
                <w:noProof/>
                <w:webHidden/>
              </w:rPr>
              <w:fldChar w:fldCharType="begin"/>
            </w:r>
            <w:r>
              <w:rPr>
                <w:noProof/>
                <w:webHidden/>
              </w:rPr>
              <w:instrText xml:space="preserve"> PAGEREF _Toc479875106 \h </w:instrText>
            </w:r>
            <w:r>
              <w:rPr>
                <w:noProof/>
                <w:webHidden/>
              </w:rPr>
            </w:r>
            <w:r>
              <w:rPr>
                <w:noProof/>
                <w:webHidden/>
              </w:rPr>
              <w:fldChar w:fldCharType="separate"/>
            </w:r>
            <w:r>
              <w:rPr>
                <w:noProof/>
                <w:webHidden/>
              </w:rPr>
              <w:t>38</w:t>
            </w:r>
            <w:r>
              <w:rPr>
                <w:noProof/>
                <w:webHidden/>
              </w:rPr>
              <w:fldChar w:fldCharType="end"/>
            </w:r>
          </w:hyperlink>
        </w:p>
        <w:p w14:paraId="499082CD" w14:textId="754915BA" w:rsidR="00F67FF8" w:rsidRDefault="00F67FF8">
          <w:pPr>
            <w:pStyle w:val="TOC3"/>
            <w:tabs>
              <w:tab w:val="right" w:leader="dot" w:pos="9350"/>
            </w:tabs>
            <w:rPr>
              <w:rFonts w:asciiTheme="minorHAnsi" w:eastAsiaTheme="minorEastAsia" w:hAnsiTheme="minorHAnsi"/>
              <w:noProof/>
              <w:sz w:val="22"/>
            </w:rPr>
          </w:pPr>
          <w:hyperlink w:anchor="_Toc479875107" w:history="1">
            <w:r w:rsidRPr="00101B9F">
              <w:rPr>
                <w:rStyle w:val="Hyperlink"/>
                <w:noProof/>
              </w:rPr>
              <w:t>2.14 Proposer Maintenance of New Standards</w:t>
            </w:r>
            <w:r>
              <w:rPr>
                <w:noProof/>
                <w:webHidden/>
              </w:rPr>
              <w:tab/>
            </w:r>
            <w:r>
              <w:rPr>
                <w:noProof/>
                <w:webHidden/>
              </w:rPr>
              <w:fldChar w:fldCharType="begin"/>
            </w:r>
            <w:r>
              <w:rPr>
                <w:noProof/>
                <w:webHidden/>
              </w:rPr>
              <w:instrText xml:space="preserve"> PAGEREF _Toc479875107 \h </w:instrText>
            </w:r>
            <w:r>
              <w:rPr>
                <w:noProof/>
                <w:webHidden/>
              </w:rPr>
            </w:r>
            <w:r>
              <w:rPr>
                <w:noProof/>
                <w:webHidden/>
              </w:rPr>
              <w:fldChar w:fldCharType="separate"/>
            </w:r>
            <w:r>
              <w:rPr>
                <w:noProof/>
                <w:webHidden/>
              </w:rPr>
              <w:t>38</w:t>
            </w:r>
            <w:r>
              <w:rPr>
                <w:noProof/>
                <w:webHidden/>
              </w:rPr>
              <w:fldChar w:fldCharType="end"/>
            </w:r>
          </w:hyperlink>
        </w:p>
        <w:p w14:paraId="47F6DDB2" w14:textId="2684A5D2" w:rsidR="00F67FF8" w:rsidRDefault="00F67FF8">
          <w:pPr>
            <w:pStyle w:val="TOC3"/>
            <w:tabs>
              <w:tab w:val="right" w:leader="dot" w:pos="9350"/>
            </w:tabs>
            <w:rPr>
              <w:rFonts w:asciiTheme="minorHAnsi" w:eastAsiaTheme="minorEastAsia" w:hAnsiTheme="minorHAnsi"/>
              <w:noProof/>
              <w:sz w:val="22"/>
            </w:rPr>
          </w:pPr>
          <w:hyperlink w:anchor="_Toc479875108" w:history="1">
            <w:r w:rsidRPr="00101B9F">
              <w:rPr>
                <w:rStyle w:val="Hyperlink"/>
                <w:noProof/>
              </w:rPr>
              <w:t>2.15 Cyber Security Standards</w:t>
            </w:r>
            <w:r>
              <w:rPr>
                <w:noProof/>
                <w:webHidden/>
              </w:rPr>
              <w:tab/>
            </w:r>
            <w:r>
              <w:rPr>
                <w:noProof/>
                <w:webHidden/>
              </w:rPr>
              <w:fldChar w:fldCharType="begin"/>
            </w:r>
            <w:r>
              <w:rPr>
                <w:noProof/>
                <w:webHidden/>
              </w:rPr>
              <w:instrText xml:space="preserve"> PAGEREF _Toc479875108 \h </w:instrText>
            </w:r>
            <w:r>
              <w:rPr>
                <w:noProof/>
                <w:webHidden/>
              </w:rPr>
            </w:r>
            <w:r>
              <w:rPr>
                <w:noProof/>
                <w:webHidden/>
              </w:rPr>
              <w:fldChar w:fldCharType="separate"/>
            </w:r>
            <w:r>
              <w:rPr>
                <w:noProof/>
                <w:webHidden/>
              </w:rPr>
              <w:t>39</w:t>
            </w:r>
            <w:r>
              <w:rPr>
                <w:noProof/>
                <w:webHidden/>
              </w:rPr>
              <w:fldChar w:fldCharType="end"/>
            </w:r>
          </w:hyperlink>
        </w:p>
        <w:p w14:paraId="64A3CCBB" w14:textId="62C92A4F" w:rsidR="00F67FF8" w:rsidRDefault="00F67FF8">
          <w:pPr>
            <w:pStyle w:val="TOC3"/>
            <w:tabs>
              <w:tab w:val="right" w:leader="dot" w:pos="9350"/>
            </w:tabs>
            <w:rPr>
              <w:rFonts w:asciiTheme="minorHAnsi" w:eastAsiaTheme="minorEastAsia" w:hAnsiTheme="minorHAnsi"/>
              <w:noProof/>
              <w:sz w:val="22"/>
            </w:rPr>
          </w:pPr>
          <w:hyperlink w:anchor="_Toc479875109" w:history="1">
            <w:r w:rsidRPr="00101B9F">
              <w:rPr>
                <w:rStyle w:val="Hyperlink"/>
                <w:noProof/>
              </w:rPr>
              <w:t>2.16 Mobile 9-1-1/Safety Applications</w:t>
            </w:r>
            <w:r>
              <w:rPr>
                <w:noProof/>
                <w:webHidden/>
              </w:rPr>
              <w:tab/>
            </w:r>
            <w:r>
              <w:rPr>
                <w:noProof/>
                <w:webHidden/>
              </w:rPr>
              <w:fldChar w:fldCharType="begin"/>
            </w:r>
            <w:r>
              <w:rPr>
                <w:noProof/>
                <w:webHidden/>
              </w:rPr>
              <w:instrText xml:space="preserve"> PAGEREF _Toc479875109 \h </w:instrText>
            </w:r>
            <w:r>
              <w:rPr>
                <w:noProof/>
                <w:webHidden/>
              </w:rPr>
            </w:r>
            <w:r>
              <w:rPr>
                <w:noProof/>
                <w:webHidden/>
              </w:rPr>
              <w:fldChar w:fldCharType="separate"/>
            </w:r>
            <w:r>
              <w:rPr>
                <w:noProof/>
                <w:webHidden/>
              </w:rPr>
              <w:t>39</w:t>
            </w:r>
            <w:r>
              <w:rPr>
                <w:noProof/>
                <w:webHidden/>
              </w:rPr>
              <w:fldChar w:fldCharType="end"/>
            </w:r>
          </w:hyperlink>
        </w:p>
        <w:p w14:paraId="7AF1FE51" w14:textId="398E3E8B" w:rsidR="00F67FF8" w:rsidRDefault="00F67FF8">
          <w:pPr>
            <w:pStyle w:val="TOC2"/>
            <w:rPr>
              <w:rFonts w:asciiTheme="minorHAnsi" w:eastAsiaTheme="minorEastAsia" w:hAnsiTheme="minorHAnsi" w:cstheme="minorBidi"/>
              <w:sz w:val="22"/>
              <w:szCs w:val="22"/>
            </w:rPr>
          </w:pPr>
          <w:hyperlink w:anchor="_Toc479875110" w:history="1">
            <w:r w:rsidRPr="00101B9F">
              <w:rPr>
                <w:rStyle w:val="Hyperlink"/>
              </w:rPr>
              <w:t>Chapter 3 – Integrated Solution</w:t>
            </w:r>
            <w:r>
              <w:rPr>
                <w:webHidden/>
              </w:rPr>
              <w:tab/>
            </w:r>
            <w:r>
              <w:rPr>
                <w:webHidden/>
              </w:rPr>
              <w:fldChar w:fldCharType="begin"/>
            </w:r>
            <w:r>
              <w:rPr>
                <w:webHidden/>
              </w:rPr>
              <w:instrText xml:space="preserve"> PAGEREF _Toc479875110 \h </w:instrText>
            </w:r>
            <w:r>
              <w:rPr>
                <w:webHidden/>
              </w:rPr>
            </w:r>
            <w:r>
              <w:rPr>
                <w:webHidden/>
              </w:rPr>
              <w:fldChar w:fldCharType="separate"/>
            </w:r>
            <w:r>
              <w:rPr>
                <w:webHidden/>
              </w:rPr>
              <w:t>39</w:t>
            </w:r>
            <w:r>
              <w:rPr>
                <w:webHidden/>
              </w:rPr>
              <w:fldChar w:fldCharType="end"/>
            </w:r>
          </w:hyperlink>
        </w:p>
        <w:p w14:paraId="30B66835" w14:textId="3341A76C" w:rsidR="00F67FF8" w:rsidRDefault="00F67FF8">
          <w:pPr>
            <w:pStyle w:val="TOC2"/>
            <w:rPr>
              <w:rFonts w:asciiTheme="minorHAnsi" w:eastAsiaTheme="minorEastAsia" w:hAnsiTheme="minorHAnsi" w:cstheme="minorBidi"/>
              <w:sz w:val="22"/>
              <w:szCs w:val="22"/>
            </w:rPr>
          </w:pPr>
          <w:hyperlink w:anchor="_Toc479875111" w:history="1">
            <w:r w:rsidRPr="00101B9F">
              <w:rPr>
                <w:rStyle w:val="Hyperlink"/>
              </w:rPr>
              <w:t>Chapter 4 – Core CAD System</w:t>
            </w:r>
            <w:r>
              <w:rPr>
                <w:webHidden/>
              </w:rPr>
              <w:tab/>
            </w:r>
            <w:r>
              <w:rPr>
                <w:webHidden/>
              </w:rPr>
              <w:fldChar w:fldCharType="begin"/>
            </w:r>
            <w:r>
              <w:rPr>
                <w:webHidden/>
              </w:rPr>
              <w:instrText xml:space="preserve"> PAGEREF _Toc479875111 \h </w:instrText>
            </w:r>
            <w:r>
              <w:rPr>
                <w:webHidden/>
              </w:rPr>
            </w:r>
            <w:r>
              <w:rPr>
                <w:webHidden/>
              </w:rPr>
              <w:fldChar w:fldCharType="separate"/>
            </w:r>
            <w:r>
              <w:rPr>
                <w:webHidden/>
              </w:rPr>
              <w:t>39</w:t>
            </w:r>
            <w:r>
              <w:rPr>
                <w:webHidden/>
              </w:rPr>
              <w:fldChar w:fldCharType="end"/>
            </w:r>
          </w:hyperlink>
        </w:p>
        <w:p w14:paraId="60C8799E" w14:textId="42001388" w:rsidR="00F67FF8" w:rsidRDefault="00F67FF8">
          <w:pPr>
            <w:pStyle w:val="TOC3"/>
            <w:tabs>
              <w:tab w:val="right" w:leader="dot" w:pos="9350"/>
            </w:tabs>
            <w:rPr>
              <w:rFonts w:asciiTheme="minorHAnsi" w:eastAsiaTheme="minorEastAsia" w:hAnsiTheme="minorHAnsi"/>
              <w:noProof/>
              <w:sz w:val="22"/>
            </w:rPr>
          </w:pPr>
          <w:hyperlink w:anchor="_Toc479875112" w:history="1">
            <w:r w:rsidRPr="00101B9F">
              <w:rPr>
                <w:rStyle w:val="Hyperlink"/>
                <w:noProof/>
              </w:rPr>
              <w:t>4.1 Core CAD System Capability</w:t>
            </w:r>
            <w:r>
              <w:rPr>
                <w:noProof/>
                <w:webHidden/>
              </w:rPr>
              <w:tab/>
            </w:r>
            <w:r>
              <w:rPr>
                <w:noProof/>
                <w:webHidden/>
              </w:rPr>
              <w:fldChar w:fldCharType="begin"/>
            </w:r>
            <w:r>
              <w:rPr>
                <w:noProof/>
                <w:webHidden/>
              </w:rPr>
              <w:instrText xml:space="preserve"> PAGEREF _Toc479875112 \h </w:instrText>
            </w:r>
            <w:r>
              <w:rPr>
                <w:noProof/>
                <w:webHidden/>
              </w:rPr>
            </w:r>
            <w:r>
              <w:rPr>
                <w:noProof/>
                <w:webHidden/>
              </w:rPr>
              <w:fldChar w:fldCharType="separate"/>
            </w:r>
            <w:r>
              <w:rPr>
                <w:noProof/>
                <w:webHidden/>
              </w:rPr>
              <w:t>40</w:t>
            </w:r>
            <w:r>
              <w:rPr>
                <w:noProof/>
                <w:webHidden/>
              </w:rPr>
              <w:fldChar w:fldCharType="end"/>
            </w:r>
          </w:hyperlink>
        </w:p>
        <w:p w14:paraId="05EE7D5E" w14:textId="57E5267C" w:rsidR="00F67FF8" w:rsidRDefault="00F67FF8">
          <w:pPr>
            <w:pStyle w:val="TOC3"/>
            <w:tabs>
              <w:tab w:val="right" w:leader="dot" w:pos="9350"/>
            </w:tabs>
            <w:rPr>
              <w:rFonts w:asciiTheme="minorHAnsi" w:eastAsiaTheme="minorEastAsia" w:hAnsiTheme="minorHAnsi"/>
              <w:noProof/>
              <w:sz w:val="22"/>
            </w:rPr>
          </w:pPr>
          <w:hyperlink w:anchor="_Toc479875113" w:history="1">
            <w:r w:rsidRPr="00101B9F">
              <w:rPr>
                <w:rStyle w:val="Hyperlink"/>
                <w:rFonts w:cs="Arial"/>
                <w:noProof/>
              </w:rPr>
              <w:t xml:space="preserve">4.2 </w:t>
            </w:r>
            <w:r w:rsidRPr="00101B9F">
              <w:rPr>
                <w:rStyle w:val="Hyperlink"/>
                <w:noProof/>
              </w:rPr>
              <w:t>CORE CAD Requirements</w:t>
            </w:r>
            <w:r>
              <w:rPr>
                <w:noProof/>
                <w:webHidden/>
              </w:rPr>
              <w:tab/>
            </w:r>
            <w:r>
              <w:rPr>
                <w:noProof/>
                <w:webHidden/>
              </w:rPr>
              <w:fldChar w:fldCharType="begin"/>
            </w:r>
            <w:r>
              <w:rPr>
                <w:noProof/>
                <w:webHidden/>
              </w:rPr>
              <w:instrText xml:space="preserve"> PAGEREF _Toc479875113 \h </w:instrText>
            </w:r>
            <w:r>
              <w:rPr>
                <w:noProof/>
                <w:webHidden/>
              </w:rPr>
            </w:r>
            <w:r>
              <w:rPr>
                <w:noProof/>
                <w:webHidden/>
              </w:rPr>
              <w:fldChar w:fldCharType="separate"/>
            </w:r>
            <w:r>
              <w:rPr>
                <w:noProof/>
                <w:webHidden/>
              </w:rPr>
              <w:t>40</w:t>
            </w:r>
            <w:r>
              <w:rPr>
                <w:noProof/>
                <w:webHidden/>
              </w:rPr>
              <w:fldChar w:fldCharType="end"/>
            </w:r>
          </w:hyperlink>
        </w:p>
        <w:p w14:paraId="294C1FE5" w14:textId="5F88B7FA" w:rsidR="00F67FF8" w:rsidRDefault="00F67FF8">
          <w:pPr>
            <w:pStyle w:val="TOC3"/>
            <w:tabs>
              <w:tab w:val="right" w:leader="dot" w:pos="9350"/>
            </w:tabs>
            <w:rPr>
              <w:rFonts w:asciiTheme="minorHAnsi" w:eastAsiaTheme="minorEastAsia" w:hAnsiTheme="minorHAnsi"/>
              <w:noProof/>
              <w:sz w:val="22"/>
            </w:rPr>
          </w:pPr>
          <w:hyperlink w:anchor="_Toc479875114" w:history="1">
            <w:r w:rsidRPr="00101B9F">
              <w:rPr>
                <w:rStyle w:val="Hyperlink"/>
                <w:noProof/>
              </w:rPr>
              <w:t>4.3 Comprehensive Information of Optional Items</w:t>
            </w:r>
            <w:r>
              <w:rPr>
                <w:noProof/>
                <w:webHidden/>
              </w:rPr>
              <w:tab/>
            </w:r>
            <w:r>
              <w:rPr>
                <w:noProof/>
                <w:webHidden/>
              </w:rPr>
              <w:fldChar w:fldCharType="begin"/>
            </w:r>
            <w:r>
              <w:rPr>
                <w:noProof/>
                <w:webHidden/>
              </w:rPr>
              <w:instrText xml:space="preserve"> PAGEREF _Toc479875114 \h </w:instrText>
            </w:r>
            <w:r>
              <w:rPr>
                <w:noProof/>
                <w:webHidden/>
              </w:rPr>
            </w:r>
            <w:r>
              <w:rPr>
                <w:noProof/>
                <w:webHidden/>
              </w:rPr>
              <w:fldChar w:fldCharType="separate"/>
            </w:r>
            <w:r>
              <w:rPr>
                <w:noProof/>
                <w:webHidden/>
              </w:rPr>
              <w:t>41</w:t>
            </w:r>
            <w:r>
              <w:rPr>
                <w:noProof/>
                <w:webHidden/>
              </w:rPr>
              <w:fldChar w:fldCharType="end"/>
            </w:r>
          </w:hyperlink>
        </w:p>
        <w:p w14:paraId="68705620" w14:textId="315EB4DD" w:rsidR="00F67FF8" w:rsidRDefault="00F67FF8">
          <w:pPr>
            <w:pStyle w:val="TOC3"/>
            <w:tabs>
              <w:tab w:val="right" w:leader="dot" w:pos="9350"/>
            </w:tabs>
            <w:rPr>
              <w:rFonts w:asciiTheme="minorHAnsi" w:eastAsiaTheme="minorEastAsia" w:hAnsiTheme="minorHAnsi"/>
              <w:noProof/>
              <w:sz w:val="22"/>
            </w:rPr>
          </w:pPr>
          <w:hyperlink w:anchor="_Toc479875115" w:history="1">
            <w:r w:rsidRPr="00101B9F">
              <w:rPr>
                <w:rStyle w:val="Hyperlink"/>
                <w:noProof/>
              </w:rPr>
              <w:t>4.4 False Alarm Billing - Option</w:t>
            </w:r>
            <w:r>
              <w:rPr>
                <w:noProof/>
                <w:webHidden/>
              </w:rPr>
              <w:tab/>
            </w:r>
            <w:r>
              <w:rPr>
                <w:noProof/>
                <w:webHidden/>
              </w:rPr>
              <w:fldChar w:fldCharType="begin"/>
            </w:r>
            <w:r>
              <w:rPr>
                <w:noProof/>
                <w:webHidden/>
              </w:rPr>
              <w:instrText xml:space="preserve"> PAGEREF _Toc479875115 \h </w:instrText>
            </w:r>
            <w:r>
              <w:rPr>
                <w:noProof/>
                <w:webHidden/>
              </w:rPr>
            </w:r>
            <w:r>
              <w:rPr>
                <w:noProof/>
                <w:webHidden/>
              </w:rPr>
              <w:fldChar w:fldCharType="separate"/>
            </w:r>
            <w:r>
              <w:rPr>
                <w:noProof/>
                <w:webHidden/>
              </w:rPr>
              <w:t>42</w:t>
            </w:r>
            <w:r>
              <w:rPr>
                <w:noProof/>
                <w:webHidden/>
              </w:rPr>
              <w:fldChar w:fldCharType="end"/>
            </w:r>
          </w:hyperlink>
        </w:p>
        <w:p w14:paraId="38A503D5" w14:textId="2689196D" w:rsidR="00F67FF8" w:rsidRDefault="00F67FF8">
          <w:pPr>
            <w:pStyle w:val="TOC3"/>
            <w:tabs>
              <w:tab w:val="right" w:leader="dot" w:pos="9350"/>
            </w:tabs>
            <w:rPr>
              <w:rFonts w:asciiTheme="minorHAnsi" w:eastAsiaTheme="minorEastAsia" w:hAnsiTheme="minorHAnsi"/>
              <w:noProof/>
              <w:sz w:val="22"/>
            </w:rPr>
          </w:pPr>
          <w:hyperlink w:anchor="_Toc479875116" w:history="1">
            <w:r w:rsidRPr="00101B9F">
              <w:rPr>
                <w:rStyle w:val="Hyperlink"/>
                <w:noProof/>
              </w:rPr>
              <w:t>4.5 Racial and Identity Profiling Act of 2015 (California Assembly Bill 953)</w:t>
            </w:r>
            <w:r>
              <w:rPr>
                <w:noProof/>
                <w:webHidden/>
              </w:rPr>
              <w:tab/>
            </w:r>
            <w:r>
              <w:rPr>
                <w:noProof/>
                <w:webHidden/>
              </w:rPr>
              <w:fldChar w:fldCharType="begin"/>
            </w:r>
            <w:r>
              <w:rPr>
                <w:noProof/>
                <w:webHidden/>
              </w:rPr>
              <w:instrText xml:space="preserve"> PAGEREF _Toc479875116 \h </w:instrText>
            </w:r>
            <w:r>
              <w:rPr>
                <w:noProof/>
                <w:webHidden/>
              </w:rPr>
            </w:r>
            <w:r>
              <w:rPr>
                <w:noProof/>
                <w:webHidden/>
              </w:rPr>
              <w:fldChar w:fldCharType="separate"/>
            </w:r>
            <w:r>
              <w:rPr>
                <w:noProof/>
                <w:webHidden/>
              </w:rPr>
              <w:t>42</w:t>
            </w:r>
            <w:r>
              <w:rPr>
                <w:noProof/>
                <w:webHidden/>
              </w:rPr>
              <w:fldChar w:fldCharType="end"/>
            </w:r>
          </w:hyperlink>
        </w:p>
        <w:p w14:paraId="2D90E609" w14:textId="77966F8A" w:rsidR="00F67FF8" w:rsidRDefault="00F67FF8">
          <w:pPr>
            <w:pStyle w:val="TOC3"/>
            <w:tabs>
              <w:tab w:val="right" w:leader="dot" w:pos="9350"/>
            </w:tabs>
            <w:rPr>
              <w:rFonts w:asciiTheme="minorHAnsi" w:eastAsiaTheme="minorEastAsia" w:hAnsiTheme="minorHAnsi"/>
              <w:noProof/>
              <w:sz w:val="22"/>
            </w:rPr>
          </w:pPr>
          <w:hyperlink w:anchor="_Toc479875117" w:history="1">
            <w:r w:rsidRPr="00101B9F">
              <w:rPr>
                <w:rStyle w:val="Hyperlink"/>
                <w:noProof/>
              </w:rPr>
              <w:t>4.6 CAD Specific Questions</w:t>
            </w:r>
            <w:r>
              <w:rPr>
                <w:noProof/>
                <w:webHidden/>
              </w:rPr>
              <w:tab/>
            </w:r>
            <w:r>
              <w:rPr>
                <w:noProof/>
                <w:webHidden/>
              </w:rPr>
              <w:fldChar w:fldCharType="begin"/>
            </w:r>
            <w:r>
              <w:rPr>
                <w:noProof/>
                <w:webHidden/>
              </w:rPr>
              <w:instrText xml:space="preserve"> PAGEREF _Toc479875117 \h </w:instrText>
            </w:r>
            <w:r>
              <w:rPr>
                <w:noProof/>
                <w:webHidden/>
              </w:rPr>
            </w:r>
            <w:r>
              <w:rPr>
                <w:noProof/>
                <w:webHidden/>
              </w:rPr>
              <w:fldChar w:fldCharType="separate"/>
            </w:r>
            <w:r>
              <w:rPr>
                <w:noProof/>
                <w:webHidden/>
              </w:rPr>
              <w:t>42</w:t>
            </w:r>
            <w:r>
              <w:rPr>
                <w:noProof/>
                <w:webHidden/>
              </w:rPr>
              <w:fldChar w:fldCharType="end"/>
            </w:r>
          </w:hyperlink>
        </w:p>
        <w:p w14:paraId="2AD5B113" w14:textId="5342F154" w:rsidR="00F67FF8" w:rsidRDefault="00F67FF8">
          <w:pPr>
            <w:pStyle w:val="TOC3"/>
            <w:tabs>
              <w:tab w:val="right" w:leader="dot" w:pos="9350"/>
            </w:tabs>
            <w:rPr>
              <w:rFonts w:asciiTheme="minorHAnsi" w:eastAsiaTheme="minorEastAsia" w:hAnsiTheme="minorHAnsi"/>
              <w:noProof/>
              <w:sz w:val="22"/>
            </w:rPr>
          </w:pPr>
          <w:hyperlink w:anchor="_Toc479875118" w:history="1">
            <w:r w:rsidRPr="00101B9F">
              <w:rPr>
                <w:rStyle w:val="Hyperlink"/>
                <w:noProof/>
              </w:rPr>
              <w:t>4.7 CAD System Administration</w:t>
            </w:r>
            <w:r>
              <w:rPr>
                <w:noProof/>
                <w:webHidden/>
              </w:rPr>
              <w:tab/>
            </w:r>
            <w:r>
              <w:rPr>
                <w:noProof/>
                <w:webHidden/>
              </w:rPr>
              <w:fldChar w:fldCharType="begin"/>
            </w:r>
            <w:r>
              <w:rPr>
                <w:noProof/>
                <w:webHidden/>
              </w:rPr>
              <w:instrText xml:space="preserve"> PAGEREF _Toc479875118 \h </w:instrText>
            </w:r>
            <w:r>
              <w:rPr>
                <w:noProof/>
                <w:webHidden/>
              </w:rPr>
            </w:r>
            <w:r>
              <w:rPr>
                <w:noProof/>
                <w:webHidden/>
              </w:rPr>
              <w:fldChar w:fldCharType="separate"/>
            </w:r>
            <w:r>
              <w:rPr>
                <w:noProof/>
                <w:webHidden/>
              </w:rPr>
              <w:t>42</w:t>
            </w:r>
            <w:r>
              <w:rPr>
                <w:noProof/>
                <w:webHidden/>
              </w:rPr>
              <w:fldChar w:fldCharType="end"/>
            </w:r>
          </w:hyperlink>
        </w:p>
        <w:p w14:paraId="62F6FC85" w14:textId="2740EC5D" w:rsidR="00F67FF8" w:rsidRDefault="00F67FF8">
          <w:pPr>
            <w:pStyle w:val="TOC3"/>
            <w:tabs>
              <w:tab w:val="right" w:leader="dot" w:pos="9350"/>
            </w:tabs>
            <w:rPr>
              <w:rFonts w:asciiTheme="minorHAnsi" w:eastAsiaTheme="minorEastAsia" w:hAnsiTheme="minorHAnsi"/>
              <w:noProof/>
              <w:sz w:val="22"/>
            </w:rPr>
          </w:pPr>
          <w:hyperlink w:anchor="_Toc479875119" w:history="1">
            <w:r w:rsidRPr="00101B9F">
              <w:rPr>
                <w:rStyle w:val="Hyperlink"/>
                <w:noProof/>
              </w:rPr>
              <w:t>4.8 Security Levels and Permissions</w:t>
            </w:r>
            <w:r>
              <w:rPr>
                <w:noProof/>
                <w:webHidden/>
              </w:rPr>
              <w:tab/>
            </w:r>
            <w:r>
              <w:rPr>
                <w:noProof/>
                <w:webHidden/>
              </w:rPr>
              <w:fldChar w:fldCharType="begin"/>
            </w:r>
            <w:r>
              <w:rPr>
                <w:noProof/>
                <w:webHidden/>
              </w:rPr>
              <w:instrText xml:space="preserve"> PAGEREF _Toc479875119 \h </w:instrText>
            </w:r>
            <w:r>
              <w:rPr>
                <w:noProof/>
                <w:webHidden/>
              </w:rPr>
            </w:r>
            <w:r>
              <w:rPr>
                <w:noProof/>
                <w:webHidden/>
              </w:rPr>
              <w:fldChar w:fldCharType="separate"/>
            </w:r>
            <w:r>
              <w:rPr>
                <w:noProof/>
                <w:webHidden/>
              </w:rPr>
              <w:t>43</w:t>
            </w:r>
            <w:r>
              <w:rPr>
                <w:noProof/>
                <w:webHidden/>
              </w:rPr>
              <w:fldChar w:fldCharType="end"/>
            </w:r>
          </w:hyperlink>
        </w:p>
        <w:p w14:paraId="38425342" w14:textId="7FC307B2" w:rsidR="00F67FF8" w:rsidRDefault="00F67FF8">
          <w:pPr>
            <w:pStyle w:val="TOC3"/>
            <w:tabs>
              <w:tab w:val="right" w:leader="dot" w:pos="9350"/>
            </w:tabs>
            <w:rPr>
              <w:rFonts w:asciiTheme="minorHAnsi" w:eastAsiaTheme="minorEastAsia" w:hAnsiTheme="minorHAnsi"/>
              <w:noProof/>
              <w:sz w:val="22"/>
            </w:rPr>
          </w:pPr>
          <w:hyperlink w:anchor="_Toc479875120" w:history="1">
            <w:r w:rsidRPr="00101B9F">
              <w:rPr>
                <w:rStyle w:val="Hyperlink"/>
                <w:noProof/>
              </w:rPr>
              <w:t>4.9 General CAD System Utilization</w:t>
            </w:r>
            <w:r>
              <w:rPr>
                <w:noProof/>
                <w:webHidden/>
              </w:rPr>
              <w:tab/>
            </w:r>
            <w:r>
              <w:rPr>
                <w:noProof/>
                <w:webHidden/>
              </w:rPr>
              <w:fldChar w:fldCharType="begin"/>
            </w:r>
            <w:r>
              <w:rPr>
                <w:noProof/>
                <w:webHidden/>
              </w:rPr>
              <w:instrText xml:space="preserve"> PAGEREF _Toc479875120 \h </w:instrText>
            </w:r>
            <w:r>
              <w:rPr>
                <w:noProof/>
                <w:webHidden/>
              </w:rPr>
            </w:r>
            <w:r>
              <w:rPr>
                <w:noProof/>
                <w:webHidden/>
              </w:rPr>
              <w:fldChar w:fldCharType="separate"/>
            </w:r>
            <w:r>
              <w:rPr>
                <w:noProof/>
                <w:webHidden/>
              </w:rPr>
              <w:t>43</w:t>
            </w:r>
            <w:r>
              <w:rPr>
                <w:noProof/>
                <w:webHidden/>
              </w:rPr>
              <w:fldChar w:fldCharType="end"/>
            </w:r>
          </w:hyperlink>
        </w:p>
        <w:p w14:paraId="6380D5C1" w14:textId="762B477B" w:rsidR="00F67FF8" w:rsidRDefault="00F67FF8">
          <w:pPr>
            <w:pStyle w:val="TOC3"/>
            <w:tabs>
              <w:tab w:val="right" w:leader="dot" w:pos="9350"/>
            </w:tabs>
            <w:rPr>
              <w:rFonts w:asciiTheme="minorHAnsi" w:eastAsiaTheme="minorEastAsia" w:hAnsiTheme="minorHAnsi"/>
              <w:noProof/>
              <w:sz w:val="22"/>
            </w:rPr>
          </w:pPr>
          <w:hyperlink w:anchor="_Toc479875121" w:history="1">
            <w:r w:rsidRPr="00101B9F">
              <w:rPr>
                <w:rStyle w:val="Hyperlink"/>
                <w:noProof/>
              </w:rPr>
              <w:t>4.10 Call Taking</w:t>
            </w:r>
            <w:r>
              <w:rPr>
                <w:noProof/>
                <w:webHidden/>
              </w:rPr>
              <w:tab/>
            </w:r>
            <w:r>
              <w:rPr>
                <w:noProof/>
                <w:webHidden/>
              </w:rPr>
              <w:fldChar w:fldCharType="begin"/>
            </w:r>
            <w:r>
              <w:rPr>
                <w:noProof/>
                <w:webHidden/>
              </w:rPr>
              <w:instrText xml:space="preserve"> PAGEREF _Toc479875121 \h </w:instrText>
            </w:r>
            <w:r>
              <w:rPr>
                <w:noProof/>
                <w:webHidden/>
              </w:rPr>
            </w:r>
            <w:r>
              <w:rPr>
                <w:noProof/>
                <w:webHidden/>
              </w:rPr>
              <w:fldChar w:fldCharType="separate"/>
            </w:r>
            <w:r>
              <w:rPr>
                <w:noProof/>
                <w:webHidden/>
              </w:rPr>
              <w:t>44</w:t>
            </w:r>
            <w:r>
              <w:rPr>
                <w:noProof/>
                <w:webHidden/>
              </w:rPr>
              <w:fldChar w:fldCharType="end"/>
            </w:r>
          </w:hyperlink>
        </w:p>
        <w:p w14:paraId="60953197" w14:textId="6CF5A06F" w:rsidR="00F67FF8" w:rsidRDefault="00F67FF8">
          <w:pPr>
            <w:pStyle w:val="TOC3"/>
            <w:tabs>
              <w:tab w:val="right" w:leader="dot" w:pos="9350"/>
            </w:tabs>
            <w:rPr>
              <w:rFonts w:asciiTheme="minorHAnsi" w:eastAsiaTheme="minorEastAsia" w:hAnsiTheme="minorHAnsi"/>
              <w:noProof/>
              <w:sz w:val="22"/>
            </w:rPr>
          </w:pPr>
          <w:hyperlink w:anchor="_Toc479875122" w:history="1">
            <w:r w:rsidRPr="00101B9F">
              <w:rPr>
                <w:rStyle w:val="Hyperlink"/>
                <w:noProof/>
              </w:rPr>
              <w:t>4.11 Multiple Events Near the Same Location</w:t>
            </w:r>
            <w:r>
              <w:rPr>
                <w:noProof/>
                <w:webHidden/>
              </w:rPr>
              <w:tab/>
            </w:r>
            <w:r>
              <w:rPr>
                <w:noProof/>
                <w:webHidden/>
              </w:rPr>
              <w:fldChar w:fldCharType="begin"/>
            </w:r>
            <w:r>
              <w:rPr>
                <w:noProof/>
                <w:webHidden/>
              </w:rPr>
              <w:instrText xml:space="preserve"> PAGEREF _Toc479875122 \h </w:instrText>
            </w:r>
            <w:r>
              <w:rPr>
                <w:noProof/>
                <w:webHidden/>
              </w:rPr>
            </w:r>
            <w:r>
              <w:rPr>
                <w:noProof/>
                <w:webHidden/>
              </w:rPr>
              <w:fldChar w:fldCharType="separate"/>
            </w:r>
            <w:r>
              <w:rPr>
                <w:noProof/>
                <w:webHidden/>
              </w:rPr>
              <w:t>44</w:t>
            </w:r>
            <w:r>
              <w:rPr>
                <w:noProof/>
                <w:webHidden/>
              </w:rPr>
              <w:fldChar w:fldCharType="end"/>
            </w:r>
          </w:hyperlink>
        </w:p>
        <w:p w14:paraId="569C5DF2" w14:textId="4D867EA3" w:rsidR="00F67FF8" w:rsidRDefault="00F67FF8">
          <w:pPr>
            <w:pStyle w:val="TOC3"/>
            <w:tabs>
              <w:tab w:val="right" w:leader="dot" w:pos="9350"/>
            </w:tabs>
            <w:rPr>
              <w:rFonts w:asciiTheme="minorHAnsi" w:eastAsiaTheme="minorEastAsia" w:hAnsiTheme="minorHAnsi"/>
              <w:noProof/>
              <w:sz w:val="22"/>
            </w:rPr>
          </w:pPr>
          <w:hyperlink w:anchor="_Toc479875123" w:history="1">
            <w:r w:rsidRPr="00101B9F">
              <w:rPr>
                <w:rStyle w:val="Hyperlink"/>
                <w:noProof/>
              </w:rPr>
              <w:t>4.12 Premise Information – History, Hazard and Alerts</w:t>
            </w:r>
            <w:r>
              <w:rPr>
                <w:noProof/>
                <w:webHidden/>
              </w:rPr>
              <w:tab/>
            </w:r>
            <w:r>
              <w:rPr>
                <w:noProof/>
                <w:webHidden/>
              </w:rPr>
              <w:fldChar w:fldCharType="begin"/>
            </w:r>
            <w:r>
              <w:rPr>
                <w:noProof/>
                <w:webHidden/>
              </w:rPr>
              <w:instrText xml:space="preserve"> PAGEREF _Toc479875123 \h </w:instrText>
            </w:r>
            <w:r>
              <w:rPr>
                <w:noProof/>
                <w:webHidden/>
              </w:rPr>
            </w:r>
            <w:r>
              <w:rPr>
                <w:noProof/>
                <w:webHidden/>
              </w:rPr>
              <w:fldChar w:fldCharType="separate"/>
            </w:r>
            <w:r>
              <w:rPr>
                <w:noProof/>
                <w:webHidden/>
              </w:rPr>
              <w:t>44</w:t>
            </w:r>
            <w:r>
              <w:rPr>
                <w:noProof/>
                <w:webHidden/>
              </w:rPr>
              <w:fldChar w:fldCharType="end"/>
            </w:r>
          </w:hyperlink>
        </w:p>
        <w:p w14:paraId="47CD02ED" w14:textId="070D2AB6" w:rsidR="00F67FF8" w:rsidRDefault="00F67FF8">
          <w:pPr>
            <w:pStyle w:val="TOC3"/>
            <w:tabs>
              <w:tab w:val="right" w:leader="dot" w:pos="9350"/>
            </w:tabs>
            <w:rPr>
              <w:rFonts w:asciiTheme="minorHAnsi" w:eastAsiaTheme="minorEastAsia" w:hAnsiTheme="minorHAnsi"/>
              <w:noProof/>
              <w:sz w:val="22"/>
            </w:rPr>
          </w:pPr>
          <w:hyperlink w:anchor="_Toc479875124" w:history="1">
            <w:r w:rsidRPr="00101B9F">
              <w:rPr>
                <w:rStyle w:val="Hyperlink"/>
                <w:noProof/>
              </w:rPr>
              <w:t>4.13 Subject and Vehicle Previous History</w:t>
            </w:r>
            <w:r>
              <w:rPr>
                <w:noProof/>
                <w:webHidden/>
              </w:rPr>
              <w:tab/>
            </w:r>
            <w:r>
              <w:rPr>
                <w:noProof/>
                <w:webHidden/>
              </w:rPr>
              <w:fldChar w:fldCharType="begin"/>
            </w:r>
            <w:r>
              <w:rPr>
                <w:noProof/>
                <w:webHidden/>
              </w:rPr>
              <w:instrText xml:space="preserve"> PAGEREF _Toc479875124 \h </w:instrText>
            </w:r>
            <w:r>
              <w:rPr>
                <w:noProof/>
                <w:webHidden/>
              </w:rPr>
            </w:r>
            <w:r>
              <w:rPr>
                <w:noProof/>
                <w:webHidden/>
              </w:rPr>
              <w:fldChar w:fldCharType="separate"/>
            </w:r>
            <w:r>
              <w:rPr>
                <w:noProof/>
                <w:webHidden/>
              </w:rPr>
              <w:t>45</w:t>
            </w:r>
            <w:r>
              <w:rPr>
                <w:noProof/>
                <w:webHidden/>
              </w:rPr>
              <w:fldChar w:fldCharType="end"/>
            </w:r>
          </w:hyperlink>
        </w:p>
        <w:p w14:paraId="1EF61B29" w14:textId="16D44A71" w:rsidR="00F67FF8" w:rsidRDefault="00F67FF8">
          <w:pPr>
            <w:pStyle w:val="TOC3"/>
            <w:tabs>
              <w:tab w:val="right" w:leader="dot" w:pos="9350"/>
            </w:tabs>
            <w:rPr>
              <w:rFonts w:asciiTheme="minorHAnsi" w:eastAsiaTheme="minorEastAsia" w:hAnsiTheme="minorHAnsi"/>
              <w:noProof/>
              <w:sz w:val="22"/>
            </w:rPr>
          </w:pPr>
          <w:hyperlink w:anchor="_Toc479875125" w:history="1">
            <w:r w:rsidRPr="00101B9F">
              <w:rPr>
                <w:rStyle w:val="Hyperlink"/>
                <w:noProof/>
              </w:rPr>
              <w:t>4.14 Dispatching</w:t>
            </w:r>
            <w:r>
              <w:rPr>
                <w:noProof/>
                <w:webHidden/>
              </w:rPr>
              <w:tab/>
            </w:r>
            <w:r>
              <w:rPr>
                <w:noProof/>
                <w:webHidden/>
              </w:rPr>
              <w:fldChar w:fldCharType="begin"/>
            </w:r>
            <w:r>
              <w:rPr>
                <w:noProof/>
                <w:webHidden/>
              </w:rPr>
              <w:instrText xml:space="preserve"> PAGEREF _Toc479875125 \h </w:instrText>
            </w:r>
            <w:r>
              <w:rPr>
                <w:noProof/>
                <w:webHidden/>
              </w:rPr>
            </w:r>
            <w:r>
              <w:rPr>
                <w:noProof/>
                <w:webHidden/>
              </w:rPr>
              <w:fldChar w:fldCharType="separate"/>
            </w:r>
            <w:r>
              <w:rPr>
                <w:noProof/>
                <w:webHidden/>
              </w:rPr>
              <w:t>45</w:t>
            </w:r>
            <w:r>
              <w:rPr>
                <w:noProof/>
                <w:webHidden/>
              </w:rPr>
              <w:fldChar w:fldCharType="end"/>
            </w:r>
          </w:hyperlink>
        </w:p>
        <w:p w14:paraId="627CBE4C" w14:textId="7E9591D7" w:rsidR="00F67FF8" w:rsidRDefault="00F67FF8">
          <w:pPr>
            <w:pStyle w:val="TOC3"/>
            <w:tabs>
              <w:tab w:val="right" w:leader="dot" w:pos="9350"/>
            </w:tabs>
            <w:rPr>
              <w:rFonts w:asciiTheme="minorHAnsi" w:eastAsiaTheme="minorEastAsia" w:hAnsiTheme="minorHAnsi"/>
              <w:noProof/>
              <w:sz w:val="22"/>
            </w:rPr>
          </w:pPr>
          <w:hyperlink w:anchor="_Toc479875126" w:history="1">
            <w:r w:rsidRPr="00101B9F">
              <w:rPr>
                <w:rStyle w:val="Hyperlink"/>
                <w:noProof/>
              </w:rPr>
              <w:t>4.15 CAD System Queries</w:t>
            </w:r>
            <w:r>
              <w:rPr>
                <w:noProof/>
                <w:webHidden/>
              </w:rPr>
              <w:tab/>
            </w:r>
            <w:r>
              <w:rPr>
                <w:noProof/>
                <w:webHidden/>
              </w:rPr>
              <w:fldChar w:fldCharType="begin"/>
            </w:r>
            <w:r>
              <w:rPr>
                <w:noProof/>
                <w:webHidden/>
              </w:rPr>
              <w:instrText xml:space="preserve"> PAGEREF _Toc479875126 \h </w:instrText>
            </w:r>
            <w:r>
              <w:rPr>
                <w:noProof/>
                <w:webHidden/>
              </w:rPr>
            </w:r>
            <w:r>
              <w:rPr>
                <w:noProof/>
                <w:webHidden/>
              </w:rPr>
              <w:fldChar w:fldCharType="separate"/>
            </w:r>
            <w:r>
              <w:rPr>
                <w:noProof/>
                <w:webHidden/>
              </w:rPr>
              <w:t>46</w:t>
            </w:r>
            <w:r>
              <w:rPr>
                <w:noProof/>
                <w:webHidden/>
              </w:rPr>
              <w:fldChar w:fldCharType="end"/>
            </w:r>
          </w:hyperlink>
        </w:p>
        <w:p w14:paraId="669D519C" w14:textId="7B80689F" w:rsidR="00F67FF8" w:rsidRDefault="00F67FF8">
          <w:pPr>
            <w:pStyle w:val="TOC3"/>
            <w:tabs>
              <w:tab w:val="right" w:leader="dot" w:pos="9350"/>
            </w:tabs>
            <w:rPr>
              <w:rFonts w:asciiTheme="minorHAnsi" w:eastAsiaTheme="minorEastAsia" w:hAnsiTheme="minorHAnsi"/>
              <w:noProof/>
              <w:sz w:val="22"/>
            </w:rPr>
          </w:pPr>
          <w:hyperlink w:anchor="_Toc479875127" w:history="1">
            <w:r w:rsidRPr="00101B9F">
              <w:rPr>
                <w:rStyle w:val="Hyperlink"/>
                <w:noProof/>
              </w:rPr>
              <w:t>4.16 Ability Interface to Query Other Databases</w:t>
            </w:r>
            <w:r>
              <w:rPr>
                <w:noProof/>
                <w:webHidden/>
              </w:rPr>
              <w:tab/>
            </w:r>
            <w:r>
              <w:rPr>
                <w:noProof/>
                <w:webHidden/>
              </w:rPr>
              <w:fldChar w:fldCharType="begin"/>
            </w:r>
            <w:r>
              <w:rPr>
                <w:noProof/>
                <w:webHidden/>
              </w:rPr>
              <w:instrText xml:space="preserve"> PAGEREF _Toc479875127 \h </w:instrText>
            </w:r>
            <w:r>
              <w:rPr>
                <w:noProof/>
                <w:webHidden/>
              </w:rPr>
            </w:r>
            <w:r>
              <w:rPr>
                <w:noProof/>
                <w:webHidden/>
              </w:rPr>
              <w:fldChar w:fldCharType="separate"/>
            </w:r>
            <w:r>
              <w:rPr>
                <w:noProof/>
                <w:webHidden/>
              </w:rPr>
              <w:t>46</w:t>
            </w:r>
            <w:r>
              <w:rPr>
                <w:noProof/>
                <w:webHidden/>
              </w:rPr>
              <w:fldChar w:fldCharType="end"/>
            </w:r>
          </w:hyperlink>
        </w:p>
        <w:p w14:paraId="3C50AC02" w14:textId="422EA552" w:rsidR="00F67FF8" w:rsidRDefault="00F67FF8">
          <w:pPr>
            <w:pStyle w:val="TOC3"/>
            <w:tabs>
              <w:tab w:val="right" w:leader="dot" w:pos="9350"/>
            </w:tabs>
            <w:rPr>
              <w:rFonts w:asciiTheme="minorHAnsi" w:eastAsiaTheme="minorEastAsia" w:hAnsiTheme="minorHAnsi"/>
              <w:noProof/>
              <w:sz w:val="22"/>
            </w:rPr>
          </w:pPr>
          <w:hyperlink w:anchor="_Toc479875128" w:history="1">
            <w:r w:rsidRPr="00101B9F">
              <w:rPr>
                <w:rStyle w:val="Hyperlink"/>
                <w:noProof/>
              </w:rPr>
              <w:t>4.17 CAD/Mapping Integration</w:t>
            </w:r>
            <w:r>
              <w:rPr>
                <w:noProof/>
                <w:webHidden/>
              </w:rPr>
              <w:tab/>
            </w:r>
            <w:r>
              <w:rPr>
                <w:noProof/>
                <w:webHidden/>
              </w:rPr>
              <w:fldChar w:fldCharType="begin"/>
            </w:r>
            <w:r>
              <w:rPr>
                <w:noProof/>
                <w:webHidden/>
              </w:rPr>
              <w:instrText xml:space="preserve"> PAGEREF _Toc479875128 \h </w:instrText>
            </w:r>
            <w:r>
              <w:rPr>
                <w:noProof/>
                <w:webHidden/>
              </w:rPr>
            </w:r>
            <w:r>
              <w:rPr>
                <w:noProof/>
                <w:webHidden/>
              </w:rPr>
              <w:fldChar w:fldCharType="separate"/>
            </w:r>
            <w:r>
              <w:rPr>
                <w:noProof/>
                <w:webHidden/>
              </w:rPr>
              <w:t>47</w:t>
            </w:r>
            <w:r>
              <w:rPr>
                <w:noProof/>
                <w:webHidden/>
              </w:rPr>
              <w:fldChar w:fldCharType="end"/>
            </w:r>
          </w:hyperlink>
        </w:p>
        <w:p w14:paraId="7DE39680" w14:textId="55AACD3A" w:rsidR="00F67FF8" w:rsidRDefault="00F67FF8">
          <w:pPr>
            <w:pStyle w:val="TOC3"/>
            <w:tabs>
              <w:tab w:val="right" w:leader="dot" w:pos="9350"/>
            </w:tabs>
            <w:rPr>
              <w:rFonts w:asciiTheme="minorHAnsi" w:eastAsiaTheme="minorEastAsia" w:hAnsiTheme="minorHAnsi"/>
              <w:noProof/>
              <w:sz w:val="22"/>
            </w:rPr>
          </w:pPr>
          <w:hyperlink w:anchor="_Toc479875129" w:history="1">
            <w:r w:rsidRPr="00101B9F">
              <w:rPr>
                <w:rStyle w:val="Hyperlink"/>
                <w:noProof/>
              </w:rPr>
              <w:t>4.18 Be On the Lookout (BOLO)</w:t>
            </w:r>
            <w:r>
              <w:rPr>
                <w:noProof/>
                <w:webHidden/>
              </w:rPr>
              <w:tab/>
            </w:r>
            <w:r>
              <w:rPr>
                <w:noProof/>
                <w:webHidden/>
              </w:rPr>
              <w:fldChar w:fldCharType="begin"/>
            </w:r>
            <w:r>
              <w:rPr>
                <w:noProof/>
                <w:webHidden/>
              </w:rPr>
              <w:instrText xml:space="preserve"> PAGEREF _Toc479875129 \h </w:instrText>
            </w:r>
            <w:r>
              <w:rPr>
                <w:noProof/>
                <w:webHidden/>
              </w:rPr>
            </w:r>
            <w:r>
              <w:rPr>
                <w:noProof/>
                <w:webHidden/>
              </w:rPr>
              <w:fldChar w:fldCharType="separate"/>
            </w:r>
            <w:r>
              <w:rPr>
                <w:noProof/>
                <w:webHidden/>
              </w:rPr>
              <w:t>47</w:t>
            </w:r>
            <w:r>
              <w:rPr>
                <w:noProof/>
                <w:webHidden/>
              </w:rPr>
              <w:fldChar w:fldCharType="end"/>
            </w:r>
          </w:hyperlink>
        </w:p>
        <w:p w14:paraId="1F119B2C" w14:textId="1E79678E" w:rsidR="00F67FF8" w:rsidRDefault="00F67FF8">
          <w:pPr>
            <w:pStyle w:val="TOC3"/>
            <w:tabs>
              <w:tab w:val="right" w:leader="dot" w:pos="9350"/>
            </w:tabs>
            <w:rPr>
              <w:rFonts w:asciiTheme="minorHAnsi" w:eastAsiaTheme="minorEastAsia" w:hAnsiTheme="minorHAnsi"/>
              <w:noProof/>
              <w:sz w:val="22"/>
            </w:rPr>
          </w:pPr>
          <w:hyperlink w:anchor="_Toc479875130" w:history="1">
            <w:r w:rsidRPr="00101B9F">
              <w:rPr>
                <w:rStyle w:val="Hyperlink"/>
                <w:noProof/>
              </w:rPr>
              <w:t>4.19 CAD System Notifications</w:t>
            </w:r>
            <w:r>
              <w:rPr>
                <w:noProof/>
                <w:webHidden/>
              </w:rPr>
              <w:tab/>
            </w:r>
            <w:r>
              <w:rPr>
                <w:noProof/>
                <w:webHidden/>
              </w:rPr>
              <w:fldChar w:fldCharType="begin"/>
            </w:r>
            <w:r>
              <w:rPr>
                <w:noProof/>
                <w:webHidden/>
              </w:rPr>
              <w:instrText xml:space="preserve"> PAGEREF _Toc479875130 \h </w:instrText>
            </w:r>
            <w:r>
              <w:rPr>
                <w:noProof/>
                <w:webHidden/>
              </w:rPr>
            </w:r>
            <w:r>
              <w:rPr>
                <w:noProof/>
                <w:webHidden/>
              </w:rPr>
              <w:fldChar w:fldCharType="separate"/>
            </w:r>
            <w:r>
              <w:rPr>
                <w:noProof/>
                <w:webHidden/>
              </w:rPr>
              <w:t>47</w:t>
            </w:r>
            <w:r>
              <w:rPr>
                <w:noProof/>
                <w:webHidden/>
              </w:rPr>
              <w:fldChar w:fldCharType="end"/>
            </w:r>
          </w:hyperlink>
        </w:p>
        <w:p w14:paraId="017AA567" w14:textId="11A9C91F" w:rsidR="00F67FF8" w:rsidRDefault="00F67FF8">
          <w:pPr>
            <w:pStyle w:val="TOC3"/>
            <w:tabs>
              <w:tab w:val="right" w:leader="dot" w:pos="9350"/>
            </w:tabs>
            <w:rPr>
              <w:rFonts w:asciiTheme="minorHAnsi" w:eastAsiaTheme="minorEastAsia" w:hAnsiTheme="minorHAnsi"/>
              <w:noProof/>
              <w:sz w:val="22"/>
            </w:rPr>
          </w:pPr>
          <w:hyperlink w:anchor="_Toc479875131" w:history="1">
            <w:r w:rsidRPr="00101B9F">
              <w:rPr>
                <w:rStyle w:val="Hyperlink"/>
                <w:noProof/>
              </w:rPr>
              <w:t>4.20 Tracking Activity for Billing Purposes</w:t>
            </w:r>
            <w:r>
              <w:rPr>
                <w:noProof/>
                <w:webHidden/>
              </w:rPr>
              <w:tab/>
            </w:r>
            <w:r>
              <w:rPr>
                <w:noProof/>
                <w:webHidden/>
              </w:rPr>
              <w:fldChar w:fldCharType="begin"/>
            </w:r>
            <w:r>
              <w:rPr>
                <w:noProof/>
                <w:webHidden/>
              </w:rPr>
              <w:instrText xml:space="preserve"> PAGEREF _Toc479875131 \h </w:instrText>
            </w:r>
            <w:r>
              <w:rPr>
                <w:noProof/>
                <w:webHidden/>
              </w:rPr>
            </w:r>
            <w:r>
              <w:rPr>
                <w:noProof/>
                <w:webHidden/>
              </w:rPr>
              <w:fldChar w:fldCharType="separate"/>
            </w:r>
            <w:r>
              <w:rPr>
                <w:noProof/>
                <w:webHidden/>
              </w:rPr>
              <w:t>49</w:t>
            </w:r>
            <w:r>
              <w:rPr>
                <w:noProof/>
                <w:webHidden/>
              </w:rPr>
              <w:fldChar w:fldCharType="end"/>
            </w:r>
          </w:hyperlink>
        </w:p>
        <w:p w14:paraId="59281FA8" w14:textId="511A132A" w:rsidR="00F67FF8" w:rsidRDefault="00F67FF8">
          <w:pPr>
            <w:pStyle w:val="TOC3"/>
            <w:tabs>
              <w:tab w:val="right" w:leader="dot" w:pos="9350"/>
            </w:tabs>
            <w:rPr>
              <w:rFonts w:asciiTheme="minorHAnsi" w:eastAsiaTheme="minorEastAsia" w:hAnsiTheme="minorHAnsi"/>
              <w:noProof/>
              <w:sz w:val="22"/>
            </w:rPr>
          </w:pPr>
          <w:hyperlink w:anchor="_Toc479875132" w:history="1">
            <w:r w:rsidRPr="00101B9F">
              <w:rPr>
                <w:rStyle w:val="Hyperlink"/>
                <w:noProof/>
              </w:rPr>
              <w:t>4.21 MDC/CAD Emergency Alert</w:t>
            </w:r>
            <w:r>
              <w:rPr>
                <w:noProof/>
                <w:webHidden/>
              </w:rPr>
              <w:tab/>
            </w:r>
            <w:r>
              <w:rPr>
                <w:noProof/>
                <w:webHidden/>
              </w:rPr>
              <w:fldChar w:fldCharType="begin"/>
            </w:r>
            <w:r>
              <w:rPr>
                <w:noProof/>
                <w:webHidden/>
              </w:rPr>
              <w:instrText xml:space="preserve"> PAGEREF _Toc479875132 \h </w:instrText>
            </w:r>
            <w:r>
              <w:rPr>
                <w:noProof/>
                <w:webHidden/>
              </w:rPr>
            </w:r>
            <w:r>
              <w:rPr>
                <w:noProof/>
                <w:webHidden/>
              </w:rPr>
              <w:fldChar w:fldCharType="separate"/>
            </w:r>
            <w:r>
              <w:rPr>
                <w:noProof/>
                <w:webHidden/>
              </w:rPr>
              <w:t>50</w:t>
            </w:r>
            <w:r>
              <w:rPr>
                <w:noProof/>
                <w:webHidden/>
              </w:rPr>
              <w:fldChar w:fldCharType="end"/>
            </w:r>
          </w:hyperlink>
        </w:p>
        <w:p w14:paraId="7353558F" w14:textId="1850C3ED" w:rsidR="00F67FF8" w:rsidRDefault="00F67FF8">
          <w:pPr>
            <w:pStyle w:val="TOC3"/>
            <w:tabs>
              <w:tab w:val="right" w:leader="dot" w:pos="9350"/>
            </w:tabs>
            <w:rPr>
              <w:rFonts w:asciiTheme="minorHAnsi" w:eastAsiaTheme="minorEastAsia" w:hAnsiTheme="minorHAnsi"/>
              <w:noProof/>
              <w:sz w:val="22"/>
            </w:rPr>
          </w:pPr>
          <w:hyperlink w:anchor="_Toc479875133" w:history="1">
            <w:r w:rsidRPr="00101B9F">
              <w:rPr>
                <w:rStyle w:val="Hyperlink"/>
                <w:noProof/>
              </w:rPr>
              <w:t>4.22 Fire/EMS Operations</w:t>
            </w:r>
            <w:r>
              <w:rPr>
                <w:noProof/>
                <w:webHidden/>
              </w:rPr>
              <w:tab/>
            </w:r>
            <w:r>
              <w:rPr>
                <w:noProof/>
                <w:webHidden/>
              </w:rPr>
              <w:fldChar w:fldCharType="begin"/>
            </w:r>
            <w:r>
              <w:rPr>
                <w:noProof/>
                <w:webHidden/>
              </w:rPr>
              <w:instrText xml:space="preserve"> PAGEREF _Toc479875133 \h </w:instrText>
            </w:r>
            <w:r>
              <w:rPr>
                <w:noProof/>
                <w:webHidden/>
              </w:rPr>
            </w:r>
            <w:r>
              <w:rPr>
                <w:noProof/>
                <w:webHidden/>
              </w:rPr>
              <w:fldChar w:fldCharType="separate"/>
            </w:r>
            <w:r>
              <w:rPr>
                <w:noProof/>
                <w:webHidden/>
              </w:rPr>
              <w:t>50</w:t>
            </w:r>
            <w:r>
              <w:rPr>
                <w:noProof/>
                <w:webHidden/>
              </w:rPr>
              <w:fldChar w:fldCharType="end"/>
            </w:r>
          </w:hyperlink>
        </w:p>
        <w:p w14:paraId="5F0638F9" w14:textId="191831BB" w:rsidR="00F67FF8" w:rsidRDefault="00F67FF8">
          <w:pPr>
            <w:pStyle w:val="TOC3"/>
            <w:tabs>
              <w:tab w:val="right" w:leader="dot" w:pos="9350"/>
            </w:tabs>
            <w:rPr>
              <w:rFonts w:asciiTheme="minorHAnsi" w:eastAsiaTheme="minorEastAsia" w:hAnsiTheme="minorHAnsi"/>
              <w:noProof/>
              <w:sz w:val="22"/>
            </w:rPr>
          </w:pPr>
          <w:hyperlink w:anchor="_Toc479875134" w:history="1">
            <w:r w:rsidRPr="00101B9F">
              <w:rPr>
                <w:rStyle w:val="Hyperlink"/>
                <w:noProof/>
              </w:rPr>
              <w:t>4.23 Controlling Dispatch Groups</w:t>
            </w:r>
            <w:r>
              <w:rPr>
                <w:noProof/>
                <w:webHidden/>
              </w:rPr>
              <w:tab/>
            </w:r>
            <w:r>
              <w:rPr>
                <w:noProof/>
                <w:webHidden/>
              </w:rPr>
              <w:fldChar w:fldCharType="begin"/>
            </w:r>
            <w:r>
              <w:rPr>
                <w:noProof/>
                <w:webHidden/>
              </w:rPr>
              <w:instrText xml:space="preserve"> PAGEREF _Toc479875134 \h </w:instrText>
            </w:r>
            <w:r>
              <w:rPr>
                <w:noProof/>
                <w:webHidden/>
              </w:rPr>
            </w:r>
            <w:r>
              <w:rPr>
                <w:noProof/>
                <w:webHidden/>
              </w:rPr>
              <w:fldChar w:fldCharType="separate"/>
            </w:r>
            <w:r>
              <w:rPr>
                <w:noProof/>
                <w:webHidden/>
              </w:rPr>
              <w:t>56</w:t>
            </w:r>
            <w:r>
              <w:rPr>
                <w:noProof/>
                <w:webHidden/>
              </w:rPr>
              <w:fldChar w:fldCharType="end"/>
            </w:r>
          </w:hyperlink>
        </w:p>
        <w:p w14:paraId="0CC48333" w14:textId="0C59394C" w:rsidR="00F67FF8" w:rsidRDefault="00F67FF8">
          <w:pPr>
            <w:pStyle w:val="TOC3"/>
            <w:tabs>
              <w:tab w:val="right" w:leader="dot" w:pos="9350"/>
            </w:tabs>
            <w:rPr>
              <w:rFonts w:asciiTheme="minorHAnsi" w:eastAsiaTheme="minorEastAsia" w:hAnsiTheme="minorHAnsi"/>
              <w:noProof/>
              <w:sz w:val="22"/>
            </w:rPr>
          </w:pPr>
          <w:hyperlink w:anchor="_Toc479875135" w:history="1">
            <w:r w:rsidRPr="00101B9F">
              <w:rPr>
                <w:rStyle w:val="Hyperlink"/>
                <w:noProof/>
              </w:rPr>
              <w:t>4.24 Training</w:t>
            </w:r>
            <w:r>
              <w:rPr>
                <w:noProof/>
                <w:webHidden/>
              </w:rPr>
              <w:tab/>
            </w:r>
            <w:r>
              <w:rPr>
                <w:noProof/>
                <w:webHidden/>
              </w:rPr>
              <w:fldChar w:fldCharType="begin"/>
            </w:r>
            <w:r>
              <w:rPr>
                <w:noProof/>
                <w:webHidden/>
              </w:rPr>
              <w:instrText xml:space="preserve"> PAGEREF _Toc479875135 \h </w:instrText>
            </w:r>
            <w:r>
              <w:rPr>
                <w:noProof/>
                <w:webHidden/>
              </w:rPr>
            </w:r>
            <w:r>
              <w:rPr>
                <w:noProof/>
                <w:webHidden/>
              </w:rPr>
              <w:fldChar w:fldCharType="separate"/>
            </w:r>
            <w:r>
              <w:rPr>
                <w:noProof/>
                <w:webHidden/>
              </w:rPr>
              <w:t>56</w:t>
            </w:r>
            <w:r>
              <w:rPr>
                <w:noProof/>
                <w:webHidden/>
              </w:rPr>
              <w:fldChar w:fldCharType="end"/>
            </w:r>
          </w:hyperlink>
        </w:p>
        <w:p w14:paraId="69E9EDBA" w14:textId="00F9CA68" w:rsidR="00F67FF8" w:rsidRDefault="00F67FF8">
          <w:pPr>
            <w:pStyle w:val="TOC3"/>
            <w:tabs>
              <w:tab w:val="right" w:leader="dot" w:pos="9350"/>
            </w:tabs>
            <w:rPr>
              <w:rFonts w:asciiTheme="minorHAnsi" w:eastAsiaTheme="minorEastAsia" w:hAnsiTheme="minorHAnsi"/>
              <w:noProof/>
              <w:sz w:val="22"/>
            </w:rPr>
          </w:pPr>
          <w:hyperlink w:anchor="_Toc479875136" w:history="1">
            <w:r w:rsidRPr="00101B9F">
              <w:rPr>
                <w:rStyle w:val="Hyperlink"/>
                <w:noProof/>
              </w:rPr>
              <w:t>4.25 CAD Web Services</w:t>
            </w:r>
            <w:r>
              <w:rPr>
                <w:noProof/>
                <w:webHidden/>
              </w:rPr>
              <w:tab/>
            </w:r>
            <w:r>
              <w:rPr>
                <w:noProof/>
                <w:webHidden/>
              </w:rPr>
              <w:fldChar w:fldCharType="begin"/>
            </w:r>
            <w:r>
              <w:rPr>
                <w:noProof/>
                <w:webHidden/>
              </w:rPr>
              <w:instrText xml:space="preserve"> PAGEREF _Toc479875136 \h </w:instrText>
            </w:r>
            <w:r>
              <w:rPr>
                <w:noProof/>
                <w:webHidden/>
              </w:rPr>
            </w:r>
            <w:r>
              <w:rPr>
                <w:noProof/>
                <w:webHidden/>
              </w:rPr>
              <w:fldChar w:fldCharType="separate"/>
            </w:r>
            <w:r>
              <w:rPr>
                <w:noProof/>
                <w:webHidden/>
              </w:rPr>
              <w:t>56</w:t>
            </w:r>
            <w:r>
              <w:rPr>
                <w:noProof/>
                <w:webHidden/>
              </w:rPr>
              <w:fldChar w:fldCharType="end"/>
            </w:r>
          </w:hyperlink>
        </w:p>
        <w:p w14:paraId="4E51ED3C" w14:textId="278D0AB1" w:rsidR="00F67FF8" w:rsidRDefault="00F67FF8">
          <w:pPr>
            <w:pStyle w:val="TOC3"/>
            <w:tabs>
              <w:tab w:val="right" w:leader="dot" w:pos="9350"/>
            </w:tabs>
            <w:rPr>
              <w:rFonts w:asciiTheme="minorHAnsi" w:eastAsiaTheme="minorEastAsia" w:hAnsiTheme="minorHAnsi"/>
              <w:noProof/>
              <w:sz w:val="22"/>
            </w:rPr>
          </w:pPr>
          <w:hyperlink w:anchor="_Toc479875137" w:history="1">
            <w:r w:rsidRPr="00101B9F">
              <w:rPr>
                <w:rStyle w:val="Hyperlink"/>
                <w:noProof/>
              </w:rPr>
              <w:t>4.26 Public Safety Initiatives and Special Operations</w:t>
            </w:r>
            <w:r>
              <w:rPr>
                <w:noProof/>
                <w:webHidden/>
              </w:rPr>
              <w:tab/>
            </w:r>
            <w:r>
              <w:rPr>
                <w:noProof/>
                <w:webHidden/>
              </w:rPr>
              <w:fldChar w:fldCharType="begin"/>
            </w:r>
            <w:r>
              <w:rPr>
                <w:noProof/>
                <w:webHidden/>
              </w:rPr>
              <w:instrText xml:space="preserve"> PAGEREF _Toc479875137 \h </w:instrText>
            </w:r>
            <w:r>
              <w:rPr>
                <w:noProof/>
                <w:webHidden/>
              </w:rPr>
            </w:r>
            <w:r>
              <w:rPr>
                <w:noProof/>
                <w:webHidden/>
              </w:rPr>
              <w:fldChar w:fldCharType="separate"/>
            </w:r>
            <w:r>
              <w:rPr>
                <w:noProof/>
                <w:webHidden/>
              </w:rPr>
              <w:t>56</w:t>
            </w:r>
            <w:r>
              <w:rPr>
                <w:noProof/>
                <w:webHidden/>
              </w:rPr>
              <w:fldChar w:fldCharType="end"/>
            </w:r>
          </w:hyperlink>
        </w:p>
        <w:p w14:paraId="3806E985" w14:textId="021E2382" w:rsidR="00F67FF8" w:rsidRDefault="00F67FF8">
          <w:pPr>
            <w:pStyle w:val="TOC3"/>
            <w:tabs>
              <w:tab w:val="right" w:leader="dot" w:pos="9350"/>
            </w:tabs>
            <w:rPr>
              <w:rFonts w:asciiTheme="minorHAnsi" w:eastAsiaTheme="minorEastAsia" w:hAnsiTheme="minorHAnsi"/>
              <w:noProof/>
              <w:sz w:val="22"/>
            </w:rPr>
          </w:pPr>
          <w:hyperlink w:anchor="_Toc479875138" w:history="1">
            <w:r w:rsidRPr="00101B9F">
              <w:rPr>
                <w:rStyle w:val="Hyperlink"/>
                <w:noProof/>
              </w:rPr>
              <w:t>4.27 Audit Trails</w:t>
            </w:r>
            <w:r>
              <w:rPr>
                <w:noProof/>
                <w:webHidden/>
              </w:rPr>
              <w:tab/>
            </w:r>
            <w:r>
              <w:rPr>
                <w:noProof/>
                <w:webHidden/>
              </w:rPr>
              <w:fldChar w:fldCharType="begin"/>
            </w:r>
            <w:r>
              <w:rPr>
                <w:noProof/>
                <w:webHidden/>
              </w:rPr>
              <w:instrText xml:space="preserve"> PAGEREF _Toc479875138 \h </w:instrText>
            </w:r>
            <w:r>
              <w:rPr>
                <w:noProof/>
                <w:webHidden/>
              </w:rPr>
            </w:r>
            <w:r>
              <w:rPr>
                <w:noProof/>
                <w:webHidden/>
              </w:rPr>
              <w:fldChar w:fldCharType="separate"/>
            </w:r>
            <w:r>
              <w:rPr>
                <w:noProof/>
                <w:webHidden/>
              </w:rPr>
              <w:t>57</w:t>
            </w:r>
            <w:r>
              <w:rPr>
                <w:noProof/>
                <w:webHidden/>
              </w:rPr>
              <w:fldChar w:fldCharType="end"/>
            </w:r>
          </w:hyperlink>
        </w:p>
        <w:p w14:paraId="7C395B2B" w14:textId="498F37FF" w:rsidR="00F67FF8" w:rsidRDefault="00F67FF8">
          <w:pPr>
            <w:pStyle w:val="TOC3"/>
            <w:tabs>
              <w:tab w:val="right" w:leader="dot" w:pos="9350"/>
            </w:tabs>
            <w:rPr>
              <w:rFonts w:asciiTheme="minorHAnsi" w:eastAsiaTheme="minorEastAsia" w:hAnsiTheme="minorHAnsi"/>
              <w:noProof/>
              <w:sz w:val="22"/>
            </w:rPr>
          </w:pPr>
          <w:hyperlink w:anchor="_Toc479875139" w:history="1">
            <w:r w:rsidRPr="00101B9F">
              <w:rPr>
                <w:rStyle w:val="Hyperlink"/>
                <w:noProof/>
              </w:rPr>
              <w:t>4.28 Email and Fax</w:t>
            </w:r>
            <w:r>
              <w:rPr>
                <w:noProof/>
                <w:webHidden/>
              </w:rPr>
              <w:tab/>
            </w:r>
            <w:r>
              <w:rPr>
                <w:noProof/>
                <w:webHidden/>
              </w:rPr>
              <w:fldChar w:fldCharType="begin"/>
            </w:r>
            <w:r>
              <w:rPr>
                <w:noProof/>
                <w:webHidden/>
              </w:rPr>
              <w:instrText xml:space="preserve"> PAGEREF _Toc479875139 \h </w:instrText>
            </w:r>
            <w:r>
              <w:rPr>
                <w:noProof/>
                <w:webHidden/>
              </w:rPr>
            </w:r>
            <w:r>
              <w:rPr>
                <w:noProof/>
                <w:webHidden/>
              </w:rPr>
              <w:fldChar w:fldCharType="separate"/>
            </w:r>
            <w:r>
              <w:rPr>
                <w:noProof/>
                <w:webHidden/>
              </w:rPr>
              <w:t>58</w:t>
            </w:r>
            <w:r>
              <w:rPr>
                <w:noProof/>
                <w:webHidden/>
              </w:rPr>
              <w:fldChar w:fldCharType="end"/>
            </w:r>
          </w:hyperlink>
        </w:p>
        <w:p w14:paraId="3F6B883E" w14:textId="476092B1" w:rsidR="00F67FF8" w:rsidRDefault="00F67FF8">
          <w:pPr>
            <w:pStyle w:val="TOC3"/>
            <w:tabs>
              <w:tab w:val="right" w:leader="dot" w:pos="9350"/>
            </w:tabs>
            <w:rPr>
              <w:rFonts w:asciiTheme="minorHAnsi" w:eastAsiaTheme="minorEastAsia" w:hAnsiTheme="minorHAnsi"/>
              <w:noProof/>
              <w:sz w:val="22"/>
            </w:rPr>
          </w:pPr>
          <w:hyperlink w:anchor="_Toc479875140" w:history="1">
            <w:r w:rsidRPr="00101B9F">
              <w:rPr>
                <w:rStyle w:val="Hyperlink"/>
                <w:noProof/>
              </w:rPr>
              <w:t>4.29 CAD System Information Files</w:t>
            </w:r>
            <w:r>
              <w:rPr>
                <w:noProof/>
                <w:webHidden/>
              </w:rPr>
              <w:tab/>
            </w:r>
            <w:r>
              <w:rPr>
                <w:noProof/>
                <w:webHidden/>
              </w:rPr>
              <w:fldChar w:fldCharType="begin"/>
            </w:r>
            <w:r>
              <w:rPr>
                <w:noProof/>
                <w:webHidden/>
              </w:rPr>
              <w:instrText xml:space="preserve"> PAGEREF _Toc479875140 \h </w:instrText>
            </w:r>
            <w:r>
              <w:rPr>
                <w:noProof/>
                <w:webHidden/>
              </w:rPr>
            </w:r>
            <w:r>
              <w:rPr>
                <w:noProof/>
                <w:webHidden/>
              </w:rPr>
              <w:fldChar w:fldCharType="separate"/>
            </w:r>
            <w:r>
              <w:rPr>
                <w:noProof/>
                <w:webHidden/>
              </w:rPr>
              <w:t>58</w:t>
            </w:r>
            <w:r>
              <w:rPr>
                <w:noProof/>
                <w:webHidden/>
              </w:rPr>
              <w:fldChar w:fldCharType="end"/>
            </w:r>
          </w:hyperlink>
        </w:p>
        <w:p w14:paraId="1B5683AC" w14:textId="3E0285CA" w:rsidR="00F67FF8" w:rsidRDefault="00F67FF8">
          <w:pPr>
            <w:pStyle w:val="TOC3"/>
            <w:tabs>
              <w:tab w:val="right" w:leader="dot" w:pos="9350"/>
            </w:tabs>
            <w:rPr>
              <w:rFonts w:asciiTheme="minorHAnsi" w:eastAsiaTheme="minorEastAsia" w:hAnsiTheme="minorHAnsi"/>
              <w:noProof/>
              <w:sz w:val="22"/>
            </w:rPr>
          </w:pPr>
          <w:hyperlink w:anchor="_Toc479875141" w:history="1">
            <w:r w:rsidRPr="00101B9F">
              <w:rPr>
                <w:rStyle w:val="Hyperlink"/>
                <w:noProof/>
              </w:rPr>
              <w:t>4.30 CAD System Environments</w:t>
            </w:r>
            <w:r>
              <w:rPr>
                <w:noProof/>
                <w:webHidden/>
              </w:rPr>
              <w:tab/>
            </w:r>
            <w:r>
              <w:rPr>
                <w:noProof/>
                <w:webHidden/>
              </w:rPr>
              <w:fldChar w:fldCharType="begin"/>
            </w:r>
            <w:r>
              <w:rPr>
                <w:noProof/>
                <w:webHidden/>
              </w:rPr>
              <w:instrText xml:space="preserve"> PAGEREF _Toc479875141 \h </w:instrText>
            </w:r>
            <w:r>
              <w:rPr>
                <w:noProof/>
                <w:webHidden/>
              </w:rPr>
            </w:r>
            <w:r>
              <w:rPr>
                <w:noProof/>
                <w:webHidden/>
              </w:rPr>
              <w:fldChar w:fldCharType="separate"/>
            </w:r>
            <w:r>
              <w:rPr>
                <w:noProof/>
                <w:webHidden/>
              </w:rPr>
              <w:t>58</w:t>
            </w:r>
            <w:r>
              <w:rPr>
                <w:noProof/>
                <w:webHidden/>
              </w:rPr>
              <w:fldChar w:fldCharType="end"/>
            </w:r>
          </w:hyperlink>
        </w:p>
        <w:p w14:paraId="61062C75" w14:textId="14F5CD70" w:rsidR="00F67FF8" w:rsidRDefault="00F67FF8">
          <w:pPr>
            <w:pStyle w:val="TOC3"/>
            <w:tabs>
              <w:tab w:val="right" w:leader="dot" w:pos="9350"/>
            </w:tabs>
            <w:rPr>
              <w:rFonts w:asciiTheme="minorHAnsi" w:eastAsiaTheme="minorEastAsia" w:hAnsiTheme="minorHAnsi"/>
              <w:noProof/>
              <w:sz w:val="22"/>
            </w:rPr>
          </w:pPr>
          <w:hyperlink w:anchor="_Toc479875142" w:history="1">
            <w:r w:rsidRPr="00101B9F">
              <w:rPr>
                <w:rStyle w:val="Hyperlink"/>
                <w:noProof/>
              </w:rPr>
              <w:t>4.31 Sealing of CAD Records</w:t>
            </w:r>
            <w:r>
              <w:rPr>
                <w:noProof/>
                <w:webHidden/>
              </w:rPr>
              <w:tab/>
            </w:r>
            <w:r>
              <w:rPr>
                <w:noProof/>
                <w:webHidden/>
              </w:rPr>
              <w:fldChar w:fldCharType="begin"/>
            </w:r>
            <w:r>
              <w:rPr>
                <w:noProof/>
                <w:webHidden/>
              </w:rPr>
              <w:instrText xml:space="preserve"> PAGEREF _Toc479875142 \h </w:instrText>
            </w:r>
            <w:r>
              <w:rPr>
                <w:noProof/>
                <w:webHidden/>
              </w:rPr>
            </w:r>
            <w:r>
              <w:rPr>
                <w:noProof/>
                <w:webHidden/>
              </w:rPr>
              <w:fldChar w:fldCharType="separate"/>
            </w:r>
            <w:r>
              <w:rPr>
                <w:noProof/>
                <w:webHidden/>
              </w:rPr>
              <w:t>58</w:t>
            </w:r>
            <w:r>
              <w:rPr>
                <w:noProof/>
                <w:webHidden/>
              </w:rPr>
              <w:fldChar w:fldCharType="end"/>
            </w:r>
          </w:hyperlink>
        </w:p>
        <w:p w14:paraId="44E46F94" w14:textId="33C39211" w:rsidR="00F67FF8" w:rsidRDefault="00F67FF8">
          <w:pPr>
            <w:pStyle w:val="TOC3"/>
            <w:tabs>
              <w:tab w:val="right" w:leader="dot" w:pos="9350"/>
            </w:tabs>
            <w:rPr>
              <w:rFonts w:asciiTheme="minorHAnsi" w:eastAsiaTheme="minorEastAsia" w:hAnsiTheme="minorHAnsi"/>
              <w:noProof/>
              <w:sz w:val="22"/>
            </w:rPr>
          </w:pPr>
          <w:hyperlink w:anchor="_Toc479875143" w:history="1">
            <w:r w:rsidRPr="00101B9F">
              <w:rPr>
                <w:rStyle w:val="Hyperlink"/>
                <w:noProof/>
              </w:rPr>
              <w:t>4.32 CAD System Failure</w:t>
            </w:r>
            <w:r>
              <w:rPr>
                <w:noProof/>
                <w:webHidden/>
              </w:rPr>
              <w:tab/>
            </w:r>
            <w:r>
              <w:rPr>
                <w:noProof/>
                <w:webHidden/>
              </w:rPr>
              <w:fldChar w:fldCharType="begin"/>
            </w:r>
            <w:r>
              <w:rPr>
                <w:noProof/>
                <w:webHidden/>
              </w:rPr>
              <w:instrText xml:space="preserve"> PAGEREF _Toc479875143 \h </w:instrText>
            </w:r>
            <w:r>
              <w:rPr>
                <w:noProof/>
                <w:webHidden/>
              </w:rPr>
            </w:r>
            <w:r>
              <w:rPr>
                <w:noProof/>
                <w:webHidden/>
              </w:rPr>
              <w:fldChar w:fldCharType="separate"/>
            </w:r>
            <w:r>
              <w:rPr>
                <w:noProof/>
                <w:webHidden/>
              </w:rPr>
              <w:t>59</w:t>
            </w:r>
            <w:r>
              <w:rPr>
                <w:noProof/>
                <w:webHidden/>
              </w:rPr>
              <w:fldChar w:fldCharType="end"/>
            </w:r>
          </w:hyperlink>
        </w:p>
        <w:p w14:paraId="0A9949E6" w14:textId="14E03D78" w:rsidR="00F67FF8" w:rsidRDefault="00F67FF8">
          <w:pPr>
            <w:pStyle w:val="TOC3"/>
            <w:tabs>
              <w:tab w:val="right" w:leader="dot" w:pos="9350"/>
            </w:tabs>
            <w:rPr>
              <w:rFonts w:asciiTheme="minorHAnsi" w:eastAsiaTheme="minorEastAsia" w:hAnsiTheme="minorHAnsi"/>
              <w:noProof/>
              <w:sz w:val="22"/>
            </w:rPr>
          </w:pPr>
          <w:hyperlink w:anchor="_Toc479875144" w:history="1">
            <w:r w:rsidRPr="00101B9F">
              <w:rPr>
                <w:rStyle w:val="Hyperlink"/>
                <w:noProof/>
              </w:rPr>
              <w:t>4.33 Fire Station Alerting Questions</w:t>
            </w:r>
            <w:r>
              <w:rPr>
                <w:noProof/>
                <w:webHidden/>
              </w:rPr>
              <w:tab/>
            </w:r>
            <w:r>
              <w:rPr>
                <w:noProof/>
                <w:webHidden/>
              </w:rPr>
              <w:fldChar w:fldCharType="begin"/>
            </w:r>
            <w:r>
              <w:rPr>
                <w:noProof/>
                <w:webHidden/>
              </w:rPr>
              <w:instrText xml:space="preserve"> PAGEREF _Toc479875144 \h </w:instrText>
            </w:r>
            <w:r>
              <w:rPr>
                <w:noProof/>
                <w:webHidden/>
              </w:rPr>
            </w:r>
            <w:r>
              <w:rPr>
                <w:noProof/>
                <w:webHidden/>
              </w:rPr>
              <w:fldChar w:fldCharType="separate"/>
            </w:r>
            <w:r>
              <w:rPr>
                <w:noProof/>
                <w:webHidden/>
              </w:rPr>
              <w:t>59</w:t>
            </w:r>
            <w:r>
              <w:rPr>
                <w:noProof/>
                <w:webHidden/>
              </w:rPr>
              <w:fldChar w:fldCharType="end"/>
            </w:r>
          </w:hyperlink>
        </w:p>
        <w:p w14:paraId="35B4BAD2" w14:textId="168F3131" w:rsidR="00F67FF8" w:rsidRDefault="00F67FF8">
          <w:pPr>
            <w:pStyle w:val="TOC2"/>
            <w:rPr>
              <w:rFonts w:asciiTheme="minorHAnsi" w:eastAsiaTheme="minorEastAsia" w:hAnsiTheme="minorHAnsi" w:cstheme="minorBidi"/>
              <w:sz w:val="22"/>
              <w:szCs w:val="22"/>
            </w:rPr>
          </w:pPr>
          <w:hyperlink w:anchor="_Toc479875145" w:history="1">
            <w:r w:rsidRPr="00101B9F">
              <w:rPr>
                <w:rStyle w:val="Hyperlink"/>
              </w:rPr>
              <w:t>Chapter 5 – GIS/Mapping System</w:t>
            </w:r>
            <w:r>
              <w:rPr>
                <w:webHidden/>
              </w:rPr>
              <w:tab/>
            </w:r>
            <w:r>
              <w:rPr>
                <w:webHidden/>
              </w:rPr>
              <w:fldChar w:fldCharType="begin"/>
            </w:r>
            <w:r>
              <w:rPr>
                <w:webHidden/>
              </w:rPr>
              <w:instrText xml:space="preserve"> PAGEREF _Toc479875145 \h </w:instrText>
            </w:r>
            <w:r>
              <w:rPr>
                <w:webHidden/>
              </w:rPr>
            </w:r>
            <w:r>
              <w:rPr>
                <w:webHidden/>
              </w:rPr>
              <w:fldChar w:fldCharType="separate"/>
            </w:r>
            <w:r>
              <w:rPr>
                <w:webHidden/>
              </w:rPr>
              <w:t>61</w:t>
            </w:r>
            <w:r>
              <w:rPr>
                <w:webHidden/>
              </w:rPr>
              <w:fldChar w:fldCharType="end"/>
            </w:r>
          </w:hyperlink>
        </w:p>
        <w:p w14:paraId="716FE1F4" w14:textId="5D4779A4" w:rsidR="00F67FF8" w:rsidRDefault="00F67FF8">
          <w:pPr>
            <w:pStyle w:val="TOC3"/>
            <w:tabs>
              <w:tab w:val="right" w:leader="dot" w:pos="9350"/>
            </w:tabs>
            <w:rPr>
              <w:rFonts w:asciiTheme="minorHAnsi" w:eastAsiaTheme="minorEastAsia" w:hAnsiTheme="minorHAnsi"/>
              <w:noProof/>
              <w:sz w:val="22"/>
            </w:rPr>
          </w:pPr>
          <w:hyperlink w:anchor="_Toc479875146" w:history="1">
            <w:r w:rsidRPr="00101B9F">
              <w:rPr>
                <w:rStyle w:val="Hyperlink"/>
                <w:noProof/>
              </w:rPr>
              <w:t>5.1 GIS Specific Questions</w:t>
            </w:r>
            <w:r>
              <w:rPr>
                <w:noProof/>
                <w:webHidden/>
              </w:rPr>
              <w:tab/>
            </w:r>
            <w:r>
              <w:rPr>
                <w:noProof/>
                <w:webHidden/>
              </w:rPr>
              <w:fldChar w:fldCharType="begin"/>
            </w:r>
            <w:r>
              <w:rPr>
                <w:noProof/>
                <w:webHidden/>
              </w:rPr>
              <w:instrText xml:space="preserve"> PAGEREF _Toc479875146 \h </w:instrText>
            </w:r>
            <w:r>
              <w:rPr>
                <w:noProof/>
                <w:webHidden/>
              </w:rPr>
            </w:r>
            <w:r>
              <w:rPr>
                <w:noProof/>
                <w:webHidden/>
              </w:rPr>
              <w:fldChar w:fldCharType="separate"/>
            </w:r>
            <w:r>
              <w:rPr>
                <w:noProof/>
                <w:webHidden/>
              </w:rPr>
              <w:t>61</w:t>
            </w:r>
            <w:r>
              <w:rPr>
                <w:noProof/>
                <w:webHidden/>
              </w:rPr>
              <w:fldChar w:fldCharType="end"/>
            </w:r>
          </w:hyperlink>
        </w:p>
        <w:p w14:paraId="6C3C3B69" w14:textId="7F84BD46" w:rsidR="00F67FF8" w:rsidRDefault="00F67FF8">
          <w:pPr>
            <w:pStyle w:val="TOC3"/>
            <w:tabs>
              <w:tab w:val="right" w:leader="dot" w:pos="9350"/>
            </w:tabs>
            <w:rPr>
              <w:rFonts w:asciiTheme="minorHAnsi" w:eastAsiaTheme="minorEastAsia" w:hAnsiTheme="minorHAnsi"/>
              <w:noProof/>
              <w:sz w:val="22"/>
            </w:rPr>
          </w:pPr>
          <w:hyperlink w:anchor="_Toc479875147" w:history="1">
            <w:r w:rsidRPr="00101B9F">
              <w:rPr>
                <w:rStyle w:val="Hyperlink"/>
                <w:noProof/>
              </w:rPr>
              <w:t>5.2 9-1-1/CAD – X/Y/Z Coordinate Questions</w:t>
            </w:r>
            <w:r>
              <w:rPr>
                <w:noProof/>
                <w:webHidden/>
              </w:rPr>
              <w:tab/>
            </w:r>
            <w:r>
              <w:rPr>
                <w:noProof/>
                <w:webHidden/>
              </w:rPr>
              <w:fldChar w:fldCharType="begin"/>
            </w:r>
            <w:r>
              <w:rPr>
                <w:noProof/>
                <w:webHidden/>
              </w:rPr>
              <w:instrText xml:space="preserve"> PAGEREF _Toc479875147 \h </w:instrText>
            </w:r>
            <w:r>
              <w:rPr>
                <w:noProof/>
                <w:webHidden/>
              </w:rPr>
            </w:r>
            <w:r>
              <w:rPr>
                <w:noProof/>
                <w:webHidden/>
              </w:rPr>
              <w:fldChar w:fldCharType="separate"/>
            </w:r>
            <w:r>
              <w:rPr>
                <w:noProof/>
                <w:webHidden/>
              </w:rPr>
              <w:t>62</w:t>
            </w:r>
            <w:r>
              <w:rPr>
                <w:noProof/>
                <w:webHidden/>
              </w:rPr>
              <w:fldChar w:fldCharType="end"/>
            </w:r>
          </w:hyperlink>
        </w:p>
        <w:p w14:paraId="5DC00907" w14:textId="35243303" w:rsidR="00F67FF8" w:rsidRDefault="00F67FF8">
          <w:pPr>
            <w:pStyle w:val="TOC2"/>
            <w:rPr>
              <w:rFonts w:asciiTheme="minorHAnsi" w:eastAsiaTheme="minorEastAsia" w:hAnsiTheme="minorHAnsi" w:cstheme="minorBidi"/>
              <w:sz w:val="22"/>
              <w:szCs w:val="22"/>
            </w:rPr>
          </w:pPr>
          <w:hyperlink w:anchor="_Toc479875148" w:history="1">
            <w:r w:rsidRPr="00101B9F">
              <w:rPr>
                <w:rStyle w:val="Hyperlink"/>
              </w:rPr>
              <w:t>Chapter 6 – Comprehensive Mobile/AVL/ARL System</w:t>
            </w:r>
            <w:r>
              <w:rPr>
                <w:webHidden/>
              </w:rPr>
              <w:tab/>
            </w:r>
            <w:r>
              <w:rPr>
                <w:webHidden/>
              </w:rPr>
              <w:fldChar w:fldCharType="begin"/>
            </w:r>
            <w:r>
              <w:rPr>
                <w:webHidden/>
              </w:rPr>
              <w:instrText xml:space="preserve"> PAGEREF _Toc479875148 \h </w:instrText>
            </w:r>
            <w:r>
              <w:rPr>
                <w:webHidden/>
              </w:rPr>
            </w:r>
            <w:r>
              <w:rPr>
                <w:webHidden/>
              </w:rPr>
              <w:fldChar w:fldCharType="separate"/>
            </w:r>
            <w:r>
              <w:rPr>
                <w:webHidden/>
              </w:rPr>
              <w:t>63</w:t>
            </w:r>
            <w:r>
              <w:rPr>
                <w:webHidden/>
              </w:rPr>
              <w:fldChar w:fldCharType="end"/>
            </w:r>
          </w:hyperlink>
        </w:p>
        <w:p w14:paraId="2B274250" w14:textId="4A948AEB" w:rsidR="00F67FF8" w:rsidRDefault="00F67FF8">
          <w:pPr>
            <w:pStyle w:val="TOC3"/>
            <w:tabs>
              <w:tab w:val="right" w:leader="dot" w:pos="9350"/>
            </w:tabs>
            <w:rPr>
              <w:rFonts w:asciiTheme="minorHAnsi" w:eastAsiaTheme="minorEastAsia" w:hAnsiTheme="minorHAnsi"/>
              <w:noProof/>
              <w:sz w:val="22"/>
            </w:rPr>
          </w:pPr>
          <w:hyperlink w:anchor="_Toc479875149" w:history="1">
            <w:r w:rsidRPr="00101B9F">
              <w:rPr>
                <w:rStyle w:val="Hyperlink"/>
                <w:noProof/>
              </w:rPr>
              <w:t>6.1 Core Mobile/AVL/ARL Capabilities</w:t>
            </w:r>
            <w:r>
              <w:rPr>
                <w:noProof/>
                <w:webHidden/>
              </w:rPr>
              <w:tab/>
            </w:r>
            <w:r>
              <w:rPr>
                <w:noProof/>
                <w:webHidden/>
              </w:rPr>
              <w:fldChar w:fldCharType="begin"/>
            </w:r>
            <w:r>
              <w:rPr>
                <w:noProof/>
                <w:webHidden/>
              </w:rPr>
              <w:instrText xml:space="preserve"> PAGEREF _Toc479875149 \h </w:instrText>
            </w:r>
            <w:r>
              <w:rPr>
                <w:noProof/>
                <w:webHidden/>
              </w:rPr>
            </w:r>
            <w:r>
              <w:rPr>
                <w:noProof/>
                <w:webHidden/>
              </w:rPr>
              <w:fldChar w:fldCharType="separate"/>
            </w:r>
            <w:r>
              <w:rPr>
                <w:noProof/>
                <w:webHidden/>
              </w:rPr>
              <w:t>63</w:t>
            </w:r>
            <w:r>
              <w:rPr>
                <w:noProof/>
                <w:webHidden/>
              </w:rPr>
              <w:fldChar w:fldCharType="end"/>
            </w:r>
          </w:hyperlink>
        </w:p>
        <w:p w14:paraId="1C27B8B4" w14:textId="29A59FB1" w:rsidR="00F67FF8" w:rsidRDefault="00F67FF8">
          <w:pPr>
            <w:pStyle w:val="TOC3"/>
            <w:tabs>
              <w:tab w:val="right" w:leader="dot" w:pos="9350"/>
            </w:tabs>
            <w:rPr>
              <w:rFonts w:asciiTheme="minorHAnsi" w:eastAsiaTheme="minorEastAsia" w:hAnsiTheme="minorHAnsi"/>
              <w:noProof/>
              <w:sz w:val="22"/>
            </w:rPr>
          </w:pPr>
          <w:hyperlink w:anchor="_Toc479875150" w:history="1">
            <w:r w:rsidRPr="00101B9F">
              <w:rPr>
                <w:rStyle w:val="Hyperlink"/>
                <w:noProof/>
              </w:rPr>
              <w:t>6.2 Comprehensive Mobile/AVL/ARL Information of Optional Items</w:t>
            </w:r>
            <w:r>
              <w:rPr>
                <w:noProof/>
                <w:webHidden/>
              </w:rPr>
              <w:tab/>
            </w:r>
            <w:r>
              <w:rPr>
                <w:noProof/>
                <w:webHidden/>
              </w:rPr>
              <w:fldChar w:fldCharType="begin"/>
            </w:r>
            <w:r>
              <w:rPr>
                <w:noProof/>
                <w:webHidden/>
              </w:rPr>
              <w:instrText xml:space="preserve"> PAGEREF _Toc479875150 \h </w:instrText>
            </w:r>
            <w:r>
              <w:rPr>
                <w:noProof/>
                <w:webHidden/>
              </w:rPr>
            </w:r>
            <w:r>
              <w:rPr>
                <w:noProof/>
                <w:webHidden/>
              </w:rPr>
              <w:fldChar w:fldCharType="separate"/>
            </w:r>
            <w:r>
              <w:rPr>
                <w:noProof/>
                <w:webHidden/>
              </w:rPr>
              <w:t>64</w:t>
            </w:r>
            <w:r>
              <w:rPr>
                <w:noProof/>
                <w:webHidden/>
              </w:rPr>
              <w:fldChar w:fldCharType="end"/>
            </w:r>
          </w:hyperlink>
        </w:p>
        <w:p w14:paraId="3AE5895D" w14:textId="1FD68A8E" w:rsidR="00F67FF8" w:rsidRDefault="00F67FF8">
          <w:pPr>
            <w:pStyle w:val="TOC3"/>
            <w:tabs>
              <w:tab w:val="right" w:leader="dot" w:pos="9350"/>
            </w:tabs>
            <w:rPr>
              <w:rFonts w:asciiTheme="minorHAnsi" w:eastAsiaTheme="minorEastAsia" w:hAnsiTheme="minorHAnsi"/>
              <w:noProof/>
              <w:sz w:val="22"/>
            </w:rPr>
          </w:pPr>
          <w:hyperlink w:anchor="_Toc479875151" w:history="1">
            <w:r w:rsidRPr="00101B9F">
              <w:rPr>
                <w:rStyle w:val="Hyperlink"/>
                <w:noProof/>
              </w:rPr>
              <w:t>6.3 AVL/Closest Unit Dispatching Questions</w:t>
            </w:r>
            <w:r>
              <w:rPr>
                <w:noProof/>
                <w:webHidden/>
              </w:rPr>
              <w:tab/>
            </w:r>
            <w:r>
              <w:rPr>
                <w:noProof/>
                <w:webHidden/>
              </w:rPr>
              <w:fldChar w:fldCharType="begin"/>
            </w:r>
            <w:r>
              <w:rPr>
                <w:noProof/>
                <w:webHidden/>
              </w:rPr>
              <w:instrText xml:space="preserve"> PAGEREF _Toc479875151 \h </w:instrText>
            </w:r>
            <w:r>
              <w:rPr>
                <w:noProof/>
                <w:webHidden/>
              </w:rPr>
            </w:r>
            <w:r>
              <w:rPr>
                <w:noProof/>
                <w:webHidden/>
              </w:rPr>
              <w:fldChar w:fldCharType="separate"/>
            </w:r>
            <w:r>
              <w:rPr>
                <w:noProof/>
                <w:webHidden/>
              </w:rPr>
              <w:t>64</w:t>
            </w:r>
            <w:r>
              <w:rPr>
                <w:noProof/>
                <w:webHidden/>
              </w:rPr>
              <w:fldChar w:fldCharType="end"/>
            </w:r>
          </w:hyperlink>
        </w:p>
        <w:p w14:paraId="12D38290" w14:textId="00065CBE" w:rsidR="00F67FF8" w:rsidRDefault="00F67FF8">
          <w:pPr>
            <w:pStyle w:val="TOC3"/>
            <w:tabs>
              <w:tab w:val="right" w:leader="dot" w:pos="9350"/>
            </w:tabs>
            <w:rPr>
              <w:rFonts w:asciiTheme="minorHAnsi" w:eastAsiaTheme="minorEastAsia" w:hAnsiTheme="minorHAnsi"/>
              <w:noProof/>
              <w:sz w:val="22"/>
            </w:rPr>
          </w:pPr>
          <w:hyperlink w:anchor="_Toc479875152" w:history="1">
            <w:r w:rsidRPr="00101B9F">
              <w:rPr>
                <w:rStyle w:val="Hyperlink"/>
                <w:noProof/>
              </w:rPr>
              <w:t>6.4 Geofence Questions</w:t>
            </w:r>
            <w:r>
              <w:rPr>
                <w:noProof/>
                <w:webHidden/>
              </w:rPr>
              <w:tab/>
            </w:r>
            <w:r>
              <w:rPr>
                <w:noProof/>
                <w:webHidden/>
              </w:rPr>
              <w:fldChar w:fldCharType="begin"/>
            </w:r>
            <w:r>
              <w:rPr>
                <w:noProof/>
                <w:webHidden/>
              </w:rPr>
              <w:instrText xml:space="preserve"> PAGEREF _Toc479875152 \h </w:instrText>
            </w:r>
            <w:r>
              <w:rPr>
                <w:noProof/>
                <w:webHidden/>
              </w:rPr>
            </w:r>
            <w:r>
              <w:rPr>
                <w:noProof/>
                <w:webHidden/>
              </w:rPr>
              <w:fldChar w:fldCharType="separate"/>
            </w:r>
            <w:r>
              <w:rPr>
                <w:noProof/>
                <w:webHidden/>
              </w:rPr>
              <w:t>66</w:t>
            </w:r>
            <w:r>
              <w:rPr>
                <w:noProof/>
                <w:webHidden/>
              </w:rPr>
              <w:fldChar w:fldCharType="end"/>
            </w:r>
          </w:hyperlink>
        </w:p>
        <w:p w14:paraId="5744969E" w14:textId="44FD7F0E" w:rsidR="00F67FF8" w:rsidRDefault="00F67FF8">
          <w:pPr>
            <w:pStyle w:val="TOC3"/>
            <w:tabs>
              <w:tab w:val="right" w:leader="dot" w:pos="9350"/>
            </w:tabs>
            <w:rPr>
              <w:rFonts w:asciiTheme="minorHAnsi" w:eastAsiaTheme="minorEastAsia" w:hAnsiTheme="minorHAnsi"/>
              <w:noProof/>
              <w:sz w:val="22"/>
            </w:rPr>
          </w:pPr>
          <w:hyperlink w:anchor="_Toc479875153" w:history="1">
            <w:r w:rsidRPr="00101B9F">
              <w:rPr>
                <w:rStyle w:val="Hyperlink"/>
                <w:noProof/>
              </w:rPr>
              <w:t>6.5 Mobile Application Specific Questions</w:t>
            </w:r>
            <w:r>
              <w:rPr>
                <w:noProof/>
                <w:webHidden/>
              </w:rPr>
              <w:tab/>
            </w:r>
            <w:r>
              <w:rPr>
                <w:noProof/>
                <w:webHidden/>
              </w:rPr>
              <w:fldChar w:fldCharType="begin"/>
            </w:r>
            <w:r>
              <w:rPr>
                <w:noProof/>
                <w:webHidden/>
              </w:rPr>
              <w:instrText xml:space="preserve"> PAGEREF _Toc479875153 \h </w:instrText>
            </w:r>
            <w:r>
              <w:rPr>
                <w:noProof/>
                <w:webHidden/>
              </w:rPr>
            </w:r>
            <w:r>
              <w:rPr>
                <w:noProof/>
                <w:webHidden/>
              </w:rPr>
              <w:fldChar w:fldCharType="separate"/>
            </w:r>
            <w:r>
              <w:rPr>
                <w:noProof/>
                <w:webHidden/>
              </w:rPr>
              <w:t>66</w:t>
            </w:r>
            <w:r>
              <w:rPr>
                <w:noProof/>
                <w:webHidden/>
              </w:rPr>
              <w:fldChar w:fldCharType="end"/>
            </w:r>
          </w:hyperlink>
        </w:p>
        <w:p w14:paraId="7D531019" w14:textId="04078CF1" w:rsidR="00F67FF8" w:rsidRDefault="00F67FF8">
          <w:pPr>
            <w:pStyle w:val="TOC2"/>
            <w:rPr>
              <w:rFonts w:asciiTheme="minorHAnsi" w:eastAsiaTheme="minorEastAsia" w:hAnsiTheme="minorHAnsi" w:cstheme="minorBidi"/>
              <w:sz w:val="22"/>
              <w:szCs w:val="22"/>
            </w:rPr>
          </w:pPr>
          <w:hyperlink w:anchor="_Toc479875154" w:history="1">
            <w:r w:rsidRPr="00101B9F">
              <w:rPr>
                <w:rStyle w:val="Hyperlink"/>
              </w:rPr>
              <w:t>Chapter 7 – Business Intelligence/Analytics System</w:t>
            </w:r>
            <w:r>
              <w:rPr>
                <w:webHidden/>
              </w:rPr>
              <w:tab/>
            </w:r>
            <w:r>
              <w:rPr>
                <w:webHidden/>
              </w:rPr>
              <w:fldChar w:fldCharType="begin"/>
            </w:r>
            <w:r>
              <w:rPr>
                <w:webHidden/>
              </w:rPr>
              <w:instrText xml:space="preserve"> PAGEREF _Toc479875154 \h </w:instrText>
            </w:r>
            <w:r>
              <w:rPr>
                <w:webHidden/>
              </w:rPr>
            </w:r>
            <w:r>
              <w:rPr>
                <w:webHidden/>
              </w:rPr>
              <w:fldChar w:fldCharType="separate"/>
            </w:r>
            <w:r>
              <w:rPr>
                <w:webHidden/>
              </w:rPr>
              <w:t>68</w:t>
            </w:r>
            <w:r>
              <w:rPr>
                <w:webHidden/>
              </w:rPr>
              <w:fldChar w:fldCharType="end"/>
            </w:r>
          </w:hyperlink>
        </w:p>
        <w:p w14:paraId="769D9414" w14:textId="21B2E449" w:rsidR="00F67FF8" w:rsidRDefault="00F67FF8">
          <w:pPr>
            <w:pStyle w:val="TOC3"/>
            <w:tabs>
              <w:tab w:val="right" w:leader="dot" w:pos="9350"/>
            </w:tabs>
            <w:rPr>
              <w:rFonts w:asciiTheme="minorHAnsi" w:eastAsiaTheme="minorEastAsia" w:hAnsiTheme="minorHAnsi"/>
              <w:noProof/>
              <w:sz w:val="22"/>
            </w:rPr>
          </w:pPr>
          <w:hyperlink w:anchor="_Toc479875155" w:history="1">
            <w:r w:rsidRPr="00101B9F">
              <w:rPr>
                <w:rStyle w:val="Hyperlink"/>
                <w:noProof/>
              </w:rPr>
              <w:t>7.1 CAD Patrol Business Intelligence Reports</w:t>
            </w:r>
            <w:r>
              <w:rPr>
                <w:noProof/>
                <w:webHidden/>
              </w:rPr>
              <w:tab/>
            </w:r>
            <w:r>
              <w:rPr>
                <w:noProof/>
                <w:webHidden/>
              </w:rPr>
              <w:fldChar w:fldCharType="begin"/>
            </w:r>
            <w:r>
              <w:rPr>
                <w:noProof/>
                <w:webHidden/>
              </w:rPr>
              <w:instrText xml:space="preserve"> PAGEREF _Toc479875155 \h </w:instrText>
            </w:r>
            <w:r>
              <w:rPr>
                <w:noProof/>
                <w:webHidden/>
              </w:rPr>
            </w:r>
            <w:r>
              <w:rPr>
                <w:noProof/>
                <w:webHidden/>
              </w:rPr>
              <w:fldChar w:fldCharType="separate"/>
            </w:r>
            <w:r>
              <w:rPr>
                <w:noProof/>
                <w:webHidden/>
              </w:rPr>
              <w:t>69</w:t>
            </w:r>
            <w:r>
              <w:rPr>
                <w:noProof/>
                <w:webHidden/>
              </w:rPr>
              <w:fldChar w:fldCharType="end"/>
            </w:r>
          </w:hyperlink>
        </w:p>
        <w:p w14:paraId="1646ACFE" w14:textId="73663999" w:rsidR="00F67FF8" w:rsidRDefault="00F67FF8">
          <w:pPr>
            <w:pStyle w:val="TOC3"/>
            <w:tabs>
              <w:tab w:val="right" w:leader="dot" w:pos="9350"/>
            </w:tabs>
            <w:rPr>
              <w:rFonts w:asciiTheme="minorHAnsi" w:eastAsiaTheme="minorEastAsia" w:hAnsiTheme="minorHAnsi"/>
              <w:noProof/>
              <w:sz w:val="22"/>
            </w:rPr>
          </w:pPr>
          <w:hyperlink w:anchor="_Toc479875156" w:history="1">
            <w:r w:rsidRPr="00101B9F">
              <w:rPr>
                <w:rStyle w:val="Hyperlink"/>
                <w:noProof/>
              </w:rPr>
              <w:t>7.2 EMS Business Intelligence Questions</w:t>
            </w:r>
            <w:r>
              <w:rPr>
                <w:noProof/>
                <w:webHidden/>
              </w:rPr>
              <w:tab/>
            </w:r>
            <w:r>
              <w:rPr>
                <w:noProof/>
                <w:webHidden/>
              </w:rPr>
              <w:fldChar w:fldCharType="begin"/>
            </w:r>
            <w:r>
              <w:rPr>
                <w:noProof/>
                <w:webHidden/>
              </w:rPr>
              <w:instrText xml:space="preserve"> PAGEREF _Toc479875156 \h </w:instrText>
            </w:r>
            <w:r>
              <w:rPr>
                <w:noProof/>
                <w:webHidden/>
              </w:rPr>
            </w:r>
            <w:r>
              <w:rPr>
                <w:noProof/>
                <w:webHidden/>
              </w:rPr>
              <w:fldChar w:fldCharType="separate"/>
            </w:r>
            <w:r>
              <w:rPr>
                <w:noProof/>
                <w:webHidden/>
              </w:rPr>
              <w:t>70</w:t>
            </w:r>
            <w:r>
              <w:rPr>
                <w:noProof/>
                <w:webHidden/>
              </w:rPr>
              <w:fldChar w:fldCharType="end"/>
            </w:r>
          </w:hyperlink>
        </w:p>
        <w:p w14:paraId="30674B24" w14:textId="1D3D4CE1" w:rsidR="00F67FF8" w:rsidRDefault="00F67FF8">
          <w:pPr>
            <w:pStyle w:val="TOC3"/>
            <w:tabs>
              <w:tab w:val="right" w:leader="dot" w:pos="9350"/>
            </w:tabs>
            <w:rPr>
              <w:rFonts w:asciiTheme="minorHAnsi" w:eastAsiaTheme="minorEastAsia" w:hAnsiTheme="minorHAnsi"/>
              <w:noProof/>
              <w:sz w:val="22"/>
            </w:rPr>
          </w:pPr>
          <w:hyperlink w:anchor="_Toc479875157" w:history="1">
            <w:r w:rsidRPr="00101B9F">
              <w:rPr>
                <w:rStyle w:val="Hyperlink"/>
                <w:noProof/>
              </w:rPr>
              <w:t>7.3 Incident Exception Reporting Questions</w:t>
            </w:r>
            <w:r>
              <w:rPr>
                <w:noProof/>
                <w:webHidden/>
              </w:rPr>
              <w:tab/>
            </w:r>
            <w:r>
              <w:rPr>
                <w:noProof/>
                <w:webHidden/>
              </w:rPr>
              <w:fldChar w:fldCharType="begin"/>
            </w:r>
            <w:r>
              <w:rPr>
                <w:noProof/>
                <w:webHidden/>
              </w:rPr>
              <w:instrText xml:space="preserve"> PAGEREF _Toc479875157 \h </w:instrText>
            </w:r>
            <w:r>
              <w:rPr>
                <w:noProof/>
                <w:webHidden/>
              </w:rPr>
            </w:r>
            <w:r>
              <w:rPr>
                <w:noProof/>
                <w:webHidden/>
              </w:rPr>
              <w:fldChar w:fldCharType="separate"/>
            </w:r>
            <w:r>
              <w:rPr>
                <w:noProof/>
                <w:webHidden/>
              </w:rPr>
              <w:t>70</w:t>
            </w:r>
            <w:r>
              <w:rPr>
                <w:noProof/>
                <w:webHidden/>
              </w:rPr>
              <w:fldChar w:fldCharType="end"/>
            </w:r>
          </w:hyperlink>
        </w:p>
        <w:p w14:paraId="05BA66C5" w14:textId="25564C1E" w:rsidR="00F67FF8" w:rsidRDefault="00F67FF8">
          <w:pPr>
            <w:pStyle w:val="TOC3"/>
            <w:tabs>
              <w:tab w:val="right" w:leader="dot" w:pos="9350"/>
            </w:tabs>
            <w:rPr>
              <w:rFonts w:asciiTheme="minorHAnsi" w:eastAsiaTheme="minorEastAsia" w:hAnsiTheme="minorHAnsi"/>
              <w:noProof/>
              <w:sz w:val="22"/>
            </w:rPr>
          </w:pPr>
          <w:hyperlink w:anchor="_Toc479875158" w:history="1">
            <w:r w:rsidRPr="00101B9F">
              <w:rPr>
                <w:rStyle w:val="Hyperlink"/>
                <w:noProof/>
              </w:rPr>
              <w:t>7.4 Fire Business Intelligence Questions</w:t>
            </w:r>
            <w:r>
              <w:rPr>
                <w:noProof/>
                <w:webHidden/>
              </w:rPr>
              <w:tab/>
            </w:r>
            <w:r>
              <w:rPr>
                <w:noProof/>
                <w:webHidden/>
              </w:rPr>
              <w:fldChar w:fldCharType="begin"/>
            </w:r>
            <w:r>
              <w:rPr>
                <w:noProof/>
                <w:webHidden/>
              </w:rPr>
              <w:instrText xml:space="preserve"> PAGEREF _Toc479875158 \h </w:instrText>
            </w:r>
            <w:r>
              <w:rPr>
                <w:noProof/>
                <w:webHidden/>
              </w:rPr>
            </w:r>
            <w:r>
              <w:rPr>
                <w:noProof/>
                <w:webHidden/>
              </w:rPr>
              <w:fldChar w:fldCharType="separate"/>
            </w:r>
            <w:r>
              <w:rPr>
                <w:noProof/>
                <w:webHidden/>
              </w:rPr>
              <w:t>72</w:t>
            </w:r>
            <w:r>
              <w:rPr>
                <w:noProof/>
                <w:webHidden/>
              </w:rPr>
              <w:fldChar w:fldCharType="end"/>
            </w:r>
          </w:hyperlink>
        </w:p>
        <w:p w14:paraId="5B053A01" w14:textId="7B6BEA63" w:rsidR="00F67FF8" w:rsidRDefault="00F67FF8">
          <w:pPr>
            <w:pStyle w:val="TOC2"/>
            <w:rPr>
              <w:rFonts w:asciiTheme="minorHAnsi" w:eastAsiaTheme="minorEastAsia" w:hAnsiTheme="minorHAnsi" w:cstheme="minorBidi"/>
              <w:sz w:val="22"/>
              <w:szCs w:val="22"/>
            </w:rPr>
          </w:pPr>
          <w:hyperlink w:anchor="_Toc479875159" w:history="1">
            <w:r w:rsidRPr="00101B9F">
              <w:rPr>
                <w:rStyle w:val="Hyperlink"/>
              </w:rPr>
              <w:t>Chapter 8 – CAD-to-CAD Functionality</w:t>
            </w:r>
            <w:r>
              <w:rPr>
                <w:webHidden/>
              </w:rPr>
              <w:tab/>
            </w:r>
            <w:r>
              <w:rPr>
                <w:webHidden/>
              </w:rPr>
              <w:fldChar w:fldCharType="begin"/>
            </w:r>
            <w:r>
              <w:rPr>
                <w:webHidden/>
              </w:rPr>
              <w:instrText xml:space="preserve"> PAGEREF _Toc479875159 \h </w:instrText>
            </w:r>
            <w:r>
              <w:rPr>
                <w:webHidden/>
              </w:rPr>
            </w:r>
            <w:r>
              <w:rPr>
                <w:webHidden/>
              </w:rPr>
              <w:fldChar w:fldCharType="separate"/>
            </w:r>
            <w:r>
              <w:rPr>
                <w:webHidden/>
              </w:rPr>
              <w:t>73</w:t>
            </w:r>
            <w:r>
              <w:rPr>
                <w:webHidden/>
              </w:rPr>
              <w:fldChar w:fldCharType="end"/>
            </w:r>
          </w:hyperlink>
        </w:p>
        <w:p w14:paraId="728F192B" w14:textId="2BFFDB76" w:rsidR="00F67FF8" w:rsidRDefault="00F67FF8">
          <w:pPr>
            <w:pStyle w:val="TOC3"/>
            <w:tabs>
              <w:tab w:val="right" w:leader="dot" w:pos="9350"/>
            </w:tabs>
            <w:rPr>
              <w:rFonts w:asciiTheme="minorHAnsi" w:eastAsiaTheme="minorEastAsia" w:hAnsiTheme="minorHAnsi"/>
              <w:noProof/>
              <w:sz w:val="22"/>
            </w:rPr>
          </w:pPr>
          <w:hyperlink w:anchor="_Toc479875160" w:history="1">
            <w:r w:rsidRPr="00101B9F">
              <w:rPr>
                <w:rStyle w:val="Hyperlink"/>
                <w:noProof/>
              </w:rPr>
              <w:t>8.1 CAD-to-CAD Capability of the Proposed Integrated CAD/Mobile System</w:t>
            </w:r>
            <w:r>
              <w:rPr>
                <w:noProof/>
                <w:webHidden/>
              </w:rPr>
              <w:tab/>
            </w:r>
            <w:r>
              <w:rPr>
                <w:noProof/>
                <w:webHidden/>
              </w:rPr>
              <w:fldChar w:fldCharType="begin"/>
            </w:r>
            <w:r>
              <w:rPr>
                <w:noProof/>
                <w:webHidden/>
              </w:rPr>
              <w:instrText xml:space="preserve"> PAGEREF _Toc479875160 \h </w:instrText>
            </w:r>
            <w:r>
              <w:rPr>
                <w:noProof/>
                <w:webHidden/>
              </w:rPr>
            </w:r>
            <w:r>
              <w:rPr>
                <w:noProof/>
                <w:webHidden/>
              </w:rPr>
              <w:fldChar w:fldCharType="separate"/>
            </w:r>
            <w:r>
              <w:rPr>
                <w:noProof/>
                <w:webHidden/>
              </w:rPr>
              <w:t>73</w:t>
            </w:r>
            <w:r>
              <w:rPr>
                <w:noProof/>
                <w:webHidden/>
              </w:rPr>
              <w:fldChar w:fldCharType="end"/>
            </w:r>
          </w:hyperlink>
        </w:p>
        <w:p w14:paraId="76C57A88" w14:textId="0987D5F5" w:rsidR="00F67FF8" w:rsidRDefault="00F67FF8">
          <w:pPr>
            <w:pStyle w:val="TOC3"/>
            <w:tabs>
              <w:tab w:val="right" w:leader="dot" w:pos="9350"/>
            </w:tabs>
            <w:rPr>
              <w:rFonts w:asciiTheme="minorHAnsi" w:eastAsiaTheme="minorEastAsia" w:hAnsiTheme="minorHAnsi"/>
              <w:noProof/>
              <w:sz w:val="22"/>
            </w:rPr>
          </w:pPr>
          <w:hyperlink w:anchor="_Toc479875161" w:history="1">
            <w:r w:rsidRPr="00101B9F">
              <w:rPr>
                <w:rStyle w:val="Hyperlink"/>
                <w:noProof/>
              </w:rPr>
              <w:t>8.2 CAD-to-CAD Level of Effort</w:t>
            </w:r>
            <w:r>
              <w:rPr>
                <w:noProof/>
                <w:webHidden/>
              </w:rPr>
              <w:tab/>
            </w:r>
            <w:r>
              <w:rPr>
                <w:noProof/>
                <w:webHidden/>
              </w:rPr>
              <w:fldChar w:fldCharType="begin"/>
            </w:r>
            <w:r>
              <w:rPr>
                <w:noProof/>
                <w:webHidden/>
              </w:rPr>
              <w:instrText xml:space="preserve"> PAGEREF _Toc479875161 \h </w:instrText>
            </w:r>
            <w:r>
              <w:rPr>
                <w:noProof/>
                <w:webHidden/>
              </w:rPr>
            </w:r>
            <w:r>
              <w:rPr>
                <w:noProof/>
                <w:webHidden/>
              </w:rPr>
              <w:fldChar w:fldCharType="separate"/>
            </w:r>
            <w:r>
              <w:rPr>
                <w:noProof/>
                <w:webHidden/>
              </w:rPr>
              <w:t>74</w:t>
            </w:r>
            <w:r>
              <w:rPr>
                <w:noProof/>
                <w:webHidden/>
              </w:rPr>
              <w:fldChar w:fldCharType="end"/>
            </w:r>
          </w:hyperlink>
        </w:p>
        <w:p w14:paraId="10FAB39D" w14:textId="6B4AD5FD" w:rsidR="00F67FF8" w:rsidRDefault="00F67FF8">
          <w:pPr>
            <w:pStyle w:val="TOC3"/>
            <w:tabs>
              <w:tab w:val="right" w:leader="dot" w:pos="9350"/>
            </w:tabs>
            <w:rPr>
              <w:rFonts w:asciiTheme="minorHAnsi" w:eastAsiaTheme="minorEastAsia" w:hAnsiTheme="minorHAnsi"/>
              <w:noProof/>
              <w:sz w:val="22"/>
            </w:rPr>
          </w:pPr>
          <w:hyperlink w:anchor="_Toc479875162" w:history="1">
            <w:r w:rsidRPr="00101B9F">
              <w:rPr>
                <w:rStyle w:val="Hyperlink"/>
                <w:noProof/>
              </w:rPr>
              <w:t>8.3 CAD to CAD Specific Questions</w:t>
            </w:r>
            <w:r>
              <w:rPr>
                <w:noProof/>
                <w:webHidden/>
              </w:rPr>
              <w:tab/>
            </w:r>
            <w:r>
              <w:rPr>
                <w:noProof/>
                <w:webHidden/>
              </w:rPr>
              <w:fldChar w:fldCharType="begin"/>
            </w:r>
            <w:r>
              <w:rPr>
                <w:noProof/>
                <w:webHidden/>
              </w:rPr>
              <w:instrText xml:space="preserve"> PAGEREF _Toc479875162 \h </w:instrText>
            </w:r>
            <w:r>
              <w:rPr>
                <w:noProof/>
                <w:webHidden/>
              </w:rPr>
            </w:r>
            <w:r>
              <w:rPr>
                <w:noProof/>
                <w:webHidden/>
              </w:rPr>
              <w:fldChar w:fldCharType="separate"/>
            </w:r>
            <w:r>
              <w:rPr>
                <w:noProof/>
                <w:webHidden/>
              </w:rPr>
              <w:t>74</w:t>
            </w:r>
            <w:r>
              <w:rPr>
                <w:noProof/>
                <w:webHidden/>
              </w:rPr>
              <w:fldChar w:fldCharType="end"/>
            </w:r>
          </w:hyperlink>
        </w:p>
        <w:p w14:paraId="7CC9396A" w14:textId="3835A15E" w:rsidR="00F67FF8" w:rsidRDefault="00F67FF8">
          <w:pPr>
            <w:pStyle w:val="TOC2"/>
            <w:rPr>
              <w:rFonts w:asciiTheme="minorHAnsi" w:eastAsiaTheme="minorEastAsia" w:hAnsiTheme="minorHAnsi" w:cstheme="minorBidi"/>
              <w:sz w:val="22"/>
              <w:szCs w:val="22"/>
            </w:rPr>
          </w:pPr>
          <w:hyperlink w:anchor="_Toc479875163" w:history="1">
            <w:r w:rsidRPr="00101B9F">
              <w:rPr>
                <w:rStyle w:val="Hyperlink"/>
              </w:rPr>
              <w:t>Chapter 9 – Project Management Plan</w:t>
            </w:r>
            <w:r>
              <w:rPr>
                <w:webHidden/>
              </w:rPr>
              <w:tab/>
            </w:r>
            <w:r>
              <w:rPr>
                <w:webHidden/>
              </w:rPr>
              <w:fldChar w:fldCharType="begin"/>
            </w:r>
            <w:r>
              <w:rPr>
                <w:webHidden/>
              </w:rPr>
              <w:instrText xml:space="preserve"> PAGEREF _Toc479875163 \h </w:instrText>
            </w:r>
            <w:r>
              <w:rPr>
                <w:webHidden/>
              </w:rPr>
            </w:r>
            <w:r>
              <w:rPr>
                <w:webHidden/>
              </w:rPr>
              <w:fldChar w:fldCharType="separate"/>
            </w:r>
            <w:r>
              <w:rPr>
                <w:webHidden/>
              </w:rPr>
              <w:t>75</w:t>
            </w:r>
            <w:r>
              <w:rPr>
                <w:webHidden/>
              </w:rPr>
              <w:fldChar w:fldCharType="end"/>
            </w:r>
          </w:hyperlink>
        </w:p>
        <w:p w14:paraId="4EAC9E3A" w14:textId="3C833C24" w:rsidR="00F67FF8" w:rsidRDefault="00F67FF8">
          <w:pPr>
            <w:pStyle w:val="TOC3"/>
            <w:tabs>
              <w:tab w:val="right" w:leader="dot" w:pos="9350"/>
            </w:tabs>
            <w:rPr>
              <w:rFonts w:asciiTheme="minorHAnsi" w:eastAsiaTheme="minorEastAsia" w:hAnsiTheme="minorHAnsi"/>
              <w:noProof/>
              <w:sz w:val="22"/>
            </w:rPr>
          </w:pPr>
          <w:hyperlink w:anchor="_Toc479875164" w:history="1">
            <w:r w:rsidRPr="00101B9F">
              <w:rPr>
                <w:rStyle w:val="Hyperlink"/>
                <w:noProof/>
              </w:rPr>
              <w:t>9.1 Project Reporting</w:t>
            </w:r>
            <w:r>
              <w:rPr>
                <w:noProof/>
                <w:webHidden/>
              </w:rPr>
              <w:tab/>
            </w:r>
            <w:r>
              <w:rPr>
                <w:noProof/>
                <w:webHidden/>
              </w:rPr>
              <w:fldChar w:fldCharType="begin"/>
            </w:r>
            <w:r>
              <w:rPr>
                <w:noProof/>
                <w:webHidden/>
              </w:rPr>
              <w:instrText xml:space="preserve"> PAGEREF _Toc479875164 \h </w:instrText>
            </w:r>
            <w:r>
              <w:rPr>
                <w:noProof/>
                <w:webHidden/>
              </w:rPr>
            </w:r>
            <w:r>
              <w:rPr>
                <w:noProof/>
                <w:webHidden/>
              </w:rPr>
              <w:fldChar w:fldCharType="separate"/>
            </w:r>
            <w:r>
              <w:rPr>
                <w:noProof/>
                <w:webHidden/>
              </w:rPr>
              <w:t>77</w:t>
            </w:r>
            <w:r>
              <w:rPr>
                <w:noProof/>
                <w:webHidden/>
              </w:rPr>
              <w:fldChar w:fldCharType="end"/>
            </w:r>
          </w:hyperlink>
        </w:p>
        <w:p w14:paraId="4F3F07B0" w14:textId="7C1301E1" w:rsidR="00F67FF8" w:rsidRDefault="00F67FF8">
          <w:pPr>
            <w:pStyle w:val="TOC3"/>
            <w:tabs>
              <w:tab w:val="right" w:leader="dot" w:pos="9350"/>
            </w:tabs>
            <w:rPr>
              <w:rFonts w:asciiTheme="minorHAnsi" w:eastAsiaTheme="minorEastAsia" w:hAnsiTheme="minorHAnsi"/>
              <w:noProof/>
              <w:sz w:val="22"/>
            </w:rPr>
          </w:pPr>
          <w:hyperlink w:anchor="_Toc479875165" w:history="1">
            <w:r w:rsidRPr="00101B9F">
              <w:rPr>
                <w:rStyle w:val="Hyperlink"/>
                <w:noProof/>
              </w:rPr>
              <w:t>9.2 Project Management Process</w:t>
            </w:r>
            <w:r>
              <w:rPr>
                <w:noProof/>
                <w:webHidden/>
              </w:rPr>
              <w:tab/>
            </w:r>
            <w:r>
              <w:rPr>
                <w:noProof/>
                <w:webHidden/>
              </w:rPr>
              <w:fldChar w:fldCharType="begin"/>
            </w:r>
            <w:r>
              <w:rPr>
                <w:noProof/>
                <w:webHidden/>
              </w:rPr>
              <w:instrText xml:space="preserve"> PAGEREF _Toc479875165 \h </w:instrText>
            </w:r>
            <w:r>
              <w:rPr>
                <w:noProof/>
                <w:webHidden/>
              </w:rPr>
            </w:r>
            <w:r>
              <w:rPr>
                <w:noProof/>
                <w:webHidden/>
              </w:rPr>
              <w:fldChar w:fldCharType="separate"/>
            </w:r>
            <w:r>
              <w:rPr>
                <w:noProof/>
                <w:webHidden/>
              </w:rPr>
              <w:t>77</w:t>
            </w:r>
            <w:r>
              <w:rPr>
                <w:noProof/>
                <w:webHidden/>
              </w:rPr>
              <w:fldChar w:fldCharType="end"/>
            </w:r>
          </w:hyperlink>
        </w:p>
        <w:p w14:paraId="4016C500" w14:textId="36736934" w:rsidR="00F67FF8" w:rsidRDefault="00F67FF8">
          <w:pPr>
            <w:pStyle w:val="TOC3"/>
            <w:tabs>
              <w:tab w:val="right" w:leader="dot" w:pos="9350"/>
            </w:tabs>
            <w:rPr>
              <w:rFonts w:asciiTheme="minorHAnsi" w:eastAsiaTheme="minorEastAsia" w:hAnsiTheme="minorHAnsi"/>
              <w:noProof/>
              <w:sz w:val="22"/>
            </w:rPr>
          </w:pPr>
          <w:hyperlink w:anchor="_Toc479875166" w:history="1">
            <w:r w:rsidRPr="00101B9F">
              <w:rPr>
                <w:rStyle w:val="Hyperlink"/>
                <w:noProof/>
              </w:rPr>
              <w:t>9.3 Deployment Plan</w:t>
            </w:r>
            <w:r>
              <w:rPr>
                <w:noProof/>
                <w:webHidden/>
              </w:rPr>
              <w:tab/>
            </w:r>
            <w:r>
              <w:rPr>
                <w:noProof/>
                <w:webHidden/>
              </w:rPr>
              <w:fldChar w:fldCharType="begin"/>
            </w:r>
            <w:r>
              <w:rPr>
                <w:noProof/>
                <w:webHidden/>
              </w:rPr>
              <w:instrText xml:space="preserve"> PAGEREF _Toc479875166 \h </w:instrText>
            </w:r>
            <w:r>
              <w:rPr>
                <w:noProof/>
                <w:webHidden/>
              </w:rPr>
            </w:r>
            <w:r>
              <w:rPr>
                <w:noProof/>
                <w:webHidden/>
              </w:rPr>
              <w:fldChar w:fldCharType="separate"/>
            </w:r>
            <w:r>
              <w:rPr>
                <w:noProof/>
                <w:webHidden/>
              </w:rPr>
              <w:t>77</w:t>
            </w:r>
            <w:r>
              <w:rPr>
                <w:noProof/>
                <w:webHidden/>
              </w:rPr>
              <w:fldChar w:fldCharType="end"/>
            </w:r>
          </w:hyperlink>
        </w:p>
        <w:p w14:paraId="44907794" w14:textId="7117A350" w:rsidR="00F67FF8" w:rsidRDefault="00F67FF8">
          <w:pPr>
            <w:pStyle w:val="TOC3"/>
            <w:tabs>
              <w:tab w:val="right" w:leader="dot" w:pos="9350"/>
            </w:tabs>
            <w:rPr>
              <w:rFonts w:asciiTheme="minorHAnsi" w:eastAsiaTheme="minorEastAsia" w:hAnsiTheme="minorHAnsi"/>
              <w:noProof/>
              <w:sz w:val="22"/>
            </w:rPr>
          </w:pPr>
          <w:hyperlink w:anchor="_Toc479875167" w:history="1">
            <w:r w:rsidRPr="00101B9F">
              <w:rPr>
                <w:rStyle w:val="Hyperlink"/>
                <w:noProof/>
              </w:rPr>
              <w:t>9.4 Risk Management Plan</w:t>
            </w:r>
            <w:r>
              <w:rPr>
                <w:noProof/>
                <w:webHidden/>
              </w:rPr>
              <w:tab/>
            </w:r>
            <w:r>
              <w:rPr>
                <w:noProof/>
                <w:webHidden/>
              </w:rPr>
              <w:fldChar w:fldCharType="begin"/>
            </w:r>
            <w:r>
              <w:rPr>
                <w:noProof/>
                <w:webHidden/>
              </w:rPr>
              <w:instrText xml:space="preserve"> PAGEREF _Toc479875167 \h </w:instrText>
            </w:r>
            <w:r>
              <w:rPr>
                <w:noProof/>
                <w:webHidden/>
              </w:rPr>
            </w:r>
            <w:r>
              <w:rPr>
                <w:noProof/>
                <w:webHidden/>
              </w:rPr>
              <w:fldChar w:fldCharType="separate"/>
            </w:r>
            <w:r>
              <w:rPr>
                <w:noProof/>
                <w:webHidden/>
              </w:rPr>
              <w:t>77</w:t>
            </w:r>
            <w:r>
              <w:rPr>
                <w:noProof/>
                <w:webHidden/>
              </w:rPr>
              <w:fldChar w:fldCharType="end"/>
            </w:r>
          </w:hyperlink>
        </w:p>
        <w:p w14:paraId="754835CA" w14:textId="0FE20784" w:rsidR="00F67FF8" w:rsidRDefault="00F67FF8">
          <w:pPr>
            <w:pStyle w:val="TOC3"/>
            <w:tabs>
              <w:tab w:val="right" w:leader="dot" w:pos="9350"/>
            </w:tabs>
            <w:rPr>
              <w:rFonts w:asciiTheme="minorHAnsi" w:eastAsiaTheme="minorEastAsia" w:hAnsiTheme="minorHAnsi"/>
              <w:noProof/>
              <w:sz w:val="22"/>
            </w:rPr>
          </w:pPr>
          <w:hyperlink w:anchor="_Toc479875168" w:history="1">
            <w:r w:rsidRPr="00101B9F">
              <w:rPr>
                <w:rStyle w:val="Hyperlink"/>
                <w:noProof/>
              </w:rPr>
              <w:t>9.5 Change Management</w:t>
            </w:r>
            <w:r>
              <w:rPr>
                <w:noProof/>
                <w:webHidden/>
              </w:rPr>
              <w:tab/>
            </w:r>
            <w:r>
              <w:rPr>
                <w:noProof/>
                <w:webHidden/>
              </w:rPr>
              <w:fldChar w:fldCharType="begin"/>
            </w:r>
            <w:r>
              <w:rPr>
                <w:noProof/>
                <w:webHidden/>
              </w:rPr>
              <w:instrText xml:space="preserve"> PAGEREF _Toc479875168 \h </w:instrText>
            </w:r>
            <w:r>
              <w:rPr>
                <w:noProof/>
                <w:webHidden/>
              </w:rPr>
            </w:r>
            <w:r>
              <w:rPr>
                <w:noProof/>
                <w:webHidden/>
              </w:rPr>
              <w:fldChar w:fldCharType="separate"/>
            </w:r>
            <w:r>
              <w:rPr>
                <w:noProof/>
                <w:webHidden/>
              </w:rPr>
              <w:t>77</w:t>
            </w:r>
            <w:r>
              <w:rPr>
                <w:noProof/>
                <w:webHidden/>
              </w:rPr>
              <w:fldChar w:fldCharType="end"/>
            </w:r>
          </w:hyperlink>
        </w:p>
        <w:p w14:paraId="6E447C18" w14:textId="1125EE8F" w:rsidR="00F67FF8" w:rsidRDefault="00F67FF8">
          <w:pPr>
            <w:pStyle w:val="TOC2"/>
            <w:rPr>
              <w:rFonts w:asciiTheme="minorHAnsi" w:eastAsiaTheme="minorEastAsia" w:hAnsiTheme="minorHAnsi" w:cstheme="minorBidi"/>
              <w:sz w:val="22"/>
              <w:szCs w:val="22"/>
            </w:rPr>
          </w:pPr>
          <w:hyperlink w:anchor="_Toc479875169" w:history="1">
            <w:r w:rsidRPr="00101B9F">
              <w:rPr>
                <w:rStyle w:val="Hyperlink"/>
              </w:rPr>
              <w:t>Chapter 10 – Training Plan</w:t>
            </w:r>
            <w:r>
              <w:rPr>
                <w:webHidden/>
              </w:rPr>
              <w:tab/>
            </w:r>
            <w:r>
              <w:rPr>
                <w:webHidden/>
              </w:rPr>
              <w:fldChar w:fldCharType="begin"/>
            </w:r>
            <w:r>
              <w:rPr>
                <w:webHidden/>
              </w:rPr>
              <w:instrText xml:space="preserve"> PAGEREF _Toc479875169 \h </w:instrText>
            </w:r>
            <w:r>
              <w:rPr>
                <w:webHidden/>
              </w:rPr>
            </w:r>
            <w:r>
              <w:rPr>
                <w:webHidden/>
              </w:rPr>
              <w:fldChar w:fldCharType="separate"/>
            </w:r>
            <w:r>
              <w:rPr>
                <w:webHidden/>
              </w:rPr>
              <w:t>78</w:t>
            </w:r>
            <w:r>
              <w:rPr>
                <w:webHidden/>
              </w:rPr>
              <w:fldChar w:fldCharType="end"/>
            </w:r>
          </w:hyperlink>
        </w:p>
        <w:p w14:paraId="54598C58" w14:textId="2883950B" w:rsidR="00F67FF8" w:rsidRDefault="00F67FF8">
          <w:pPr>
            <w:pStyle w:val="TOC3"/>
            <w:tabs>
              <w:tab w:val="right" w:leader="dot" w:pos="9350"/>
            </w:tabs>
            <w:rPr>
              <w:rFonts w:asciiTheme="minorHAnsi" w:eastAsiaTheme="minorEastAsia" w:hAnsiTheme="minorHAnsi"/>
              <w:noProof/>
              <w:sz w:val="22"/>
            </w:rPr>
          </w:pPr>
          <w:hyperlink w:anchor="_Toc479875170" w:history="1">
            <w:r w:rsidRPr="00101B9F">
              <w:rPr>
                <w:rStyle w:val="Hyperlink"/>
                <w:rFonts w:eastAsia="Times New Roman"/>
                <w:noProof/>
                <w:snapToGrid w:val="0"/>
              </w:rPr>
              <w:t>10.1 Training Plan</w:t>
            </w:r>
            <w:r>
              <w:rPr>
                <w:noProof/>
                <w:webHidden/>
              </w:rPr>
              <w:tab/>
            </w:r>
            <w:r>
              <w:rPr>
                <w:noProof/>
                <w:webHidden/>
              </w:rPr>
              <w:fldChar w:fldCharType="begin"/>
            </w:r>
            <w:r>
              <w:rPr>
                <w:noProof/>
                <w:webHidden/>
              </w:rPr>
              <w:instrText xml:space="preserve"> PAGEREF _Toc479875170 \h </w:instrText>
            </w:r>
            <w:r>
              <w:rPr>
                <w:noProof/>
                <w:webHidden/>
              </w:rPr>
            </w:r>
            <w:r>
              <w:rPr>
                <w:noProof/>
                <w:webHidden/>
              </w:rPr>
              <w:fldChar w:fldCharType="separate"/>
            </w:r>
            <w:r>
              <w:rPr>
                <w:noProof/>
                <w:webHidden/>
              </w:rPr>
              <w:t>78</w:t>
            </w:r>
            <w:r>
              <w:rPr>
                <w:noProof/>
                <w:webHidden/>
              </w:rPr>
              <w:fldChar w:fldCharType="end"/>
            </w:r>
          </w:hyperlink>
        </w:p>
        <w:p w14:paraId="0A69EDE7" w14:textId="773BDCF0" w:rsidR="00F67FF8" w:rsidRDefault="00F67FF8">
          <w:pPr>
            <w:pStyle w:val="TOC3"/>
            <w:tabs>
              <w:tab w:val="right" w:leader="dot" w:pos="9350"/>
            </w:tabs>
            <w:rPr>
              <w:rFonts w:asciiTheme="minorHAnsi" w:eastAsiaTheme="minorEastAsia" w:hAnsiTheme="minorHAnsi"/>
              <w:noProof/>
              <w:sz w:val="22"/>
            </w:rPr>
          </w:pPr>
          <w:hyperlink w:anchor="_Toc479875171" w:history="1">
            <w:r w:rsidRPr="00101B9F">
              <w:rPr>
                <w:rStyle w:val="Hyperlink"/>
                <w:noProof/>
              </w:rPr>
              <w:t>10.2 Training Classes</w:t>
            </w:r>
            <w:r>
              <w:rPr>
                <w:noProof/>
                <w:webHidden/>
              </w:rPr>
              <w:tab/>
            </w:r>
            <w:r>
              <w:rPr>
                <w:noProof/>
                <w:webHidden/>
              </w:rPr>
              <w:fldChar w:fldCharType="begin"/>
            </w:r>
            <w:r>
              <w:rPr>
                <w:noProof/>
                <w:webHidden/>
              </w:rPr>
              <w:instrText xml:space="preserve"> PAGEREF _Toc479875171 \h </w:instrText>
            </w:r>
            <w:r>
              <w:rPr>
                <w:noProof/>
                <w:webHidden/>
              </w:rPr>
            </w:r>
            <w:r>
              <w:rPr>
                <w:noProof/>
                <w:webHidden/>
              </w:rPr>
              <w:fldChar w:fldCharType="separate"/>
            </w:r>
            <w:r>
              <w:rPr>
                <w:noProof/>
                <w:webHidden/>
              </w:rPr>
              <w:t>78</w:t>
            </w:r>
            <w:r>
              <w:rPr>
                <w:noProof/>
                <w:webHidden/>
              </w:rPr>
              <w:fldChar w:fldCharType="end"/>
            </w:r>
          </w:hyperlink>
        </w:p>
        <w:p w14:paraId="1CD879E8" w14:textId="188D85B9" w:rsidR="00F67FF8" w:rsidRDefault="00F67FF8">
          <w:pPr>
            <w:pStyle w:val="TOC3"/>
            <w:tabs>
              <w:tab w:val="right" w:leader="dot" w:pos="9350"/>
            </w:tabs>
            <w:rPr>
              <w:rFonts w:asciiTheme="minorHAnsi" w:eastAsiaTheme="minorEastAsia" w:hAnsiTheme="minorHAnsi"/>
              <w:noProof/>
              <w:sz w:val="22"/>
            </w:rPr>
          </w:pPr>
          <w:hyperlink w:anchor="_Toc479875172" w:history="1">
            <w:r w:rsidRPr="00101B9F">
              <w:rPr>
                <w:rStyle w:val="Hyperlink"/>
                <w:noProof/>
              </w:rPr>
              <w:t>10.3 System Administrator Training</w:t>
            </w:r>
            <w:r>
              <w:rPr>
                <w:noProof/>
                <w:webHidden/>
              </w:rPr>
              <w:tab/>
            </w:r>
            <w:r>
              <w:rPr>
                <w:noProof/>
                <w:webHidden/>
              </w:rPr>
              <w:fldChar w:fldCharType="begin"/>
            </w:r>
            <w:r>
              <w:rPr>
                <w:noProof/>
                <w:webHidden/>
              </w:rPr>
              <w:instrText xml:space="preserve"> PAGEREF _Toc479875172 \h </w:instrText>
            </w:r>
            <w:r>
              <w:rPr>
                <w:noProof/>
                <w:webHidden/>
              </w:rPr>
            </w:r>
            <w:r>
              <w:rPr>
                <w:noProof/>
                <w:webHidden/>
              </w:rPr>
              <w:fldChar w:fldCharType="separate"/>
            </w:r>
            <w:r>
              <w:rPr>
                <w:noProof/>
                <w:webHidden/>
              </w:rPr>
              <w:t>78</w:t>
            </w:r>
            <w:r>
              <w:rPr>
                <w:noProof/>
                <w:webHidden/>
              </w:rPr>
              <w:fldChar w:fldCharType="end"/>
            </w:r>
          </w:hyperlink>
        </w:p>
        <w:p w14:paraId="37C97B98" w14:textId="7E25B100" w:rsidR="00F67FF8" w:rsidRDefault="00F67FF8">
          <w:pPr>
            <w:pStyle w:val="TOC3"/>
            <w:tabs>
              <w:tab w:val="right" w:leader="dot" w:pos="9350"/>
            </w:tabs>
            <w:rPr>
              <w:rFonts w:asciiTheme="minorHAnsi" w:eastAsiaTheme="minorEastAsia" w:hAnsiTheme="minorHAnsi"/>
              <w:noProof/>
              <w:sz w:val="22"/>
            </w:rPr>
          </w:pPr>
          <w:hyperlink w:anchor="_Toc479875173" w:history="1">
            <w:r w:rsidRPr="00101B9F">
              <w:rPr>
                <w:rStyle w:val="Hyperlink"/>
                <w:noProof/>
              </w:rPr>
              <w:t>10.4 Database Administrator Training</w:t>
            </w:r>
            <w:r>
              <w:rPr>
                <w:noProof/>
                <w:webHidden/>
              </w:rPr>
              <w:tab/>
            </w:r>
            <w:r>
              <w:rPr>
                <w:noProof/>
                <w:webHidden/>
              </w:rPr>
              <w:fldChar w:fldCharType="begin"/>
            </w:r>
            <w:r>
              <w:rPr>
                <w:noProof/>
                <w:webHidden/>
              </w:rPr>
              <w:instrText xml:space="preserve"> PAGEREF _Toc479875173 \h </w:instrText>
            </w:r>
            <w:r>
              <w:rPr>
                <w:noProof/>
                <w:webHidden/>
              </w:rPr>
            </w:r>
            <w:r>
              <w:rPr>
                <w:noProof/>
                <w:webHidden/>
              </w:rPr>
              <w:fldChar w:fldCharType="separate"/>
            </w:r>
            <w:r>
              <w:rPr>
                <w:noProof/>
                <w:webHidden/>
              </w:rPr>
              <w:t>79</w:t>
            </w:r>
            <w:r>
              <w:rPr>
                <w:noProof/>
                <w:webHidden/>
              </w:rPr>
              <w:fldChar w:fldCharType="end"/>
            </w:r>
          </w:hyperlink>
        </w:p>
        <w:p w14:paraId="4797468B" w14:textId="4EC485A5" w:rsidR="00F67FF8" w:rsidRDefault="00F67FF8">
          <w:pPr>
            <w:pStyle w:val="TOC3"/>
            <w:tabs>
              <w:tab w:val="right" w:leader="dot" w:pos="9350"/>
            </w:tabs>
            <w:rPr>
              <w:rFonts w:asciiTheme="minorHAnsi" w:eastAsiaTheme="minorEastAsia" w:hAnsiTheme="minorHAnsi"/>
              <w:noProof/>
              <w:sz w:val="22"/>
            </w:rPr>
          </w:pPr>
          <w:hyperlink w:anchor="_Toc479875174" w:history="1">
            <w:r w:rsidRPr="00101B9F">
              <w:rPr>
                <w:rStyle w:val="Hyperlink"/>
                <w:noProof/>
              </w:rPr>
              <w:t>10.5 All User Training</w:t>
            </w:r>
            <w:r>
              <w:rPr>
                <w:noProof/>
                <w:webHidden/>
              </w:rPr>
              <w:tab/>
            </w:r>
            <w:r>
              <w:rPr>
                <w:noProof/>
                <w:webHidden/>
              </w:rPr>
              <w:fldChar w:fldCharType="begin"/>
            </w:r>
            <w:r>
              <w:rPr>
                <w:noProof/>
                <w:webHidden/>
              </w:rPr>
              <w:instrText xml:space="preserve"> PAGEREF _Toc479875174 \h </w:instrText>
            </w:r>
            <w:r>
              <w:rPr>
                <w:noProof/>
                <w:webHidden/>
              </w:rPr>
            </w:r>
            <w:r>
              <w:rPr>
                <w:noProof/>
                <w:webHidden/>
              </w:rPr>
              <w:fldChar w:fldCharType="separate"/>
            </w:r>
            <w:r>
              <w:rPr>
                <w:noProof/>
                <w:webHidden/>
              </w:rPr>
              <w:t>79</w:t>
            </w:r>
            <w:r>
              <w:rPr>
                <w:noProof/>
                <w:webHidden/>
              </w:rPr>
              <w:fldChar w:fldCharType="end"/>
            </w:r>
          </w:hyperlink>
        </w:p>
        <w:p w14:paraId="117A118C" w14:textId="10525E1D" w:rsidR="00F67FF8" w:rsidRDefault="00F67FF8">
          <w:pPr>
            <w:pStyle w:val="TOC3"/>
            <w:tabs>
              <w:tab w:val="right" w:leader="dot" w:pos="9350"/>
            </w:tabs>
            <w:rPr>
              <w:rFonts w:asciiTheme="minorHAnsi" w:eastAsiaTheme="minorEastAsia" w:hAnsiTheme="minorHAnsi"/>
              <w:noProof/>
              <w:sz w:val="22"/>
            </w:rPr>
          </w:pPr>
          <w:hyperlink w:anchor="_Toc479875175" w:history="1">
            <w:r w:rsidRPr="00101B9F">
              <w:rPr>
                <w:rStyle w:val="Hyperlink"/>
                <w:noProof/>
              </w:rPr>
              <w:t>10.6 Train the Trainer</w:t>
            </w:r>
            <w:r>
              <w:rPr>
                <w:noProof/>
                <w:webHidden/>
              </w:rPr>
              <w:tab/>
            </w:r>
            <w:r>
              <w:rPr>
                <w:noProof/>
                <w:webHidden/>
              </w:rPr>
              <w:fldChar w:fldCharType="begin"/>
            </w:r>
            <w:r>
              <w:rPr>
                <w:noProof/>
                <w:webHidden/>
              </w:rPr>
              <w:instrText xml:space="preserve"> PAGEREF _Toc479875175 \h </w:instrText>
            </w:r>
            <w:r>
              <w:rPr>
                <w:noProof/>
                <w:webHidden/>
              </w:rPr>
            </w:r>
            <w:r>
              <w:rPr>
                <w:noProof/>
                <w:webHidden/>
              </w:rPr>
              <w:fldChar w:fldCharType="separate"/>
            </w:r>
            <w:r>
              <w:rPr>
                <w:noProof/>
                <w:webHidden/>
              </w:rPr>
              <w:t>79</w:t>
            </w:r>
            <w:r>
              <w:rPr>
                <w:noProof/>
                <w:webHidden/>
              </w:rPr>
              <w:fldChar w:fldCharType="end"/>
            </w:r>
          </w:hyperlink>
        </w:p>
        <w:p w14:paraId="12FFF38A" w14:textId="3769E6BA" w:rsidR="00F67FF8" w:rsidRDefault="00F67FF8">
          <w:pPr>
            <w:pStyle w:val="TOC3"/>
            <w:tabs>
              <w:tab w:val="right" w:leader="dot" w:pos="9350"/>
            </w:tabs>
            <w:rPr>
              <w:rFonts w:asciiTheme="minorHAnsi" w:eastAsiaTheme="minorEastAsia" w:hAnsiTheme="minorHAnsi"/>
              <w:noProof/>
              <w:sz w:val="22"/>
            </w:rPr>
          </w:pPr>
          <w:hyperlink w:anchor="_Toc479875176" w:history="1">
            <w:r w:rsidRPr="00101B9F">
              <w:rPr>
                <w:rStyle w:val="Hyperlink"/>
                <w:noProof/>
              </w:rPr>
              <w:t>10.7 Training Manuals and Materials</w:t>
            </w:r>
            <w:r>
              <w:rPr>
                <w:noProof/>
                <w:webHidden/>
              </w:rPr>
              <w:tab/>
            </w:r>
            <w:r>
              <w:rPr>
                <w:noProof/>
                <w:webHidden/>
              </w:rPr>
              <w:fldChar w:fldCharType="begin"/>
            </w:r>
            <w:r>
              <w:rPr>
                <w:noProof/>
                <w:webHidden/>
              </w:rPr>
              <w:instrText xml:space="preserve"> PAGEREF _Toc479875176 \h </w:instrText>
            </w:r>
            <w:r>
              <w:rPr>
                <w:noProof/>
                <w:webHidden/>
              </w:rPr>
            </w:r>
            <w:r>
              <w:rPr>
                <w:noProof/>
                <w:webHidden/>
              </w:rPr>
              <w:fldChar w:fldCharType="separate"/>
            </w:r>
            <w:r>
              <w:rPr>
                <w:noProof/>
                <w:webHidden/>
              </w:rPr>
              <w:t>79</w:t>
            </w:r>
            <w:r>
              <w:rPr>
                <w:noProof/>
                <w:webHidden/>
              </w:rPr>
              <w:fldChar w:fldCharType="end"/>
            </w:r>
          </w:hyperlink>
        </w:p>
        <w:p w14:paraId="002EBA25" w14:textId="2618378E" w:rsidR="00F67FF8" w:rsidRDefault="00F67FF8">
          <w:pPr>
            <w:pStyle w:val="TOC3"/>
            <w:tabs>
              <w:tab w:val="right" w:leader="dot" w:pos="9350"/>
            </w:tabs>
            <w:rPr>
              <w:rFonts w:asciiTheme="minorHAnsi" w:eastAsiaTheme="minorEastAsia" w:hAnsiTheme="minorHAnsi"/>
              <w:noProof/>
              <w:sz w:val="22"/>
            </w:rPr>
          </w:pPr>
          <w:hyperlink w:anchor="_Toc479875177" w:history="1">
            <w:r w:rsidRPr="00101B9F">
              <w:rPr>
                <w:rStyle w:val="Hyperlink"/>
                <w:noProof/>
              </w:rPr>
              <w:t>10.8 Training Schedule</w:t>
            </w:r>
            <w:r>
              <w:rPr>
                <w:noProof/>
                <w:webHidden/>
              </w:rPr>
              <w:tab/>
            </w:r>
            <w:r>
              <w:rPr>
                <w:noProof/>
                <w:webHidden/>
              </w:rPr>
              <w:fldChar w:fldCharType="begin"/>
            </w:r>
            <w:r>
              <w:rPr>
                <w:noProof/>
                <w:webHidden/>
              </w:rPr>
              <w:instrText xml:space="preserve"> PAGEREF _Toc479875177 \h </w:instrText>
            </w:r>
            <w:r>
              <w:rPr>
                <w:noProof/>
                <w:webHidden/>
              </w:rPr>
            </w:r>
            <w:r>
              <w:rPr>
                <w:noProof/>
                <w:webHidden/>
              </w:rPr>
              <w:fldChar w:fldCharType="separate"/>
            </w:r>
            <w:r>
              <w:rPr>
                <w:noProof/>
                <w:webHidden/>
              </w:rPr>
              <w:t>80</w:t>
            </w:r>
            <w:r>
              <w:rPr>
                <w:noProof/>
                <w:webHidden/>
              </w:rPr>
              <w:fldChar w:fldCharType="end"/>
            </w:r>
          </w:hyperlink>
        </w:p>
        <w:p w14:paraId="1BA7DC16" w14:textId="56C97620" w:rsidR="00F67FF8" w:rsidRDefault="00F67FF8">
          <w:pPr>
            <w:pStyle w:val="TOC3"/>
            <w:tabs>
              <w:tab w:val="right" w:leader="dot" w:pos="9350"/>
            </w:tabs>
            <w:rPr>
              <w:rFonts w:asciiTheme="minorHAnsi" w:eastAsiaTheme="minorEastAsia" w:hAnsiTheme="minorHAnsi"/>
              <w:noProof/>
              <w:sz w:val="22"/>
            </w:rPr>
          </w:pPr>
          <w:hyperlink w:anchor="_Toc479875178" w:history="1">
            <w:r w:rsidRPr="00101B9F">
              <w:rPr>
                <w:rStyle w:val="Hyperlink"/>
                <w:noProof/>
              </w:rPr>
              <w:t>10.9 Training Plan Cycle</w:t>
            </w:r>
            <w:r>
              <w:rPr>
                <w:noProof/>
                <w:webHidden/>
              </w:rPr>
              <w:tab/>
            </w:r>
            <w:r>
              <w:rPr>
                <w:noProof/>
                <w:webHidden/>
              </w:rPr>
              <w:fldChar w:fldCharType="begin"/>
            </w:r>
            <w:r>
              <w:rPr>
                <w:noProof/>
                <w:webHidden/>
              </w:rPr>
              <w:instrText xml:space="preserve"> PAGEREF _Toc479875178 \h </w:instrText>
            </w:r>
            <w:r>
              <w:rPr>
                <w:noProof/>
                <w:webHidden/>
              </w:rPr>
            </w:r>
            <w:r>
              <w:rPr>
                <w:noProof/>
                <w:webHidden/>
              </w:rPr>
              <w:fldChar w:fldCharType="separate"/>
            </w:r>
            <w:r>
              <w:rPr>
                <w:noProof/>
                <w:webHidden/>
              </w:rPr>
              <w:t>80</w:t>
            </w:r>
            <w:r>
              <w:rPr>
                <w:noProof/>
                <w:webHidden/>
              </w:rPr>
              <w:fldChar w:fldCharType="end"/>
            </w:r>
          </w:hyperlink>
        </w:p>
        <w:p w14:paraId="11B2E5C7" w14:textId="1E243BE1" w:rsidR="00F67FF8" w:rsidRDefault="00F67FF8">
          <w:pPr>
            <w:pStyle w:val="TOC2"/>
            <w:rPr>
              <w:rFonts w:asciiTheme="minorHAnsi" w:eastAsiaTheme="minorEastAsia" w:hAnsiTheme="minorHAnsi" w:cstheme="minorBidi"/>
              <w:sz w:val="22"/>
              <w:szCs w:val="22"/>
            </w:rPr>
          </w:pPr>
          <w:hyperlink w:anchor="_Toc479875179" w:history="1">
            <w:r w:rsidRPr="00101B9F">
              <w:rPr>
                <w:rStyle w:val="Hyperlink"/>
                <w:rFonts w:eastAsia="Times New Roman"/>
              </w:rPr>
              <w:t xml:space="preserve">Chapter 11 </w:t>
            </w:r>
            <w:r w:rsidRPr="00101B9F">
              <w:rPr>
                <w:rStyle w:val="Hyperlink"/>
              </w:rPr>
              <w:t>–</w:t>
            </w:r>
            <w:r w:rsidRPr="00101B9F">
              <w:rPr>
                <w:rStyle w:val="Hyperlink"/>
                <w:rFonts w:eastAsia="Times New Roman"/>
              </w:rPr>
              <w:t xml:space="preserve"> Migration &amp; Acceptance Test Plan</w:t>
            </w:r>
            <w:r>
              <w:rPr>
                <w:webHidden/>
              </w:rPr>
              <w:tab/>
            </w:r>
            <w:r>
              <w:rPr>
                <w:webHidden/>
              </w:rPr>
              <w:fldChar w:fldCharType="begin"/>
            </w:r>
            <w:r>
              <w:rPr>
                <w:webHidden/>
              </w:rPr>
              <w:instrText xml:space="preserve"> PAGEREF _Toc479875179 \h </w:instrText>
            </w:r>
            <w:r>
              <w:rPr>
                <w:webHidden/>
              </w:rPr>
            </w:r>
            <w:r>
              <w:rPr>
                <w:webHidden/>
              </w:rPr>
              <w:fldChar w:fldCharType="separate"/>
            </w:r>
            <w:r>
              <w:rPr>
                <w:webHidden/>
              </w:rPr>
              <w:t>81</w:t>
            </w:r>
            <w:r>
              <w:rPr>
                <w:webHidden/>
              </w:rPr>
              <w:fldChar w:fldCharType="end"/>
            </w:r>
          </w:hyperlink>
        </w:p>
        <w:p w14:paraId="1725C47C" w14:textId="4333B338" w:rsidR="00F67FF8" w:rsidRDefault="00F67FF8">
          <w:pPr>
            <w:pStyle w:val="TOC3"/>
            <w:tabs>
              <w:tab w:val="right" w:leader="dot" w:pos="9350"/>
            </w:tabs>
            <w:rPr>
              <w:rFonts w:asciiTheme="minorHAnsi" w:eastAsiaTheme="minorEastAsia" w:hAnsiTheme="minorHAnsi"/>
              <w:noProof/>
              <w:sz w:val="22"/>
            </w:rPr>
          </w:pPr>
          <w:hyperlink w:anchor="_Toc479875180" w:history="1">
            <w:r w:rsidRPr="00101B9F">
              <w:rPr>
                <w:rStyle w:val="Hyperlink"/>
                <w:noProof/>
              </w:rPr>
              <w:t>11.1 Migration and Test Plan Approach</w:t>
            </w:r>
            <w:r>
              <w:rPr>
                <w:noProof/>
                <w:webHidden/>
              </w:rPr>
              <w:tab/>
            </w:r>
            <w:r>
              <w:rPr>
                <w:noProof/>
                <w:webHidden/>
              </w:rPr>
              <w:fldChar w:fldCharType="begin"/>
            </w:r>
            <w:r>
              <w:rPr>
                <w:noProof/>
                <w:webHidden/>
              </w:rPr>
              <w:instrText xml:space="preserve"> PAGEREF _Toc479875180 \h </w:instrText>
            </w:r>
            <w:r>
              <w:rPr>
                <w:noProof/>
                <w:webHidden/>
              </w:rPr>
            </w:r>
            <w:r>
              <w:rPr>
                <w:noProof/>
                <w:webHidden/>
              </w:rPr>
              <w:fldChar w:fldCharType="separate"/>
            </w:r>
            <w:r>
              <w:rPr>
                <w:noProof/>
                <w:webHidden/>
              </w:rPr>
              <w:t>81</w:t>
            </w:r>
            <w:r>
              <w:rPr>
                <w:noProof/>
                <w:webHidden/>
              </w:rPr>
              <w:fldChar w:fldCharType="end"/>
            </w:r>
          </w:hyperlink>
        </w:p>
        <w:p w14:paraId="1EEF7D93" w14:textId="000379BF" w:rsidR="00F67FF8" w:rsidRDefault="00F67FF8">
          <w:pPr>
            <w:pStyle w:val="TOC3"/>
            <w:tabs>
              <w:tab w:val="right" w:leader="dot" w:pos="9350"/>
            </w:tabs>
            <w:rPr>
              <w:rFonts w:asciiTheme="minorHAnsi" w:eastAsiaTheme="minorEastAsia" w:hAnsiTheme="minorHAnsi"/>
              <w:noProof/>
              <w:sz w:val="22"/>
            </w:rPr>
          </w:pPr>
          <w:hyperlink w:anchor="_Toc479875181" w:history="1">
            <w:r w:rsidRPr="00101B9F">
              <w:rPr>
                <w:rStyle w:val="Hyperlink"/>
                <w:noProof/>
              </w:rPr>
              <w:t>11.2 Test Phases</w:t>
            </w:r>
            <w:r>
              <w:rPr>
                <w:noProof/>
                <w:webHidden/>
              </w:rPr>
              <w:tab/>
            </w:r>
            <w:r>
              <w:rPr>
                <w:noProof/>
                <w:webHidden/>
              </w:rPr>
              <w:fldChar w:fldCharType="begin"/>
            </w:r>
            <w:r>
              <w:rPr>
                <w:noProof/>
                <w:webHidden/>
              </w:rPr>
              <w:instrText xml:space="preserve"> PAGEREF _Toc479875181 \h </w:instrText>
            </w:r>
            <w:r>
              <w:rPr>
                <w:noProof/>
                <w:webHidden/>
              </w:rPr>
            </w:r>
            <w:r>
              <w:rPr>
                <w:noProof/>
                <w:webHidden/>
              </w:rPr>
              <w:fldChar w:fldCharType="separate"/>
            </w:r>
            <w:r>
              <w:rPr>
                <w:noProof/>
                <w:webHidden/>
              </w:rPr>
              <w:t>81</w:t>
            </w:r>
            <w:r>
              <w:rPr>
                <w:noProof/>
                <w:webHidden/>
              </w:rPr>
              <w:fldChar w:fldCharType="end"/>
            </w:r>
          </w:hyperlink>
        </w:p>
        <w:p w14:paraId="64B1308A" w14:textId="7F663002" w:rsidR="00F67FF8" w:rsidRDefault="00F67FF8">
          <w:pPr>
            <w:pStyle w:val="TOC3"/>
            <w:tabs>
              <w:tab w:val="right" w:leader="dot" w:pos="9350"/>
            </w:tabs>
            <w:rPr>
              <w:rFonts w:asciiTheme="minorHAnsi" w:eastAsiaTheme="minorEastAsia" w:hAnsiTheme="minorHAnsi"/>
              <w:noProof/>
              <w:sz w:val="22"/>
            </w:rPr>
          </w:pPr>
          <w:hyperlink w:anchor="_Toc479875182" w:history="1">
            <w:r w:rsidRPr="00101B9F">
              <w:rPr>
                <w:rStyle w:val="Hyperlink"/>
                <w:noProof/>
              </w:rPr>
              <w:t>11.3 Draft Test Plans and Approval</w:t>
            </w:r>
            <w:r>
              <w:rPr>
                <w:noProof/>
                <w:webHidden/>
              </w:rPr>
              <w:tab/>
            </w:r>
            <w:r>
              <w:rPr>
                <w:noProof/>
                <w:webHidden/>
              </w:rPr>
              <w:fldChar w:fldCharType="begin"/>
            </w:r>
            <w:r>
              <w:rPr>
                <w:noProof/>
                <w:webHidden/>
              </w:rPr>
              <w:instrText xml:space="preserve"> PAGEREF _Toc479875182 \h </w:instrText>
            </w:r>
            <w:r>
              <w:rPr>
                <w:noProof/>
                <w:webHidden/>
              </w:rPr>
            </w:r>
            <w:r>
              <w:rPr>
                <w:noProof/>
                <w:webHidden/>
              </w:rPr>
              <w:fldChar w:fldCharType="separate"/>
            </w:r>
            <w:r>
              <w:rPr>
                <w:noProof/>
                <w:webHidden/>
              </w:rPr>
              <w:t>81</w:t>
            </w:r>
            <w:r>
              <w:rPr>
                <w:noProof/>
                <w:webHidden/>
              </w:rPr>
              <w:fldChar w:fldCharType="end"/>
            </w:r>
          </w:hyperlink>
        </w:p>
        <w:p w14:paraId="7CA00A8D" w14:textId="76D8053A" w:rsidR="00F67FF8" w:rsidRDefault="00F67FF8">
          <w:pPr>
            <w:pStyle w:val="TOC3"/>
            <w:tabs>
              <w:tab w:val="right" w:leader="dot" w:pos="9350"/>
            </w:tabs>
            <w:rPr>
              <w:rFonts w:asciiTheme="minorHAnsi" w:eastAsiaTheme="minorEastAsia" w:hAnsiTheme="minorHAnsi"/>
              <w:noProof/>
              <w:sz w:val="22"/>
            </w:rPr>
          </w:pPr>
          <w:hyperlink w:anchor="_Toc479875183" w:history="1">
            <w:r w:rsidRPr="00101B9F">
              <w:rPr>
                <w:rStyle w:val="Hyperlink"/>
                <w:noProof/>
              </w:rPr>
              <w:t>11.4 Reliability Test Period</w:t>
            </w:r>
            <w:r>
              <w:rPr>
                <w:noProof/>
                <w:webHidden/>
              </w:rPr>
              <w:tab/>
            </w:r>
            <w:r>
              <w:rPr>
                <w:noProof/>
                <w:webHidden/>
              </w:rPr>
              <w:fldChar w:fldCharType="begin"/>
            </w:r>
            <w:r>
              <w:rPr>
                <w:noProof/>
                <w:webHidden/>
              </w:rPr>
              <w:instrText xml:space="preserve"> PAGEREF _Toc479875183 \h </w:instrText>
            </w:r>
            <w:r>
              <w:rPr>
                <w:noProof/>
                <w:webHidden/>
              </w:rPr>
            </w:r>
            <w:r>
              <w:rPr>
                <w:noProof/>
                <w:webHidden/>
              </w:rPr>
              <w:fldChar w:fldCharType="separate"/>
            </w:r>
            <w:r>
              <w:rPr>
                <w:noProof/>
                <w:webHidden/>
              </w:rPr>
              <w:t>81</w:t>
            </w:r>
            <w:r>
              <w:rPr>
                <w:noProof/>
                <w:webHidden/>
              </w:rPr>
              <w:fldChar w:fldCharType="end"/>
            </w:r>
          </w:hyperlink>
        </w:p>
        <w:p w14:paraId="22C1BD0F" w14:textId="4C3E8954" w:rsidR="00F67FF8" w:rsidRDefault="00F67FF8">
          <w:pPr>
            <w:pStyle w:val="TOC3"/>
            <w:tabs>
              <w:tab w:val="right" w:leader="dot" w:pos="9350"/>
            </w:tabs>
            <w:rPr>
              <w:rFonts w:asciiTheme="minorHAnsi" w:eastAsiaTheme="minorEastAsia" w:hAnsiTheme="minorHAnsi"/>
              <w:noProof/>
              <w:sz w:val="22"/>
            </w:rPr>
          </w:pPr>
          <w:hyperlink w:anchor="_Toc479875184" w:history="1">
            <w:r w:rsidRPr="00101B9F">
              <w:rPr>
                <w:rStyle w:val="Hyperlink"/>
                <w:noProof/>
              </w:rPr>
              <w:t>11.5 Final Acceptance</w:t>
            </w:r>
            <w:r>
              <w:rPr>
                <w:noProof/>
                <w:webHidden/>
              </w:rPr>
              <w:tab/>
            </w:r>
            <w:r>
              <w:rPr>
                <w:noProof/>
                <w:webHidden/>
              </w:rPr>
              <w:fldChar w:fldCharType="begin"/>
            </w:r>
            <w:r>
              <w:rPr>
                <w:noProof/>
                <w:webHidden/>
              </w:rPr>
              <w:instrText xml:space="preserve"> PAGEREF _Toc479875184 \h </w:instrText>
            </w:r>
            <w:r>
              <w:rPr>
                <w:noProof/>
                <w:webHidden/>
              </w:rPr>
            </w:r>
            <w:r>
              <w:rPr>
                <w:noProof/>
                <w:webHidden/>
              </w:rPr>
              <w:fldChar w:fldCharType="separate"/>
            </w:r>
            <w:r>
              <w:rPr>
                <w:noProof/>
                <w:webHidden/>
              </w:rPr>
              <w:t>82</w:t>
            </w:r>
            <w:r>
              <w:rPr>
                <w:noProof/>
                <w:webHidden/>
              </w:rPr>
              <w:fldChar w:fldCharType="end"/>
            </w:r>
          </w:hyperlink>
        </w:p>
        <w:p w14:paraId="7D7EA969" w14:textId="0A7805F0" w:rsidR="00F67FF8" w:rsidRDefault="00F67FF8">
          <w:pPr>
            <w:pStyle w:val="TOC2"/>
            <w:rPr>
              <w:rFonts w:asciiTheme="minorHAnsi" w:eastAsiaTheme="minorEastAsia" w:hAnsiTheme="minorHAnsi" w:cstheme="minorBidi"/>
              <w:sz w:val="22"/>
              <w:szCs w:val="22"/>
            </w:rPr>
          </w:pPr>
          <w:hyperlink w:anchor="_Toc479875185" w:history="1">
            <w:r w:rsidRPr="00101B9F">
              <w:rPr>
                <w:rStyle w:val="Hyperlink"/>
                <w:rFonts w:eastAsia="Times New Roman"/>
              </w:rPr>
              <w:t xml:space="preserve">Chapter 12 </w:t>
            </w:r>
            <w:r w:rsidRPr="00101B9F">
              <w:rPr>
                <w:rStyle w:val="Hyperlink"/>
              </w:rPr>
              <w:t>–</w:t>
            </w:r>
            <w:r w:rsidRPr="00101B9F">
              <w:rPr>
                <w:rStyle w:val="Hyperlink"/>
                <w:rFonts w:eastAsia="Times New Roman"/>
              </w:rPr>
              <w:t xml:space="preserve"> Technical Requirements</w:t>
            </w:r>
            <w:r>
              <w:rPr>
                <w:webHidden/>
              </w:rPr>
              <w:tab/>
            </w:r>
            <w:r>
              <w:rPr>
                <w:webHidden/>
              </w:rPr>
              <w:fldChar w:fldCharType="begin"/>
            </w:r>
            <w:r>
              <w:rPr>
                <w:webHidden/>
              </w:rPr>
              <w:instrText xml:space="preserve"> PAGEREF _Toc479875185 \h </w:instrText>
            </w:r>
            <w:r>
              <w:rPr>
                <w:webHidden/>
              </w:rPr>
            </w:r>
            <w:r>
              <w:rPr>
                <w:webHidden/>
              </w:rPr>
              <w:fldChar w:fldCharType="separate"/>
            </w:r>
            <w:r>
              <w:rPr>
                <w:webHidden/>
              </w:rPr>
              <w:t>83</w:t>
            </w:r>
            <w:r>
              <w:rPr>
                <w:webHidden/>
              </w:rPr>
              <w:fldChar w:fldCharType="end"/>
            </w:r>
          </w:hyperlink>
        </w:p>
        <w:p w14:paraId="7F360D7D" w14:textId="60B4851A" w:rsidR="00F67FF8" w:rsidRDefault="00F67FF8">
          <w:pPr>
            <w:pStyle w:val="TOC3"/>
            <w:tabs>
              <w:tab w:val="right" w:leader="dot" w:pos="9350"/>
            </w:tabs>
            <w:rPr>
              <w:rFonts w:asciiTheme="minorHAnsi" w:eastAsiaTheme="minorEastAsia" w:hAnsiTheme="minorHAnsi"/>
              <w:noProof/>
              <w:sz w:val="22"/>
            </w:rPr>
          </w:pPr>
          <w:hyperlink w:anchor="_Toc479875186" w:history="1">
            <w:r w:rsidRPr="00101B9F">
              <w:rPr>
                <w:rStyle w:val="Hyperlink"/>
                <w:noProof/>
              </w:rPr>
              <w:t>12.1 System Design and Architecture</w:t>
            </w:r>
            <w:r>
              <w:rPr>
                <w:noProof/>
                <w:webHidden/>
              </w:rPr>
              <w:tab/>
            </w:r>
            <w:r>
              <w:rPr>
                <w:noProof/>
                <w:webHidden/>
              </w:rPr>
              <w:fldChar w:fldCharType="begin"/>
            </w:r>
            <w:r>
              <w:rPr>
                <w:noProof/>
                <w:webHidden/>
              </w:rPr>
              <w:instrText xml:space="preserve"> PAGEREF _Toc479875186 \h </w:instrText>
            </w:r>
            <w:r>
              <w:rPr>
                <w:noProof/>
                <w:webHidden/>
              </w:rPr>
            </w:r>
            <w:r>
              <w:rPr>
                <w:noProof/>
                <w:webHidden/>
              </w:rPr>
              <w:fldChar w:fldCharType="separate"/>
            </w:r>
            <w:r>
              <w:rPr>
                <w:noProof/>
                <w:webHidden/>
              </w:rPr>
              <w:t>83</w:t>
            </w:r>
            <w:r>
              <w:rPr>
                <w:noProof/>
                <w:webHidden/>
              </w:rPr>
              <w:fldChar w:fldCharType="end"/>
            </w:r>
          </w:hyperlink>
        </w:p>
        <w:p w14:paraId="57B0676D" w14:textId="3A435046" w:rsidR="00F67FF8" w:rsidRDefault="00F67FF8">
          <w:pPr>
            <w:pStyle w:val="TOC3"/>
            <w:tabs>
              <w:tab w:val="right" w:leader="dot" w:pos="9350"/>
            </w:tabs>
            <w:rPr>
              <w:rFonts w:asciiTheme="minorHAnsi" w:eastAsiaTheme="minorEastAsia" w:hAnsiTheme="minorHAnsi"/>
              <w:noProof/>
              <w:sz w:val="22"/>
            </w:rPr>
          </w:pPr>
          <w:hyperlink w:anchor="_Toc479875187" w:history="1">
            <w:r w:rsidRPr="00101B9F">
              <w:rPr>
                <w:rStyle w:val="Hyperlink"/>
                <w:noProof/>
              </w:rPr>
              <w:t>12.2 System Security</w:t>
            </w:r>
            <w:r>
              <w:rPr>
                <w:noProof/>
                <w:webHidden/>
              </w:rPr>
              <w:tab/>
            </w:r>
            <w:r>
              <w:rPr>
                <w:noProof/>
                <w:webHidden/>
              </w:rPr>
              <w:fldChar w:fldCharType="begin"/>
            </w:r>
            <w:r>
              <w:rPr>
                <w:noProof/>
                <w:webHidden/>
              </w:rPr>
              <w:instrText xml:space="preserve"> PAGEREF _Toc479875187 \h </w:instrText>
            </w:r>
            <w:r>
              <w:rPr>
                <w:noProof/>
                <w:webHidden/>
              </w:rPr>
            </w:r>
            <w:r>
              <w:rPr>
                <w:noProof/>
                <w:webHidden/>
              </w:rPr>
              <w:fldChar w:fldCharType="separate"/>
            </w:r>
            <w:r>
              <w:rPr>
                <w:noProof/>
                <w:webHidden/>
              </w:rPr>
              <w:t>84</w:t>
            </w:r>
            <w:r>
              <w:rPr>
                <w:noProof/>
                <w:webHidden/>
              </w:rPr>
              <w:fldChar w:fldCharType="end"/>
            </w:r>
          </w:hyperlink>
        </w:p>
        <w:p w14:paraId="257C938C" w14:textId="17A717FF" w:rsidR="00F67FF8" w:rsidRDefault="00F67FF8">
          <w:pPr>
            <w:pStyle w:val="TOC3"/>
            <w:tabs>
              <w:tab w:val="right" w:leader="dot" w:pos="9350"/>
            </w:tabs>
            <w:rPr>
              <w:rFonts w:asciiTheme="minorHAnsi" w:eastAsiaTheme="minorEastAsia" w:hAnsiTheme="minorHAnsi"/>
              <w:noProof/>
              <w:sz w:val="22"/>
            </w:rPr>
          </w:pPr>
          <w:hyperlink w:anchor="_Toc479875188" w:history="1">
            <w:r w:rsidRPr="00101B9F">
              <w:rPr>
                <w:rStyle w:val="Hyperlink"/>
                <w:noProof/>
              </w:rPr>
              <w:t>12.3 Hardware Specifications and Installation Plan</w:t>
            </w:r>
            <w:r>
              <w:rPr>
                <w:noProof/>
                <w:webHidden/>
              </w:rPr>
              <w:tab/>
            </w:r>
            <w:r>
              <w:rPr>
                <w:noProof/>
                <w:webHidden/>
              </w:rPr>
              <w:fldChar w:fldCharType="begin"/>
            </w:r>
            <w:r>
              <w:rPr>
                <w:noProof/>
                <w:webHidden/>
              </w:rPr>
              <w:instrText xml:space="preserve"> PAGEREF _Toc479875188 \h </w:instrText>
            </w:r>
            <w:r>
              <w:rPr>
                <w:noProof/>
                <w:webHidden/>
              </w:rPr>
            </w:r>
            <w:r>
              <w:rPr>
                <w:noProof/>
                <w:webHidden/>
              </w:rPr>
              <w:fldChar w:fldCharType="separate"/>
            </w:r>
            <w:r>
              <w:rPr>
                <w:noProof/>
                <w:webHidden/>
              </w:rPr>
              <w:t>84</w:t>
            </w:r>
            <w:r>
              <w:rPr>
                <w:noProof/>
                <w:webHidden/>
              </w:rPr>
              <w:fldChar w:fldCharType="end"/>
            </w:r>
          </w:hyperlink>
        </w:p>
        <w:p w14:paraId="37351842" w14:textId="69EE315F" w:rsidR="00F67FF8" w:rsidRDefault="00F67FF8">
          <w:pPr>
            <w:pStyle w:val="TOC3"/>
            <w:tabs>
              <w:tab w:val="right" w:leader="dot" w:pos="9350"/>
            </w:tabs>
            <w:rPr>
              <w:rFonts w:asciiTheme="minorHAnsi" w:eastAsiaTheme="minorEastAsia" w:hAnsiTheme="minorHAnsi"/>
              <w:noProof/>
              <w:sz w:val="22"/>
            </w:rPr>
          </w:pPr>
          <w:hyperlink w:anchor="_Toc479875189" w:history="1">
            <w:r w:rsidRPr="00101B9F">
              <w:rPr>
                <w:rStyle w:val="Hyperlink"/>
                <w:noProof/>
              </w:rPr>
              <w:t>12.4 Hardware Tasks</w:t>
            </w:r>
            <w:r>
              <w:rPr>
                <w:noProof/>
                <w:webHidden/>
              </w:rPr>
              <w:tab/>
            </w:r>
            <w:r>
              <w:rPr>
                <w:noProof/>
                <w:webHidden/>
              </w:rPr>
              <w:fldChar w:fldCharType="begin"/>
            </w:r>
            <w:r>
              <w:rPr>
                <w:noProof/>
                <w:webHidden/>
              </w:rPr>
              <w:instrText xml:space="preserve"> PAGEREF _Toc479875189 \h </w:instrText>
            </w:r>
            <w:r>
              <w:rPr>
                <w:noProof/>
                <w:webHidden/>
              </w:rPr>
            </w:r>
            <w:r>
              <w:rPr>
                <w:noProof/>
                <w:webHidden/>
              </w:rPr>
              <w:fldChar w:fldCharType="separate"/>
            </w:r>
            <w:r>
              <w:rPr>
                <w:noProof/>
                <w:webHidden/>
              </w:rPr>
              <w:t>85</w:t>
            </w:r>
            <w:r>
              <w:rPr>
                <w:noProof/>
                <w:webHidden/>
              </w:rPr>
              <w:fldChar w:fldCharType="end"/>
            </w:r>
          </w:hyperlink>
        </w:p>
        <w:p w14:paraId="0AF070E0" w14:textId="4D48BCA9" w:rsidR="00F67FF8" w:rsidRDefault="00F67FF8">
          <w:pPr>
            <w:pStyle w:val="TOC3"/>
            <w:tabs>
              <w:tab w:val="right" w:leader="dot" w:pos="9350"/>
            </w:tabs>
            <w:rPr>
              <w:rFonts w:asciiTheme="minorHAnsi" w:eastAsiaTheme="minorEastAsia" w:hAnsiTheme="minorHAnsi"/>
              <w:noProof/>
              <w:sz w:val="22"/>
            </w:rPr>
          </w:pPr>
          <w:hyperlink w:anchor="_Toc479875190" w:history="1">
            <w:r w:rsidRPr="00101B9F">
              <w:rPr>
                <w:rStyle w:val="Hyperlink"/>
                <w:noProof/>
              </w:rPr>
              <w:t>12.5 Wireless Specifications</w:t>
            </w:r>
            <w:r>
              <w:rPr>
                <w:noProof/>
                <w:webHidden/>
              </w:rPr>
              <w:tab/>
            </w:r>
            <w:r>
              <w:rPr>
                <w:noProof/>
                <w:webHidden/>
              </w:rPr>
              <w:fldChar w:fldCharType="begin"/>
            </w:r>
            <w:r>
              <w:rPr>
                <w:noProof/>
                <w:webHidden/>
              </w:rPr>
              <w:instrText xml:space="preserve"> PAGEREF _Toc479875190 \h </w:instrText>
            </w:r>
            <w:r>
              <w:rPr>
                <w:noProof/>
                <w:webHidden/>
              </w:rPr>
            </w:r>
            <w:r>
              <w:rPr>
                <w:noProof/>
                <w:webHidden/>
              </w:rPr>
              <w:fldChar w:fldCharType="separate"/>
            </w:r>
            <w:r>
              <w:rPr>
                <w:noProof/>
                <w:webHidden/>
              </w:rPr>
              <w:t>86</w:t>
            </w:r>
            <w:r>
              <w:rPr>
                <w:noProof/>
                <w:webHidden/>
              </w:rPr>
              <w:fldChar w:fldCharType="end"/>
            </w:r>
          </w:hyperlink>
        </w:p>
        <w:p w14:paraId="4526ED22" w14:textId="7567FFB2" w:rsidR="00F67FF8" w:rsidRDefault="00F67FF8">
          <w:pPr>
            <w:pStyle w:val="TOC2"/>
            <w:rPr>
              <w:rFonts w:asciiTheme="minorHAnsi" w:eastAsiaTheme="minorEastAsia" w:hAnsiTheme="minorHAnsi" w:cstheme="minorBidi"/>
              <w:sz w:val="22"/>
              <w:szCs w:val="22"/>
            </w:rPr>
          </w:pPr>
          <w:hyperlink w:anchor="_Toc479875191" w:history="1">
            <w:r w:rsidRPr="00101B9F">
              <w:rPr>
                <w:rStyle w:val="Hyperlink"/>
              </w:rPr>
              <w:t>Chapter 13 – Data Conversion/Data Warehouse Plan</w:t>
            </w:r>
            <w:r>
              <w:rPr>
                <w:webHidden/>
              </w:rPr>
              <w:tab/>
            </w:r>
            <w:r>
              <w:rPr>
                <w:webHidden/>
              </w:rPr>
              <w:fldChar w:fldCharType="begin"/>
            </w:r>
            <w:r>
              <w:rPr>
                <w:webHidden/>
              </w:rPr>
              <w:instrText xml:space="preserve"> PAGEREF _Toc479875191 \h </w:instrText>
            </w:r>
            <w:r>
              <w:rPr>
                <w:webHidden/>
              </w:rPr>
            </w:r>
            <w:r>
              <w:rPr>
                <w:webHidden/>
              </w:rPr>
              <w:fldChar w:fldCharType="separate"/>
            </w:r>
            <w:r>
              <w:rPr>
                <w:webHidden/>
              </w:rPr>
              <w:t>86</w:t>
            </w:r>
            <w:r>
              <w:rPr>
                <w:webHidden/>
              </w:rPr>
              <w:fldChar w:fldCharType="end"/>
            </w:r>
          </w:hyperlink>
        </w:p>
        <w:p w14:paraId="01640E31" w14:textId="7FDDAB52" w:rsidR="00F67FF8" w:rsidRDefault="00F67FF8">
          <w:pPr>
            <w:pStyle w:val="TOC3"/>
            <w:tabs>
              <w:tab w:val="right" w:leader="dot" w:pos="9350"/>
            </w:tabs>
            <w:rPr>
              <w:rFonts w:asciiTheme="minorHAnsi" w:eastAsiaTheme="minorEastAsia" w:hAnsiTheme="minorHAnsi"/>
              <w:noProof/>
              <w:sz w:val="22"/>
            </w:rPr>
          </w:pPr>
          <w:hyperlink w:anchor="_Toc479875192" w:history="1">
            <w:r w:rsidRPr="00101B9F">
              <w:rPr>
                <w:rStyle w:val="Hyperlink"/>
                <w:rFonts w:eastAsia="Times New Roman"/>
                <w:noProof/>
              </w:rPr>
              <w:t>13.1 Warehousing and Archiving Legacy Data Plan</w:t>
            </w:r>
            <w:r>
              <w:rPr>
                <w:noProof/>
                <w:webHidden/>
              </w:rPr>
              <w:tab/>
            </w:r>
            <w:r>
              <w:rPr>
                <w:noProof/>
                <w:webHidden/>
              </w:rPr>
              <w:fldChar w:fldCharType="begin"/>
            </w:r>
            <w:r>
              <w:rPr>
                <w:noProof/>
                <w:webHidden/>
              </w:rPr>
              <w:instrText xml:space="preserve"> PAGEREF _Toc479875192 \h </w:instrText>
            </w:r>
            <w:r>
              <w:rPr>
                <w:noProof/>
                <w:webHidden/>
              </w:rPr>
            </w:r>
            <w:r>
              <w:rPr>
                <w:noProof/>
                <w:webHidden/>
              </w:rPr>
              <w:fldChar w:fldCharType="separate"/>
            </w:r>
            <w:r>
              <w:rPr>
                <w:noProof/>
                <w:webHidden/>
              </w:rPr>
              <w:t>86</w:t>
            </w:r>
            <w:r>
              <w:rPr>
                <w:noProof/>
                <w:webHidden/>
              </w:rPr>
              <w:fldChar w:fldCharType="end"/>
            </w:r>
          </w:hyperlink>
        </w:p>
        <w:p w14:paraId="7681234C" w14:textId="10F162FE" w:rsidR="00F67FF8" w:rsidRDefault="00F67FF8">
          <w:pPr>
            <w:pStyle w:val="TOC3"/>
            <w:tabs>
              <w:tab w:val="right" w:leader="dot" w:pos="9350"/>
            </w:tabs>
            <w:rPr>
              <w:rFonts w:asciiTheme="minorHAnsi" w:eastAsiaTheme="minorEastAsia" w:hAnsiTheme="minorHAnsi"/>
              <w:noProof/>
              <w:sz w:val="22"/>
            </w:rPr>
          </w:pPr>
          <w:hyperlink w:anchor="_Toc479875193" w:history="1">
            <w:r w:rsidRPr="00101B9F">
              <w:rPr>
                <w:rStyle w:val="Hyperlink"/>
                <w:noProof/>
              </w:rPr>
              <w:t>13.2 Data Conversion Options</w:t>
            </w:r>
            <w:r>
              <w:rPr>
                <w:noProof/>
                <w:webHidden/>
              </w:rPr>
              <w:tab/>
            </w:r>
            <w:r>
              <w:rPr>
                <w:noProof/>
                <w:webHidden/>
              </w:rPr>
              <w:fldChar w:fldCharType="begin"/>
            </w:r>
            <w:r>
              <w:rPr>
                <w:noProof/>
                <w:webHidden/>
              </w:rPr>
              <w:instrText xml:space="preserve"> PAGEREF _Toc479875193 \h </w:instrText>
            </w:r>
            <w:r>
              <w:rPr>
                <w:noProof/>
                <w:webHidden/>
              </w:rPr>
            </w:r>
            <w:r>
              <w:rPr>
                <w:noProof/>
                <w:webHidden/>
              </w:rPr>
              <w:fldChar w:fldCharType="separate"/>
            </w:r>
            <w:r>
              <w:rPr>
                <w:noProof/>
                <w:webHidden/>
              </w:rPr>
              <w:t>87</w:t>
            </w:r>
            <w:r>
              <w:rPr>
                <w:noProof/>
                <w:webHidden/>
              </w:rPr>
              <w:fldChar w:fldCharType="end"/>
            </w:r>
          </w:hyperlink>
        </w:p>
        <w:p w14:paraId="53340EF9" w14:textId="46DDDC1E" w:rsidR="00F67FF8" w:rsidRDefault="00F67FF8">
          <w:pPr>
            <w:pStyle w:val="TOC3"/>
            <w:tabs>
              <w:tab w:val="right" w:leader="dot" w:pos="9350"/>
            </w:tabs>
            <w:rPr>
              <w:rFonts w:asciiTheme="minorHAnsi" w:eastAsiaTheme="minorEastAsia" w:hAnsiTheme="minorHAnsi"/>
              <w:noProof/>
              <w:sz w:val="22"/>
            </w:rPr>
          </w:pPr>
          <w:hyperlink w:anchor="_Toc479875194" w:history="1">
            <w:r w:rsidRPr="00101B9F">
              <w:rPr>
                <w:rStyle w:val="Hyperlink"/>
                <w:noProof/>
              </w:rPr>
              <w:t>13.3 Relationship to Business Intelligence System Data Warehouse</w:t>
            </w:r>
            <w:r>
              <w:rPr>
                <w:noProof/>
                <w:webHidden/>
              </w:rPr>
              <w:tab/>
            </w:r>
            <w:r>
              <w:rPr>
                <w:noProof/>
                <w:webHidden/>
              </w:rPr>
              <w:fldChar w:fldCharType="begin"/>
            </w:r>
            <w:r>
              <w:rPr>
                <w:noProof/>
                <w:webHidden/>
              </w:rPr>
              <w:instrText xml:space="preserve"> PAGEREF _Toc479875194 \h </w:instrText>
            </w:r>
            <w:r>
              <w:rPr>
                <w:noProof/>
                <w:webHidden/>
              </w:rPr>
            </w:r>
            <w:r>
              <w:rPr>
                <w:noProof/>
                <w:webHidden/>
              </w:rPr>
              <w:fldChar w:fldCharType="separate"/>
            </w:r>
            <w:r>
              <w:rPr>
                <w:noProof/>
                <w:webHidden/>
              </w:rPr>
              <w:t>88</w:t>
            </w:r>
            <w:r>
              <w:rPr>
                <w:noProof/>
                <w:webHidden/>
              </w:rPr>
              <w:fldChar w:fldCharType="end"/>
            </w:r>
          </w:hyperlink>
        </w:p>
        <w:p w14:paraId="0F2F4F49" w14:textId="1BED1B05" w:rsidR="00F67FF8" w:rsidRDefault="00F67FF8">
          <w:pPr>
            <w:pStyle w:val="TOC2"/>
            <w:rPr>
              <w:rFonts w:asciiTheme="minorHAnsi" w:eastAsiaTheme="minorEastAsia" w:hAnsiTheme="minorHAnsi" w:cstheme="minorBidi"/>
              <w:sz w:val="22"/>
              <w:szCs w:val="22"/>
            </w:rPr>
          </w:pPr>
          <w:hyperlink w:anchor="_Toc479875195" w:history="1">
            <w:r w:rsidRPr="00101B9F">
              <w:rPr>
                <w:rStyle w:val="Hyperlink"/>
              </w:rPr>
              <w:t>Chapter 14 – Interface to Sun Ridge Systems Law Enforcement RMS</w:t>
            </w:r>
            <w:r>
              <w:rPr>
                <w:webHidden/>
              </w:rPr>
              <w:tab/>
            </w:r>
            <w:r>
              <w:rPr>
                <w:webHidden/>
              </w:rPr>
              <w:fldChar w:fldCharType="begin"/>
            </w:r>
            <w:r>
              <w:rPr>
                <w:webHidden/>
              </w:rPr>
              <w:instrText xml:space="preserve"> PAGEREF _Toc479875195 \h </w:instrText>
            </w:r>
            <w:r>
              <w:rPr>
                <w:webHidden/>
              </w:rPr>
            </w:r>
            <w:r>
              <w:rPr>
                <w:webHidden/>
              </w:rPr>
              <w:fldChar w:fldCharType="separate"/>
            </w:r>
            <w:r>
              <w:rPr>
                <w:webHidden/>
              </w:rPr>
              <w:t>88</w:t>
            </w:r>
            <w:r>
              <w:rPr>
                <w:webHidden/>
              </w:rPr>
              <w:fldChar w:fldCharType="end"/>
            </w:r>
          </w:hyperlink>
        </w:p>
        <w:p w14:paraId="25015B6B" w14:textId="72FEF8D9" w:rsidR="00F67FF8" w:rsidRDefault="00F67FF8">
          <w:pPr>
            <w:pStyle w:val="TOC3"/>
            <w:tabs>
              <w:tab w:val="right" w:leader="dot" w:pos="9350"/>
            </w:tabs>
            <w:rPr>
              <w:rFonts w:asciiTheme="minorHAnsi" w:eastAsiaTheme="minorEastAsia" w:hAnsiTheme="minorHAnsi"/>
              <w:noProof/>
              <w:sz w:val="22"/>
            </w:rPr>
          </w:pPr>
          <w:hyperlink w:anchor="_Toc479875196" w:history="1">
            <w:r w:rsidRPr="00101B9F">
              <w:rPr>
                <w:rStyle w:val="Hyperlink"/>
                <w:noProof/>
              </w:rPr>
              <w:t>14.1 Interface Capabilities to Sun Ridge Systems RMS</w:t>
            </w:r>
            <w:r>
              <w:rPr>
                <w:noProof/>
                <w:webHidden/>
              </w:rPr>
              <w:tab/>
            </w:r>
            <w:r>
              <w:rPr>
                <w:noProof/>
                <w:webHidden/>
              </w:rPr>
              <w:fldChar w:fldCharType="begin"/>
            </w:r>
            <w:r>
              <w:rPr>
                <w:noProof/>
                <w:webHidden/>
              </w:rPr>
              <w:instrText xml:space="preserve"> PAGEREF _Toc479875196 \h </w:instrText>
            </w:r>
            <w:r>
              <w:rPr>
                <w:noProof/>
                <w:webHidden/>
              </w:rPr>
            </w:r>
            <w:r>
              <w:rPr>
                <w:noProof/>
                <w:webHidden/>
              </w:rPr>
              <w:fldChar w:fldCharType="separate"/>
            </w:r>
            <w:r>
              <w:rPr>
                <w:noProof/>
                <w:webHidden/>
              </w:rPr>
              <w:t>88</w:t>
            </w:r>
            <w:r>
              <w:rPr>
                <w:noProof/>
                <w:webHidden/>
              </w:rPr>
              <w:fldChar w:fldCharType="end"/>
            </w:r>
          </w:hyperlink>
        </w:p>
        <w:p w14:paraId="401CDEAE" w14:textId="537E6F51" w:rsidR="00F67FF8" w:rsidRDefault="00F67FF8">
          <w:pPr>
            <w:pStyle w:val="TOC3"/>
            <w:tabs>
              <w:tab w:val="right" w:leader="dot" w:pos="9350"/>
            </w:tabs>
            <w:rPr>
              <w:rFonts w:asciiTheme="minorHAnsi" w:eastAsiaTheme="minorEastAsia" w:hAnsiTheme="minorHAnsi"/>
              <w:noProof/>
              <w:sz w:val="22"/>
            </w:rPr>
          </w:pPr>
          <w:hyperlink w:anchor="_Toc479875197" w:history="1">
            <w:r w:rsidRPr="00101B9F">
              <w:rPr>
                <w:rStyle w:val="Hyperlink"/>
                <w:noProof/>
              </w:rPr>
              <w:t>14.2 Mobile/Sun Ridge Systems RMS Interface Questions</w:t>
            </w:r>
            <w:r>
              <w:rPr>
                <w:noProof/>
                <w:webHidden/>
              </w:rPr>
              <w:tab/>
            </w:r>
            <w:r>
              <w:rPr>
                <w:noProof/>
                <w:webHidden/>
              </w:rPr>
              <w:fldChar w:fldCharType="begin"/>
            </w:r>
            <w:r>
              <w:rPr>
                <w:noProof/>
                <w:webHidden/>
              </w:rPr>
              <w:instrText xml:space="preserve"> PAGEREF _Toc479875197 \h </w:instrText>
            </w:r>
            <w:r>
              <w:rPr>
                <w:noProof/>
                <w:webHidden/>
              </w:rPr>
            </w:r>
            <w:r>
              <w:rPr>
                <w:noProof/>
                <w:webHidden/>
              </w:rPr>
              <w:fldChar w:fldCharType="separate"/>
            </w:r>
            <w:r>
              <w:rPr>
                <w:noProof/>
                <w:webHidden/>
              </w:rPr>
              <w:t>89</w:t>
            </w:r>
            <w:r>
              <w:rPr>
                <w:noProof/>
                <w:webHidden/>
              </w:rPr>
              <w:fldChar w:fldCharType="end"/>
            </w:r>
          </w:hyperlink>
        </w:p>
        <w:p w14:paraId="2E9785A4" w14:textId="4B0CEE27" w:rsidR="00F67FF8" w:rsidRDefault="00F67FF8">
          <w:pPr>
            <w:pStyle w:val="TOC2"/>
            <w:rPr>
              <w:rFonts w:asciiTheme="minorHAnsi" w:eastAsiaTheme="minorEastAsia" w:hAnsiTheme="minorHAnsi" w:cstheme="minorBidi"/>
              <w:sz w:val="22"/>
              <w:szCs w:val="22"/>
            </w:rPr>
          </w:pPr>
          <w:hyperlink w:anchor="_Toc479875198" w:history="1">
            <w:r w:rsidRPr="00101B9F">
              <w:rPr>
                <w:rStyle w:val="Hyperlink"/>
                <w:rFonts w:eastAsia="Times New Roman"/>
              </w:rPr>
              <w:t xml:space="preserve">Chapter 15 </w:t>
            </w:r>
            <w:r w:rsidRPr="00101B9F">
              <w:rPr>
                <w:rStyle w:val="Hyperlink"/>
              </w:rPr>
              <w:t>–</w:t>
            </w:r>
            <w:r w:rsidRPr="00101B9F">
              <w:rPr>
                <w:rStyle w:val="Hyperlink"/>
                <w:rFonts w:eastAsia="Times New Roman"/>
              </w:rPr>
              <w:t xml:space="preserve"> Automated Secure Alarm Protocol (ASAP)</w:t>
            </w:r>
            <w:r>
              <w:rPr>
                <w:webHidden/>
              </w:rPr>
              <w:tab/>
            </w:r>
            <w:r>
              <w:rPr>
                <w:webHidden/>
              </w:rPr>
              <w:fldChar w:fldCharType="begin"/>
            </w:r>
            <w:r>
              <w:rPr>
                <w:webHidden/>
              </w:rPr>
              <w:instrText xml:space="preserve"> PAGEREF _Toc479875198 \h </w:instrText>
            </w:r>
            <w:r>
              <w:rPr>
                <w:webHidden/>
              </w:rPr>
            </w:r>
            <w:r>
              <w:rPr>
                <w:webHidden/>
              </w:rPr>
              <w:fldChar w:fldCharType="separate"/>
            </w:r>
            <w:r>
              <w:rPr>
                <w:webHidden/>
              </w:rPr>
              <w:t>91</w:t>
            </w:r>
            <w:r>
              <w:rPr>
                <w:webHidden/>
              </w:rPr>
              <w:fldChar w:fldCharType="end"/>
            </w:r>
          </w:hyperlink>
        </w:p>
        <w:p w14:paraId="05EEA28C" w14:textId="4E12917C" w:rsidR="00F67FF8" w:rsidRDefault="00F67FF8">
          <w:pPr>
            <w:pStyle w:val="TOC2"/>
            <w:rPr>
              <w:rFonts w:asciiTheme="minorHAnsi" w:eastAsiaTheme="minorEastAsia" w:hAnsiTheme="minorHAnsi" w:cstheme="minorBidi"/>
              <w:sz w:val="22"/>
              <w:szCs w:val="22"/>
            </w:rPr>
          </w:pPr>
          <w:hyperlink w:anchor="_Toc479875199" w:history="1">
            <w:r w:rsidRPr="00101B9F">
              <w:rPr>
                <w:rStyle w:val="Hyperlink"/>
                <w:rFonts w:eastAsia="Times New Roman"/>
              </w:rPr>
              <w:t xml:space="preserve">Chapter 16 </w:t>
            </w:r>
            <w:r w:rsidRPr="00101B9F">
              <w:rPr>
                <w:rStyle w:val="Hyperlink"/>
              </w:rPr>
              <w:t>–</w:t>
            </w:r>
            <w:r w:rsidRPr="00101B9F">
              <w:rPr>
                <w:rStyle w:val="Hyperlink"/>
                <w:rFonts w:eastAsia="Times New Roman"/>
              </w:rPr>
              <w:t xml:space="preserve"> Interfaces</w:t>
            </w:r>
            <w:r>
              <w:rPr>
                <w:webHidden/>
              </w:rPr>
              <w:tab/>
            </w:r>
            <w:r>
              <w:rPr>
                <w:webHidden/>
              </w:rPr>
              <w:fldChar w:fldCharType="begin"/>
            </w:r>
            <w:r>
              <w:rPr>
                <w:webHidden/>
              </w:rPr>
              <w:instrText xml:space="preserve"> PAGEREF _Toc479875199 \h </w:instrText>
            </w:r>
            <w:r>
              <w:rPr>
                <w:webHidden/>
              </w:rPr>
            </w:r>
            <w:r>
              <w:rPr>
                <w:webHidden/>
              </w:rPr>
              <w:fldChar w:fldCharType="separate"/>
            </w:r>
            <w:r>
              <w:rPr>
                <w:webHidden/>
              </w:rPr>
              <w:t>91</w:t>
            </w:r>
            <w:r>
              <w:rPr>
                <w:webHidden/>
              </w:rPr>
              <w:fldChar w:fldCharType="end"/>
            </w:r>
          </w:hyperlink>
        </w:p>
        <w:p w14:paraId="2EDE90A7" w14:textId="51B4BE03" w:rsidR="00F67FF8" w:rsidRDefault="00F67FF8">
          <w:pPr>
            <w:pStyle w:val="TOC3"/>
            <w:tabs>
              <w:tab w:val="right" w:leader="dot" w:pos="9350"/>
            </w:tabs>
            <w:rPr>
              <w:rFonts w:asciiTheme="minorHAnsi" w:eastAsiaTheme="minorEastAsia" w:hAnsiTheme="minorHAnsi"/>
              <w:noProof/>
              <w:sz w:val="22"/>
            </w:rPr>
          </w:pPr>
          <w:hyperlink w:anchor="_Toc479875200" w:history="1">
            <w:r w:rsidRPr="00101B9F">
              <w:rPr>
                <w:rStyle w:val="Hyperlink"/>
                <w:noProof/>
              </w:rPr>
              <w:t>16.1 9-1-1 VIPER ANI/ALI</w:t>
            </w:r>
            <w:r>
              <w:rPr>
                <w:noProof/>
                <w:webHidden/>
              </w:rPr>
              <w:tab/>
            </w:r>
            <w:r>
              <w:rPr>
                <w:noProof/>
                <w:webHidden/>
              </w:rPr>
              <w:fldChar w:fldCharType="begin"/>
            </w:r>
            <w:r>
              <w:rPr>
                <w:noProof/>
                <w:webHidden/>
              </w:rPr>
              <w:instrText xml:space="preserve"> PAGEREF _Toc479875200 \h </w:instrText>
            </w:r>
            <w:r>
              <w:rPr>
                <w:noProof/>
                <w:webHidden/>
              </w:rPr>
            </w:r>
            <w:r>
              <w:rPr>
                <w:noProof/>
                <w:webHidden/>
              </w:rPr>
              <w:fldChar w:fldCharType="separate"/>
            </w:r>
            <w:r>
              <w:rPr>
                <w:noProof/>
                <w:webHidden/>
              </w:rPr>
              <w:t>92</w:t>
            </w:r>
            <w:r>
              <w:rPr>
                <w:noProof/>
                <w:webHidden/>
              </w:rPr>
              <w:fldChar w:fldCharType="end"/>
            </w:r>
          </w:hyperlink>
        </w:p>
        <w:p w14:paraId="2B602E8F" w14:textId="5B6EC1C1" w:rsidR="00F67FF8" w:rsidRDefault="00F67FF8">
          <w:pPr>
            <w:pStyle w:val="TOC3"/>
            <w:tabs>
              <w:tab w:val="right" w:leader="dot" w:pos="9350"/>
            </w:tabs>
            <w:rPr>
              <w:rFonts w:asciiTheme="minorHAnsi" w:eastAsiaTheme="minorEastAsia" w:hAnsiTheme="minorHAnsi"/>
              <w:noProof/>
              <w:sz w:val="22"/>
            </w:rPr>
          </w:pPr>
          <w:hyperlink w:anchor="_Toc479875201" w:history="1">
            <w:r w:rsidRPr="00101B9F">
              <w:rPr>
                <w:rStyle w:val="Hyperlink"/>
                <w:noProof/>
              </w:rPr>
              <w:t>16.2 Priority Dispatch Paramount</w:t>
            </w:r>
            <w:r>
              <w:rPr>
                <w:noProof/>
                <w:webHidden/>
              </w:rPr>
              <w:tab/>
            </w:r>
            <w:r>
              <w:rPr>
                <w:noProof/>
                <w:webHidden/>
              </w:rPr>
              <w:fldChar w:fldCharType="begin"/>
            </w:r>
            <w:r>
              <w:rPr>
                <w:noProof/>
                <w:webHidden/>
              </w:rPr>
              <w:instrText xml:space="preserve"> PAGEREF _Toc479875201 \h </w:instrText>
            </w:r>
            <w:r>
              <w:rPr>
                <w:noProof/>
                <w:webHidden/>
              </w:rPr>
            </w:r>
            <w:r>
              <w:rPr>
                <w:noProof/>
                <w:webHidden/>
              </w:rPr>
              <w:fldChar w:fldCharType="separate"/>
            </w:r>
            <w:r>
              <w:rPr>
                <w:noProof/>
                <w:webHidden/>
              </w:rPr>
              <w:t>92</w:t>
            </w:r>
            <w:r>
              <w:rPr>
                <w:noProof/>
                <w:webHidden/>
              </w:rPr>
              <w:fldChar w:fldCharType="end"/>
            </w:r>
          </w:hyperlink>
        </w:p>
        <w:p w14:paraId="23E70043" w14:textId="4E1645C6" w:rsidR="00F67FF8" w:rsidRDefault="00F67FF8">
          <w:pPr>
            <w:pStyle w:val="TOC3"/>
            <w:tabs>
              <w:tab w:val="right" w:leader="dot" w:pos="9350"/>
            </w:tabs>
            <w:rPr>
              <w:rFonts w:asciiTheme="minorHAnsi" w:eastAsiaTheme="minorEastAsia" w:hAnsiTheme="minorHAnsi"/>
              <w:noProof/>
              <w:sz w:val="22"/>
            </w:rPr>
          </w:pPr>
          <w:hyperlink w:anchor="_Toc479875202" w:history="1">
            <w:r w:rsidRPr="00101B9F">
              <w:rPr>
                <w:rStyle w:val="Hyperlink"/>
                <w:noProof/>
              </w:rPr>
              <w:t>16.3 Fire Records Management Systems</w:t>
            </w:r>
            <w:r>
              <w:rPr>
                <w:noProof/>
                <w:webHidden/>
              </w:rPr>
              <w:tab/>
            </w:r>
            <w:r>
              <w:rPr>
                <w:noProof/>
                <w:webHidden/>
              </w:rPr>
              <w:fldChar w:fldCharType="begin"/>
            </w:r>
            <w:r>
              <w:rPr>
                <w:noProof/>
                <w:webHidden/>
              </w:rPr>
              <w:instrText xml:space="preserve"> PAGEREF _Toc479875202 \h </w:instrText>
            </w:r>
            <w:r>
              <w:rPr>
                <w:noProof/>
                <w:webHidden/>
              </w:rPr>
            </w:r>
            <w:r>
              <w:rPr>
                <w:noProof/>
                <w:webHidden/>
              </w:rPr>
              <w:fldChar w:fldCharType="separate"/>
            </w:r>
            <w:r>
              <w:rPr>
                <w:noProof/>
                <w:webHidden/>
              </w:rPr>
              <w:t>92</w:t>
            </w:r>
            <w:r>
              <w:rPr>
                <w:noProof/>
                <w:webHidden/>
              </w:rPr>
              <w:fldChar w:fldCharType="end"/>
            </w:r>
          </w:hyperlink>
        </w:p>
        <w:p w14:paraId="7001DBC9" w14:textId="06F55D55" w:rsidR="00F67FF8" w:rsidRDefault="00F67FF8">
          <w:pPr>
            <w:pStyle w:val="TOC3"/>
            <w:tabs>
              <w:tab w:val="right" w:leader="dot" w:pos="9350"/>
            </w:tabs>
            <w:rPr>
              <w:rFonts w:asciiTheme="minorHAnsi" w:eastAsiaTheme="minorEastAsia" w:hAnsiTheme="minorHAnsi"/>
              <w:noProof/>
              <w:sz w:val="22"/>
            </w:rPr>
          </w:pPr>
          <w:hyperlink w:anchor="_Toc479875203" w:history="1">
            <w:r w:rsidRPr="00101B9F">
              <w:rPr>
                <w:rStyle w:val="Hyperlink"/>
                <w:noProof/>
              </w:rPr>
              <w:t>16.4 Radio Systems</w:t>
            </w:r>
            <w:r>
              <w:rPr>
                <w:noProof/>
                <w:webHidden/>
              </w:rPr>
              <w:tab/>
            </w:r>
            <w:r>
              <w:rPr>
                <w:noProof/>
                <w:webHidden/>
              </w:rPr>
              <w:fldChar w:fldCharType="begin"/>
            </w:r>
            <w:r>
              <w:rPr>
                <w:noProof/>
                <w:webHidden/>
              </w:rPr>
              <w:instrText xml:space="preserve"> PAGEREF _Toc479875203 \h </w:instrText>
            </w:r>
            <w:r>
              <w:rPr>
                <w:noProof/>
                <w:webHidden/>
              </w:rPr>
            </w:r>
            <w:r>
              <w:rPr>
                <w:noProof/>
                <w:webHidden/>
              </w:rPr>
              <w:fldChar w:fldCharType="separate"/>
            </w:r>
            <w:r>
              <w:rPr>
                <w:noProof/>
                <w:webHidden/>
              </w:rPr>
              <w:t>93</w:t>
            </w:r>
            <w:r>
              <w:rPr>
                <w:noProof/>
                <w:webHidden/>
              </w:rPr>
              <w:fldChar w:fldCharType="end"/>
            </w:r>
          </w:hyperlink>
        </w:p>
        <w:p w14:paraId="125998DF" w14:textId="37642C6D" w:rsidR="00F67FF8" w:rsidRDefault="00F67FF8">
          <w:pPr>
            <w:pStyle w:val="TOC3"/>
            <w:tabs>
              <w:tab w:val="right" w:leader="dot" w:pos="9350"/>
            </w:tabs>
            <w:rPr>
              <w:rFonts w:asciiTheme="minorHAnsi" w:eastAsiaTheme="minorEastAsia" w:hAnsiTheme="minorHAnsi"/>
              <w:noProof/>
              <w:sz w:val="22"/>
            </w:rPr>
          </w:pPr>
          <w:hyperlink w:anchor="_Toc479875204" w:history="1">
            <w:r w:rsidRPr="00101B9F">
              <w:rPr>
                <w:rStyle w:val="Hyperlink"/>
                <w:noProof/>
              </w:rPr>
              <w:t>16.5 Fire Station Alerting Systems</w:t>
            </w:r>
            <w:r>
              <w:rPr>
                <w:noProof/>
                <w:webHidden/>
              </w:rPr>
              <w:tab/>
            </w:r>
            <w:r>
              <w:rPr>
                <w:noProof/>
                <w:webHidden/>
              </w:rPr>
              <w:fldChar w:fldCharType="begin"/>
            </w:r>
            <w:r>
              <w:rPr>
                <w:noProof/>
                <w:webHidden/>
              </w:rPr>
              <w:instrText xml:space="preserve"> PAGEREF _Toc479875204 \h </w:instrText>
            </w:r>
            <w:r>
              <w:rPr>
                <w:noProof/>
                <w:webHidden/>
              </w:rPr>
            </w:r>
            <w:r>
              <w:rPr>
                <w:noProof/>
                <w:webHidden/>
              </w:rPr>
              <w:fldChar w:fldCharType="separate"/>
            </w:r>
            <w:r>
              <w:rPr>
                <w:noProof/>
                <w:webHidden/>
              </w:rPr>
              <w:t>94</w:t>
            </w:r>
            <w:r>
              <w:rPr>
                <w:noProof/>
                <w:webHidden/>
              </w:rPr>
              <w:fldChar w:fldCharType="end"/>
            </w:r>
          </w:hyperlink>
        </w:p>
        <w:p w14:paraId="124A5764" w14:textId="4381DBE1" w:rsidR="00F67FF8" w:rsidRDefault="00F67FF8">
          <w:pPr>
            <w:pStyle w:val="TOC3"/>
            <w:tabs>
              <w:tab w:val="right" w:leader="dot" w:pos="9350"/>
            </w:tabs>
            <w:rPr>
              <w:rFonts w:asciiTheme="minorHAnsi" w:eastAsiaTheme="minorEastAsia" w:hAnsiTheme="minorHAnsi"/>
              <w:noProof/>
              <w:sz w:val="22"/>
            </w:rPr>
          </w:pPr>
          <w:hyperlink w:anchor="_Toc479875205" w:history="1">
            <w:r w:rsidRPr="00101B9F">
              <w:rPr>
                <w:rStyle w:val="Hyperlink"/>
                <w:noProof/>
              </w:rPr>
              <w:t>16.6 EMS Interfaces</w:t>
            </w:r>
            <w:r>
              <w:rPr>
                <w:noProof/>
                <w:webHidden/>
              </w:rPr>
              <w:tab/>
            </w:r>
            <w:r>
              <w:rPr>
                <w:noProof/>
                <w:webHidden/>
              </w:rPr>
              <w:fldChar w:fldCharType="begin"/>
            </w:r>
            <w:r>
              <w:rPr>
                <w:noProof/>
                <w:webHidden/>
              </w:rPr>
              <w:instrText xml:space="preserve"> PAGEREF _Toc479875205 \h </w:instrText>
            </w:r>
            <w:r>
              <w:rPr>
                <w:noProof/>
                <w:webHidden/>
              </w:rPr>
            </w:r>
            <w:r>
              <w:rPr>
                <w:noProof/>
                <w:webHidden/>
              </w:rPr>
              <w:fldChar w:fldCharType="separate"/>
            </w:r>
            <w:r>
              <w:rPr>
                <w:noProof/>
                <w:webHidden/>
              </w:rPr>
              <w:t>94</w:t>
            </w:r>
            <w:r>
              <w:rPr>
                <w:noProof/>
                <w:webHidden/>
              </w:rPr>
              <w:fldChar w:fldCharType="end"/>
            </w:r>
          </w:hyperlink>
        </w:p>
        <w:p w14:paraId="49074988" w14:textId="565FC548" w:rsidR="00F67FF8" w:rsidRDefault="00F67FF8">
          <w:pPr>
            <w:pStyle w:val="TOC3"/>
            <w:tabs>
              <w:tab w:val="right" w:leader="dot" w:pos="9350"/>
            </w:tabs>
            <w:rPr>
              <w:rFonts w:asciiTheme="minorHAnsi" w:eastAsiaTheme="minorEastAsia" w:hAnsiTheme="minorHAnsi"/>
              <w:noProof/>
              <w:sz w:val="22"/>
            </w:rPr>
          </w:pPr>
          <w:hyperlink w:anchor="_Toc479875206" w:history="1">
            <w:r w:rsidRPr="00101B9F">
              <w:rPr>
                <w:rStyle w:val="Hyperlink"/>
                <w:noProof/>
              </w:rPr>
              <w:t>16.7 County Message Switch</w:t>
            </w:r>
            <w:r>
              <w:rPr>
                <w:noProof/>
                <w:webHidden/>
              </w:rPr>
              <w:tab/>
            </w:r>
            <w:r>
              <w:rPr>
                <w:noProof/>
                <w:webHidden/>
              </w:rPr>
              <w:fldChar w:fldCharType="begin"/>
            </w:r>
            <w:r>
              <w:rPr>
                <w:noProof/>
                <w:webHidden/>
              </w:rPr>
              <w:instrText xml:space="preserve"> PAGEREF _Toc479875206 \h </w:instrText>
            </w:r>
            <w:r>
              <w:rPr>
                <w:noProof/>
                <w:webHidden/>
              </w:rPr>
            </w:r>
            <w:r>
              <w:rPr>
                <w:noProof/>
                <w:webHidden/>
              </w:rPr>
              <w:fldChar w:fldCharType="separate"/>
            </w:r>
            <w:r>
              <w:rPr>
                <w:noProof/>
                <w:webHidden/>
              </w:rPr>
              <w:t>95</w:t>
            </w:r>
            <w:r>
              <w:rPr>
                <w:noProof/>
                <w:webHidden/>
              </w:rPr>
              <w:fldChar w:fldCharType="end"/>
            </w:r>
          </w:hyperlink>
        </w:p>
        <w:p w14:paraId="379CB4B5" w14:textId="4CC93616" w:rsidR="00F67FF8" w:rsidRDefault="00F67FF8">
          <w:pPr>
            <w:pStyle w:val="TOC3"/>
            <w:tabs>
              <w:tab w:val="right" w:leader="dot" w:pos="9350"/>
            </w:tabs>
            <w:rPr>
              <w:rFonts w:asciiTheme="minorHAnsi" w:eastAsiaTheme="minorEastAsia" w:hAnsiTheme="minorHAnsi"/>
              <w:noProof/>
              <w:sz w:val="22"/>
            </w:rPr>
          </w:pPr>
          <w:hyperlink w:anchor="_Toc479875207" w:history="1">
            <w:r w:rsidRPr="00101B9F">
              <w:rPr>
                <w:rStyle w:val="Hyperlink"/>
                <w:noProof/>
              </w:rPr>
              <w:t>16.8 Miscellaneous Interfaces</w:t>
            </w:r>
            <w:r>
              <w:rPr>
                <w:noProof/>
                <w:webHidden/>
              </w:rPr>
              <w:tab/>
            </w:r>
            <w:r>
              <w:rPr>
                <w:noProof/>
                <w:webHidden/>
              </w:rPr>
              <w:fldChar w:fldCharType="begin"/>
            </w:r>
            <w:r>
              <w:rPr>
                <w:noProof/>
                <w:webHidden/>
              </w:rPr>
              <w:instrText xml:space="preserve"> PAGEREF _Toc479875207 \h </w:instrText>
            </w:r>
            <w:r>
              <w:rPr>
                <w:noProof/>
                <w:webHidden/>
              </w:rPr>
            </w:r>
            <w:r>
              <w:rPr>
                <w:noProof/>
                <w:webHidden/>
              </w:rPr>
              <w:fldChar w:fldCharType="separate"/>
            </w:r>
            <w:r>
              <w:rPr>
                <w:noProof/>
                <w:webHidden/>
              </w:rPr>
              <w:t>96</w:t>
            </w:r>
            <w:r>
              <w:rPr>
                <w:noProof/>
                <w:webHidden/>
              </w:rPr>
              <w:fldChar w:fldCharType="end"/>
            </w:r>
          </w:hyperlink>
        </w:p>
        <w:p w14:paraId="11CD567A" w14:textId="35B76137" w:rsidR="00F67FF8" w:rsidRDefault="00F67FF8">
          <w:pPr>
            <w:pStyle w:val="TOC3"/>
            <w:tabs>
              <w:tab w:val="right" w:leader="dot" w:pos="9350"/>
            </w:tabs>
            <w:rPr>
              <w:rFonts w:asciiTheme="minorHAnsi" w:eastAsiaTheme="minorEastAsia" w:hAnsiTheme="minorHAnsi"/>
              <w:noProof/>
              <w:sz w:val="22"/>
            </w:rPr>
          </w:pPr>
          <w:hyperlink w:anchor="_Toc479875208" w:history="1">
            <w:r w:rsidRPr="00101B9F">
              <w:rPr>
                <w:rStyle w:val="Hyperlink"/>
                <w:noProof/>
              </w:rPr>
              <w:t>16.9 Interface Specific Questions</w:t>
            </w:r>
            <w:r>
              <w:rPr>
                <w:noProof/>
                <w:webHidden/>
              </w:rPr>
              <w:tab/>
            </w:r>
            <w:r>
              <w:rPr>
                <w:noProof/>
                <w:webHidden/>
              </w:rPr>
              <w:fldChar w:fldCharType="begin"/>
            </w:r>
            <w:r>
              <w:rPr>
                <w:noProof/>
                <w:webHidden/>
              </w:rPr>
              <w:instrText xml:space="preserve"> PAGEREF _Toc479875208 \h </w:instrText>
            </w:r>
            <w:r>
              <w:rPr>
                <w:noProof/>
                <w:webHidden/>
              </w:rPr>
            </w:r>
            <w:r>
              <w:rPr>
                <w:noProof/>
                <w:webHidden/>
              </w:rPr>
              <w:fldChar w:fldCharType="separate"/>
            </w:r>
            <w:r>
              <w:rPr>
                <w:noProof/>
                <w:webHidden/>
              </w:rPr>
              <w:t>98</w:t>
            </w:r>
            <w:r>
              <w:rPr>
                <w:noProof/>
                <w:webHidden/>
              </w:rPr>
              <w:fldChar w:fldCharType="end"/>
            </w:r>
          </w:hyperlink>
        </w:p>
        <w:p w14:paraId="0D7B4E2E" w14:textId="5989DA89" w:rsidR="00F67FF8" w:rsidRDefault="00F67FF8">
          <w:pPr>
            <w:pStyle w:val="TOC2"/>
            <w:rPr>
              <w:rFonts w:asciiTheme="minorHAnsi" w:eastAsiaTheme="minorEastAsia" w:hAnsiTheme="minorHAnsi" w:cstheme="minorBidi"/>
              <w:sz w:val="22"/>
              <w:szCs w:val="22"/>
            </w:rPr>
          </w:pPr>
          <w:hyperlink w:anchor="_Toc479875209" w:history="1">
            <w:r w:rsidRPr="00101B9F">
              <w:rPr>
                <w:rStyle w:val="Hyperlink"/>
              </w:rPr>
              <w:t>Chapter 17 – Software Licenses</w:t>
            </w:r>
            <w:r>
              <w:rPr>
                <w:webHidden/>
              </w:rPr>
              <w:tab/>
            </w:r>
            <w:r>
              <w:rPr>
                <w:webHidden/>
              </w:rPr>
              <w:fldChar w:fldCharType="begin"/>
            </w:r>
            <w:r>
              <w:rPr>
                <w:webHidden/>
              </w:rPr>
              <w:instrText xml:space="preserve"> PAGEREF _Toc479875209 \h </w:instrText>
            </w:r>
            <w:r>
              <w:rPr>
                <w:webHidden/>
              </w:rPr>
            </w:r>
            <w:r>
              <w:rPr>
                <w:webHidden/>
              </w:rPr>
              <w:fldChar w:fldCharType="separate"/>
            </w:r>
            <w:r>
              <w:rPr>
                <w:webHidden/>
              </w:rPr>
              <w:t>98</w:t>
            </w:r>
            <w:r>
              <w:rPr>
                <w:webHidden/>
              </w:rPr>
              <w:fldChar w:fldCharType="end"/>
            </w:r>
          </w:hyperlink>
        </w:p>
        <w:p w14:paraId="4E72F59B" w14:textId="55BB75A3" w:rsidR="00F67FF8" w:rsidRDefault="00F67FF8">
          <w:pPr>
            <w:pStyle w:val="TOC2"/>
            <w:rPr>
              <w:rFonts w:asciiTheme="minorHAnsi" w:eastAsiaTheme="minorEastAsia" w:hAnsiTheme="minorHAnsi" w:cstheme="minorBidi"/>
              <w:sz w:val="22"/>
              <w:szCs w:val="22"/>
            </w:rPr>
          </w:pPr>
          <w:hyperlink w:anchor="_Toc479875210" w:history="1">
            <w:r w:rsidRPr="00101B9F">
              <w:rPr>
                <w:rStyle w:val="Hyperlink"/>
                <w:rFonts w:eastAsia="Times New Roman"/>
              </w:rPr>
              <w:t xml:space="preserve">Chapter 18 </w:t>
            </w:r>
            <w:r w:rsidRPr="00101B9F">
              <w:rPr>
                <w:rStyle w:val="Hyperlink"/>
              </w:rPr>
              <w:t>–</w:t>
            </w:r>
            <w:r w:rsidRPr="00101B9F">
              <w:rPr>
                <w:rStyle w:val="Hyperlink"/>
                <w:rFonts w:eastAsia="Times New Roman"/>
              </w:rPr>
              <w:t xml:space="preserve"> Software Warranty and Maintenance</w:t>
            </w:r>
            <w:r>
              <w:rPr>
                <w:webHidden/>
              </w:rPr>
              <w:tab/>
            </w:r>
            <w:r>
              <w:rPr>
                <w:webHidden/>
              </w:rPr>
              <w:fldChar w:fldCharType="begin"/>
            </w:r>
            <w:r>
              <w:rPr>
                <w:webHidden/>
              </w:rPr>
              <w:instrText xml:space="preserve"> PAGEREF _Toc479875210 \h </w:instrText>
            </w:r>
            <w:r>
              <w:rPr>
                <w:webHidden/>
              </w:rPr>
            </w:r>
            <w:r>
              <w:rPr>
                <w:webHidden/>
              </w:rPr>
              <w:fldChar w:fldCharType="separate"/>
            </w:r>
            <w:r>
              <w:rPr>
                <w:webHidden/>
              </w:rPr>
              <w:t>99</w:t>
            </w:r>
            <w:r>
              <w:rPr>
                <w:webHidden/>
              </w:rPr>
              <w:fldChar w:fldCharType="end"/>
            </w:r>
          </w:hyperlink>
        </w:p>
        <w:p w14:paraId="2B450C4F" w14:textId="563C2B04" w:rsidR="00F67FF8" w:rsidRDefault="00F67FF8">
          <w:pPr>
            <w:pStyle w:val="TOC3"/>
            <w:tabs>
              <w:tab w:val="right" w:leader="dot" w:pos="9350"/>
            </w:tabs>
            <w:rPr>
              <w:rFonts w:asciiTheme="minorHAnsi" w:eastAsiaTheme="minorEastAsia" w:hAnsiTheme="minorHAnsi"/>
              <w:noProof/>
              <w:sz w:val="22"/>
            </w:rPr>
          </w:pPr>
          <w:hyperlink w:anchor="_Toc479875211" w:history="1">
            <w:r w:rsidRPr="00101B9F">
              <w:rPr>
                <w:rStyle w:val="Hyperlink"/>
                <w:noProof/>
              </w:rPr>
              <w:t>18.1 Warranty</w:t>
            </w:r>
            <w:r>
              <w:rPr>
                <w:noProof/>
                <w:webHidden/>
              </w:rPr>
              <w:tab/>
            </w:r>
            <w:r>
              <w:rPr>
                <w:noProof/>
                <w:webHidden/>
              </w:rPr>
              <w:fldChar w:fldCharType="begin"/>
            </w:r>
            <w:r>
              <w:rPr>
                <w:noProof/>
                <w:webHidden/>
              </w:rPr>
              <w:instrText xml:space="preserve"> PAGEREF _Toc479875211 \h </w:instrText>
            </w:r>
            <w:r>
              <w:rPr>
                <w:noProof/>
                <w:webHidden/>
              </w:rPr>
            </w:r>
            <w:r>
              <w:rPr>
                <w:noProof/>
                <w:webHidden/>
              </w:rPr>
              <w:fldChar w:fldCharType="separate"/>
            </w:r>
            <w:r>
              <w:rPr>
                <w:noProof/>
                <w:webHidden/>
              </w:rPr>
              <w:t>99</w:t>
            </w:r>
            <w:r>
              <w:rPr>
                <w:noProof/>
                <w:webHidden/>
              </w:rPr>
              <w:fldChar w:fldCharType="end"/>
            </w:r>
          </w:hyperlink>
        </w:p>
        <w:p w14:paraId="12F5F3BD" w14:textId="08DB5A4F" w:rsidR="00F67FF8" w:rsidRDefault="00F67FF8">
          <w:pPr>
            <w:pStyle w:val="TOC2"/>
            <w:rPr>
              <w:rFonts w:asciiTheme="minorHAnsi" w:eastAsiaTheme="minorEastAsia" w:hAnsiTheme="minorHAnsi" w:cstheme="minorBidi"/>
              <w:sz w:val="22"/>
              <w:szCs w:val="22"/>
            </w:rPr>
          </w:pPr>
          <w:hyperlink w:anchor="_Toc479875212" w:history="1">
            <w:r w:rsidRPr="00101B9F">
              <w:rPr>
                <w:rStyle w:val="Hyperlink"/>
              </w:rPr>
              <w:t>Chapter 19 – Proposer Product Service and Support</w:t>
            </w:r>
            <w:r>
              <w:rPr>
                <w:webHidden/>
              </w:rPr>
              <w:tab/>
            </w:r>
            <w:r>
              <w:rPr>
                <w:webHidden/>
              </w:rPr>
              <w:fldChar w:fldCharType="begin"/>
            </w:r>
            <w:r>
              <w:rPr>
                <w:webHidden/>
              </w:rPr>
              <w:instrText xml:space="preserve"> PAGEREF _Toc479875212 \h </w:instrText>
            </w:r>
            <w:r>
              <w:rPr>
                <w:webHidden/>
              </w:rPr>
            </w:r>
            <w:r>
              <w:rPr>
                <w:webHidden/>
              </w:rPr>
              <w:fldChar w:fldCharType="separate"/>
            </w:r>
            <w:r>
              <w:rPr>
                <w:webHidden/>
              </w:rPr>
              <w:t>99</w:t>
            </w:r>
            <w:r>
              <w:rPr>
                <w:webHidden/>
              </w:rPr>
              <w:fldChar w:fldCharType="end"/>
            </w:r>
          </w:hyperlink>
        </w:p>
        <w:p w14:paraId="0094669E" w14:textId="7E1DA3D9" w:rsidR="00F67FF8" w:rsidRDefault="00F67FF8">
          <w:pPr>
            <w:pStyle w:val="TOC3"/>
            <w:tabs>
              <w:tab w:val="right" w:leader="dot" w:pos="9350"/>
            </w:tabs>
            <w:rPr>
              <w:rFonts w:asciiTheme="minorHAnsi" w:eastAsiaTheme="minorEastAsia" w:hAnsiTheme="minorHAnsi"/>
              <w:noProof/>
              <w:sz w:val="22"/>
            </w:rPr>
          </w:pPr>
          <w:hyperlink w:anchor="_Toc479875213" w:history="1">
            <w:r w:rsidRPr="00101B9F">
              <w:rPr>
                <w:rStyle w:val="Hyperlink"/>
                <w:noProof/>
              </w:rPr>
              <w:t>19.1 Support Plan</w:t>
            </w:r>
            <w:r>
              <w:rPr>
                <w:noProof/>
                <w:webHidden/>
              </w:rPr>
              <w:tab/>
            </w:r>
            <w:r>
              <w:rPr>
                <w:noProof/>
                <w:webHidden/>
              </w:rPr>
              <w:fldChar w:fldCharType="begin"/>
            </w:r>
            <w:r>
              <w:rPr>
                <w:noProof/>
                <w:webHidden/>
              </w:rPr>
              <w:instrText xml:space="preserve"> PAGEREF _Toc479875213 \h </w:instrText>
            </w:r>
            <w:r>
              <w:rPr>
                <w:noProof/>
                <w:webHidden/>
              </w:rPr>
            </w:r>
            <w:r>
              <w:rPr>
                <w:noProof/>
                <w:webHidden/>
              </w:rPr>
              <w:fldChar w:fldCharType="separate"/>
            </w:r>
            <w:r>
              <w:rPr>
                <w:noProof/>
                <w:webHidden/>
              </w:rPr>
              <w:t>99</w:t>
            </w:r>
            <w:r>
              <w:rPr>
                <w:noProof/>
                <w:webHidden/>
              </w:rPr>
              <w:fldChar w:fldCharType="end"/>
            </w:r>
          </w:hyperlink>
        </w:p>
        <w:p w14:paraId="58315D6A" w14:textId="5B7CEC90" w:rsidR="00F67FF8" w:rsidRDefault="00F67FF8">
          <w:pPr>
            <w:pStyle w:val="TOC3"/>
            <w:tabs>
              <w:tab w:val="right" w:leader="dot" w:pos="9350"/>
            </w:tabs>
            <w:rPr>
              <w:rFonts w:asciiTheme="minorHAnsi" w:eastAsiaTheme="minorEastAsia" w:hAnsiTheme="minorHAnsi"/>
              <w:noProof/>
              <w:sz w:val="22"/>
            </w:rPr>
          </w:pPr>
          <w:hyperlink w:anchor="_Toc479875214" w:history="1">
            <w:r w:rsidRPr="00101B9F">
              <w:rPr>
                <w:rStyle w:val="Hyperlink"/>
                <w:noProof/>
              </w:rPr>
              <w:t>19.2 Product Lifecycle Support</w:t>
            </w:r>
            <w:r>
              <w:rPr>
                <w:noProof/>
                <w:webHidden/>
              </w:rPr>
              <w:tab/>
            </w:r>
            <w:r>
              <w:rPr>
                <w:noProof/>
                <w:webHidden/>
              </w:rPr>
              <w:fldChar w:fldCharType="begin"/>
            </w:r>
            <w:r>
              <w:rPr>
                <w:noProof/>
                <w:webHidden/>
              </w:rPr>
              <w:instrText xml:space="preserve"> PAGEREF _Toc479875214 \h </w:instrText>
            </w:r>
            <w:r>
              <w:rPr>
                <w:noProof/>
                <w:webHidden/>
              </w:rPr>
            </w:r>
            <w:r>
              <w:rPr>
                <w:noProof/>
                <w:webHidden/>
              </w:rPr>
              <w:fldChar w:fldCharType="separate"/>
            </w:r>
            <w:r>
              <w:rPr>
                <w:noProof/>
                <w:webHidden/>
              </w:rPr>
              <w:t>99</w:t>
            </w:r>
            <w:r>
              <w:rPr>
                <w:noProof/>
                <w:webHidden/>
              </w:rPr>
              <w:fldChar w:fldCharType="end"/>
            </w:r>
          </w:hyperlink>
        </w:p>
        <w:p w14:paraId="78D9972E" w14:textId="75879628" w:rsidR="00F67FF8" w:rsidRDefault="00F67FF8">
          <w:pPr>
            <w:pStyle w:val="TOC2"/>
            <w:rPr>
              <w:rFonts w:asciiTheme="minorHAnsi" w:eastAsiaTheme="minorEastAsia" w:hAnsiTheme="minorHAnsi" w:cstheme="minorBidi"/>
              <w:sz w:val="22"/>
              <w:szCs w:val="22"/>
            </w:rPr>
          </w:pPr>
          <w:hyperlink w:anchor="_Toc479875215" w:history="1">
            <w:r w:rsidRPr="00101B9F">
              <w:rPr>
                <w:rStyle w:val="Hyperlink"/>
              </w:rPr>
              <w:t>Chapter 20 – Roadmap/Enhancements</w:t>
            </w:r>
            <w:r>
              <w:rPr>
                <w:webHidden/>
              </w:rPr>
              <w:tab/>
            </w:r>
            <w:r>
              <w:rPr>
                <w:webHidden/>
              </w:rPr>
              <w:fldChar w:fldCharType="begin"/>
            </w:r>
            <w:r>
              <w:rPr>
                <w:webHidden/>
              </w:rPr>
              <w:instrText xml:space="preserve"> PAGEREF _Toc479875215 \h </w:instrText>
            </w:r>
            <w:r>
              <w:rPr>
                <w:webHidden/>
              </w:rPr>
            </w:r>
            <w:r>
              <w:rPr>
                <w:webHidden/>
              </w:rPr>
              <w:fldChar w:fldCharType="separate"/>
            </w:r>
            <w:r>
              <w:rPr>
                <w:webHidden/>
              </w:rPr>
              <w:t>100</w:t>
            </w:r>
            <w:r>
              <w:rPr>
                <w:webHidden/>
              </w:rPr>
              <w:fldChar w:fldCharType="end"/>
            </w:r>
          </w:hyperlink>
        </w:p>
        <w:p w14:paraId="4E89A5B0" w14:textId="49362282" w:rsidR="00F67FF8" w:rsidRDefault="00F67FF8">
          <w:pPr>
            <w:pStyle w:val="TOC3"/>
            <w:tabs>
              <w:tab w:val="right" w:leader="dot" w:pos="9350"/>
            </w:tabs>
            <w:rPr>
              <w:rFonts w:asciiTheme="minorHAnsi" w:eastAsiaTheme="minorEastAsia" w:hAnsiTheme="minorHAnsi"/>
              <w:noProof/>
              <w:sz w:val="22"/>
            </w:rPr>
          </w:pPr>
          <w:hyperlink w:anchor="_Toc479875216" w:history="1">
            <w:r w:rsidRPr="00101B9F">
              <w:rPr>
                <w:rStyle w:val="Hyperlink"/>
                <w:noProof/>
              </w:rPr>
              <w:t>20.1 Roadmap/Enhancements</w:t>
            </w:r>
            <w:r>
              <w:rPr>
                <w:noProof/>
                <w:webHidden/>
              </w:rPr>
              <w:tab/>
            </w:r>
            <w:r>
              <w:rPr>
                <w:noProof/>
                <w:webHidden/>
              </w:rPr>
              <w:fldChar w:fldCharType="begin"/>
            </w:r>
            <w:r>
              <w:rPr>
                <w:noProof/>
                <w:webHidden/>
              </w:rPr>
              <w:instrText xml:space="preserve"> PAGEREF _Toc479875216 \h </w:instrText>
            </w:r>
            <w:r>
              <w:rPr>
                <w:noProof/>
                <w:webHidden/>
              </w:rPr>
            </w:r>
            <w:r>
              <w:rPr>
                <w:noProof/>
                <w:webHidden/>
              </w:rPr>
              <w:fldChar w:fldCharType="separate"/>
            </w:r>
            <w:r>
              <w:rPr>
                <w:noProof/>
                <w:webHidden/>
              </w:rPr>
              <w:t>100</w:t>
            </w:r>
            <w:r>
              <w:rPr>
                <w:noProof/>
                <w:webHidden/>
              </w:rPr>
              <w:fldChar w:fldCharType="end"/>
            </w:r>
          </w:hyperlink>
        </w:p>
        <w:p w14:paraId="11A63306" w14:textId="0DF01150" w:rsidR="00F67FF8" w:rsidRDefault="00F67FF8">
          <w:pPr>
            <w:pStyle w:val="TOC2"/>
            <w:rPr>
              <w:rFonts w:asciiTheme="minorHAnsi" w:eastAsiaTheme="minorEastAsia" w:hAnsiTheme="minorHAnsi" w:cstheme="minorBidi"/>
              <w:sz w:val="22"/>
              <w:szCs w:val="22"/>
            </w:rPr>
          </w:pPr>
          <w:hyperlink w:anchor="_Toc479875217" w:history="1">
            <w:r w:rsidRPr="00101B9F">
              <w:rPr>
                <w:rStyle w:val="Hyperlink"/>
              </w:rPr>
              <w:t>Chapter 21 – Open Section for Additional Information</w:t>
            </w:r>
            <w:r>
              <w:rPr>
                <w:webHidden/>
              </w:rPr>
              <w:tab/>
            </w:r>
            <w:r>
              <w:rPr>
                <w:webHidden/>
              </w:rPr>
              <w:fldChar w:fldCharType="begin"/>
            </w:r>
            <w:r>
              <w:rPr>
                <w:webHidden/>
              </w:rPr>
              <w:instrText xml:space="preserve"> PAGEREF _Toc479875217 \h </w:instrText>
            </w:r>
            <w:r>
              <w:rPr>
                <w:webHidden/>
              </w:rPr>
            </w:r>
            <w:r>
              <w:rPr>
                <w:webHidden/>
              </w:rPr>
              <w:fldChar w:fldCharType="separate"/>
            </w:r>
            <w:r>
              <w:rPr>
                <w:webHidden/>
              </w:rPr>
              <w:t>100</w:t>
            </w:r>
            <w:r>
              <w:rPr>
                <w:webHidden/>
              </w:rPr>
              <w:fldChar w:fldCharType="end"/>
            </w:r>
          </w:hyperlink>
        </w:p>
        <w:p w14:paraId="300017BE" w14:textId="142FF034" w:rsidR="00F67FF8" w:rsidRDefault="00F67FF8">
          <w:pPr>
            <w:pStyle w:val="TOC2"/>
            <w:rPr>
              <w:rFonts w:asciiTheme="minorHAnsi" w:eastAsiaTheme="minorEastAsia" w:hAnsiTheme="minorHAnsi" w:cstheme="minorBidi"/>
              <w:sz w:val="22"/>
              <w:szCs w:val="22"/>
            </w:rPr>
          </w:pPr>
          <w:hyperlink w:anchor="_Toc479875218" w:history="1">
            <w:r w:rsidRPr="00101B9F">
              <w:rPr>
                <w:rStyle w:val="Hyperlink"/>
              </w:rPr>
              <w:t>Chapter 22 – Statement of Compliance with County Contractual Requirements</w:t>
            </w:r>
            <w:r>
              <w:rPr>
                <w:webHidden/>
              </w:rPr>
              <w:tab/>
            </w:r>
            <w:r>
              <w:rPr>
                <w:webHidden/>
              </w:rPr>
              <w:fldChar w:fldCharType="begin"/>
            </w:r>
            <w:r>
              <w:rPr>
                <w:webHidden/>
              </w:rPr>
              <w:instrText xml:space="preserve"> PAGEREF _Toc479875218 \h </w:instrText>
            </w:r>
            <w:r>
              <w:rPr>
                <w:webHidden/>
              </w:rPr>
            </w:r>
            <w:r>
              <w:rPr>
                <w:webHidden/>
              </w:rPr>
              <w:fldChar w:fldCharType="separate"/>
            </w:r>
            <w:r>
              <w:rPr>
                <w:webHidden/>
              </w:rPr>
              <w:t>100</w:t>
            </w:r>
            <w:r>
              <w:rPr>
                <w:webHidden/>
              </w:rPr>
              <w:fldChar w:fldCharType="end"/>
            </w:r>
          </w:hyperlink>
        </w:p>
        <w:p w14:paraId="0E9B8E19" w14:textId="29B9072B" w:rsidR="00F67FF8" w:rsidRDefault="00F67FF8">
          <w:pPr>
            <w:pStyle w:val="TOC1"/>
            <w:tabs>
              <w:tab w:val="right" w:leader="dot" w:pos="9350"/>
            </w:tabs>
            <w:rPr>
              <w:rFonts w:asciiTheme="minorHAnsi" w:eastAsiaTheme="minorEastAsia" w:hAnsiTheme="minorHAnsi"/>
              <w:noProof/>
              <w:sz w:val="22"/>
            </w:rPr>
          </w:pPr>
          <w:hyperlink w:anchor="_Toc479875219" w:history="1">
            <w:r w:rsidRPr="00101B9F">
              <w:rPr>
                <w:rStyle w:val="Hyperlink"/>
                <w:noProof/>
              </w:rPr>
              <w:t>SECTION VI – DEPARTMENT BACKGROUND &amp; WORKLOAD INFORMATION</w:t>
            </w:r>
            <w:r>
              <w:rPr>
                <w:noProof/>
                <w:webHidden/>
              </w:rPr>
              <w:tab/>
            </w:r>
            <w:r>
              <w:rPr>
                <w:noProof/>
                <w:webHidden/>
              </w:rPr>
              <w:fldChar w:fldCharType="begin"/>
            </w:r>
            <w:r>
              <w:rPr>
                <w:noProof/>
                <w:webHidden/>
              </w:rPr>
              <w:instrText xml:space="preserve"> PAGEREF _Toc479875219 \h </w:instrText>
            </w:r>
            <w:r>
              <w:rPr>
                <w:noProof/>
                <w:webHidden/>
              </w:rPr>
            </w:r>
            <w:r>
              <w:rPr>
                <w:noProof/>
                <w:webHidden/>
              </w:rPr>
              <w:fldChar w:fldCharType="separate"/>
            </w:r>
            <w:r>
              <w:rPr>
                <w:noProof/>
                <w:webHidden/>
              </w:rPr>
              <w:t>102</w:t>
            </w:r>
            <w:r>
              <w:rPr>
                <w:noProof/>
                <w:webHidden/>
              </w:rPr>
              <w:fldChar w:fldCharType="end"/>
            </w:r>
          </w:hyperlink>
        </w:p>
        <w:p w14:paraId="00A6FFCC" w14:textId="42C6F27C" w:rsidR="00F67FF8" w:rsidRDefault="00F67FF8">
          <w:pPr>
            <w:pStyle w:val="TOC2"/>
            <w:rPr>
              <w:rFonts w:asciiTheme="minorHAnsi" w:eastAsiaTheme="minorEastAsia" w:hAnsiTheme="minorHAnsi" w:cstheme="minorBidi"/>
              <w:sz w:val="22"/>
              <w:szCs w:val="22"/>
            </w:rPr>
          </w:pPr>
          <w:hyperlink w:anchor="_Toc479875220" w:history="1">
            <w:r w:rsidRPr="00101B9F">
              <w:rPr>
                <w:rStyle w:val="Hyperlink"/>
              </w:rPr>
              <w:t>Office of Public Safety Communications</w:t>
            </w:r>
            <w:r>
              <w:rPr>
                <w:webHidden/>
              </w:rPr>
              <w:tab/>
            </w:r>
            <w:r>
              <w:rPr>
                <w:webHidden/>
              </w:rPr>
              <w:fldChar w:fldCharType="begin"/>
            </w:r>
            <w:r>
              <w:rPr>
                <w:webHidden/>
              </w:rPr>
              <w:instrText xml:space="preserve"> PAGEREF _Toc479875220 \h </w:instrText>
            </w:r>
            <w:r>
              <w:rPr>
                <w:webHidden/>
              </w:rPr>
            </w:r>
            <w:r>
              <w:rPr>
                <w:webHidden/>
              </w:rPr>
              <w:fldChar w:fldCharType="separate"/>
            </w:r>
            <w:r>
              <w:rPr>
                <w:webHidden/>
              </w:rPr>
              <w:t>102</w:t>
            </w:r>
            <w:r>
              <w:rPr>
                <w:webHidden/>
              </w:rPr>
              <w:fldChar w:fldCharType="end"/>
            </w:r>
          </w:hyperlink>
        </w:p>
        <w:p w14:paraId="21AFD6C1" w14:textId="69B67719" w:rsidR="00F67FF8" w:rsidRDefault="00F67FF8">
          <w:pPr>
            <w:pStyle w:val="TOC2"/>
            <w:rPr>
              <w:rFonts w:asciiTheme="minorHAnsi" w:eastAsiaTheme="minorEastAsia" w:hAnsiTheme="minorHAnsi" w:cstheme="minorBidi"/>
              <w:sz w:val="22"/>
              <w:szCs w:val="22"/>
            </w:rPr>
          </w:pPr>
          <w:hyperlink w:anchor="_Toc479875221" w:history="1">
            <w:r w:rsidRPr="00101B9F">
              <w:rPr>
                <w:rStyle w:val="Hyperlink"/>
              </w:rPr>
              <w:t>Additional San Mateo County PSAPs</w:t>
            </w:r>
            <w:r>
              <w:rPr>
                <w:webHidden/>
              </w:rPr>
              <w:tab/>
            </w:r>
            <w:r>
              <w:rPr>
                <w:webHidden/>
              </w:rPr>
              <w:fldChar w:fldCharType="begin"/>
            </w:r>
            <w:r>
              <w:rPr>
                <w:webHidden/>
              </w:rPr>
              <w:instrText xml:space="preserve"> PAGEREF _Toc479875221 \h </w:instrText>
            </w:r>
            <w:r>
              <w:rPr>
                <w:webHidden/>
              </w:rPr>
            </w:r>
            <w:r>
              <w:rPr>
                <w:webHidden/>
              </w:rPr>
              <w:fldChar w:fldCharType="separate"/>
            </w:r>
            <w:r>
              <w:rPr>
                <w:webHidden/>
              </w:rPr>
              <w:t>105</w:t>
            </w:r>
            <w:r>
              <w:rPr>
                <w:webHidden/>
              </w:rPr>
              <w:fldChar w:fldCharType="end"/>
            </w:r>
          </w:hyperlink>
        </w:p>
        <w:p w14:paraId="71CE72F1" w14:textId="499C6CA4" w:rsidR="00F67FF8" w:rsidRDefault="00F67FF8">
          <w:pPr>
            <w:pStyle w:val="TOC2"/>
            <w:rPr>
              <w:rFonts w:asciiTheme="minorHAnsi" w:eastAsiaTheme="minorEastAsia" w:hAnsiTheme="minorHAnsi" w:cstheme="minorBidi"/>
              <w:sz w:val="22"/>
              <w:szCs w:val="22"/>
            </w:rPr>
          </w:pPr>
          <w:hyperlink w:anchor="_Toc479875222" w:history="1">
            <w:r w:rsidRPr="00101B9F">
              <w:rPr>
                <w:rStyle w:val="Hyperlink"/>
              </w:rPr>
              <w:t>San Mateo County PSC CAD System and Workload</w:t>
            </w:r>
            <w:r>
              <w:rPr>
                <w:webHidden/>
              </w:rPr>
              <w:tab/>
            </w:r>
            <w:r>
              <w:rPr>
                <w:webHidden/>
              </w:rPr>
              <w:fldChar w:fldCharType="begin"/>
            </w:r>
            <w:r>
              <w:rPr>
                <w:webHidden/>
              </w:rPr>
              <w:instrText xml:space="preserve"> PAGEREF _Toc479875222 \h </w:instrText>
            </w:r>
            <w:r>
              <w:rPr>
                <w:webHidden/>
              </w:rPr>
            </w:r>
            <w:r>
              <w:rPr>
                <w:webHidden/>
              </w:rPr>
              <w:fldChar w:fldCharType="separate"/>
            </w:r>
            <w:r>
              <w:rPr>
                <w:webHidden/>
              </w:rPr>
              <w:t>106</w:t>
            </w:r>
            <w:r>
              <w:rPr>
                <w:webHidden/>
              </w:rPr>
              <w:fldChar w:fldCharType="end"/>
            </w:r>
          </w:hyperlink>
        </w:p>
        <w:p w14:paraId="181C822C" w14:textId="4FFCDCE9" w:rsidR="00F67FF8" w:rsidRDefault="00F67FF8">
          <w:pPr>
            <w:pStyle w:val="TOC2"/>
            <w:rPr>
              <w:rFonts w:asciiTheme="minorHAnsi" w:eastAsiaTheme="minorEastAsia" w:hAnsiTheme="minorHAnsi" w:cstheme="minorBidi"/>
              <w:sz w:val="22"/>
              <w:szCs w:val="22"/>
            </w:rPr>
          </w:pPr>
          <w:hyperlink w:anchor="_Toc479875223" w:history="1">
            <w:r w:rsidRPr="00101B9F">
              <w:rPr>
                <w:rStyle w:val="Hyperlink"/>
              </w:rPr>
              <w:t>2016 CAD Workload Breakdown</w:t>
            </w:r>
            <w:r>
              <w:rPr>
                <w:webHidden/>
              </w:rPr>
              <w:tab/>
            </w:r>
            <w:r>
              <w:rPr>
                <w:webHidden/>
              </w:rPr>
              <w:fldChar w:fldCharType="begin"/>
            </w:r>
            <w:r>
              <w:rPr>
                <w:webHidden/>
              </w:rPr>
              <w:instrText xml:space="preserve"> PAGEREF _Toc479875223 \h </w:instrText>
            </w:r>
            <w:r>
              <w:rPr>
                <w:webHidden/>
              </w:rPr>
            </w:r>
            <w:r>
              <w:rPr>
                <w:webHidden/>
              </w:rPr>
              <w:fldChar w:fldCharType="separate"/>
            </w:r>
            <w:r>
              <w:rPr>
                <w:webHidden/>
              </w:rPr>
              <w:t>106</w:t>
            </w:r>
            <w:r>
              <w:rPr>
                <w:webHidden/>
              </w:rPr>
              <w:fldChar w:fldCharType="end"/>
            </w:r>
          </w:hyperlink>
        </w:p>
        <w:p w14:paraId="18BAA289" w14:textId="1F47BC86" w:rsidR="00F67FF8" w:rsidRDefault="00F67FF8">
          <w:pPr>
            <w:pStyle w:val="TOC2"/>
            <w:rPr>
              <w:rFonts w:asciiTheme="minorHAnsi" w:eastAsiaTheme="minorEastAsia" w:hAnsiTheme="minorHAnsi" w:cstheme="minorBidi"/>
              <w:sz w:val="22"/>
              <w:szCs w:val="22"/>
            </w:rPr>
          </w:pPr>
          <w:hyperlink w:anchor="_Toc479875224" w:history="1">
            <w:r w:rsidRPr="00101B9F">
              <w:rPr>
                <w:rStyle w:val="Hyperlink"/>
              </w:rPr>
              <w:t>San Mateo County Law Enforcement</w:t>
            </w:r>
            <w:r>
              <w:rPr>
                <w:webHidden/>
              </w:rPr>
              <w:tab/>
            </w:r>
            <w:r>
              <w:rPr>
                <w:webHidden/>
              </w:rPr>
              <w:fldChar w:fldCharType="begin"/>
            </w:r>
            <w:r>
              <w:rPr>
                <w:webHidden/>
              </w:rPr>
              <w:instrText xml:space="preserve"> PAGEREF _Toc479875224 \h </w:instrText>
            </w:r>
            <w:r>
              <w:rPr>
                <w:webHidden/>
              </w:rPr>
            </w:r>
            <w:r>
              <w:rPr>
                <w:webHidden/>
              </w:rPr>
              <w:fldChar w:fldCharType="separate"/>
            </w:r>
            <w:r>
              <w:rPr>
                <w:webHidden/>
              </w:rPr>
              <w:t>108</w:t>
            </w:r>
            <w:r>
              <w:rPr>
                <w:webHidden/>
              </w:rPr>
              <w:fldChar w:fldCharType="end"/>
            </w:r>
          </w:hyperlink>
        </w:p>
        <w:p w14:paraId="4AFA1F5C" w14:textId="622045C8" w:rsidR="00F67FF8" w:rsidRDefault="00F67FF8">
          <w:pPr>
            <w:pStyle w:val="TOC3"/>
            <w:tabs>
              <w:tab w:val="right" w:leader="dot" w:pos="9350"/>
            </w:tabs>
            <w:rPr>
              <w:rFonts w:asciiTheme="minorHAnsi" w:eastAsiaTheme="minorEastAsia" w:hAnsiTheme="minorHAnsi"/>
              <w:noProof/>
              <w:sz w:val="22"/>
            </w:rPr>
          </w:pPr>
          <w:hyperlink w:anchor="_Toc479875225" w:history="1">
            <w:r w:rsidRPr="00101B9F">
              <w:rPr>
                <w:rStyle w:val="Hyperlink"/>
                <w:noProof/>
              </w:rPr>
              <w:t>San Mateo County Sheriff’s Office</w:t>
            </w:r>
            <w:r>
              <w:rPr>
                <w:noProof/>
                <w:webHidden/>
              </w:rPr>
              <w:tab/>
            </w:r>
            <w:r>
              <w:rPr>
                <w:noProof/>
                <w:webHidden/>
              </w:rPr>
              <w:fldChar w:fldCharType="begin"/>
            </w:r>
            <w:r>
              <w:rPr>
                <w:noProof/>
                <w:webHidden/>
              </w:rPr>
              <w:instrText xml:space="preserve"> PAGEREF _Toc479875225 \h </w:instrText>
            </w:r>
            <w:r>
              <w:rPr>
                <w:noProof/>
                <w:webHidden/>
              </w:rPr>
            </w:r>
            <w:r>
              <w:rPr>
                <w:noProof/>
                <w:webHidden/>
              </w:rPr>
              <w:fldChar w:fldCharType="separate"/>
            </w:r>
            <w:r>
              <w:rPr>
                <w:noProof/>
                <w:webHidden/>
              </w:rPr>
              <w:t>108</w:t>
            </w:r>
            <w:r>
              <w:rPr>
                <w:noProof/>
                <w:webHidden/>
              </w:rPr>
              <w:fldChar w:fldCharType="end"/>
            </w:r>
          </w:hyperlink>
        </w:p>
        <w:p w14:paraId="7891F219" w14:textId="6F6BDED0" w:rsidR="00F67FF8" w:rsidRDefault="00F67FF8">
          <w:pPr>
            <w:pStyle w:val="TOC3"/>
            <w:tabs>
              <w:tab w:val="right" w:leader="dot" w:pos="9350"/>
            </w:tabs>
            <w:rPr>
              <w:rFonts w:asciiTheme="minorHAnsi" w:eastAsiaTheme="minorEastAsia" w:hAnsiTheme="minorHAnsi"/>
              <w:noProof/>
              <w:sz w:val="22"/>
            </w:rPr>
          </w:pPr>
          <w:hyperlink w:anchor="_Toc479875226" w:history="1">
            <w:r w:rsidRPr="00101B9F">
              <w:rPr>
                <w:rStyle w:val="Hyperlink"/>
                <w:noProof/>
              </w:rPr>
              <w:t>Daly City Police Department</w:t>
            </w:r>
            <w:r>
              <w:rPr>
                <w:noProof/>
                <w:webHidden/>
              </w:rPr>
              <w:tab/>
            </w:r>
            <w:r>
              <w:rPr>
                <w:noProof/>
                <w:webHidden/>
              </w:rPr>
              <w:fldChar w:fldCharType="begin"/>
            </w:r>
            <w:r>
              <w:rPr>
                <w:noProof/>
                <w:webHidden/>
              </w:rPr>
              <w:instrText xml:space="preserve"> PAGEREF _Toc479875226 \h </w:instrText>
            </w:r>
            <w:r>
              <w:rPr>
                <w:noProof/>
                <w:webHidden/>
              </w:rPr>
            </w:r>
            <w:r>
              <w:rPr>
                <w:noProof/>
                <w:webHidden/>
              </w:rPr>
              <w:fldChar w:fldCharType="separate"/>
            </w:r>
            <w:r>
              <w:rPr>
                <w:noProof/>
                <w:webHidden/>
              </w:rPr>
              <w:t>112</w:t>
            </w:r>
            <w:r>
              <w:rPr>
                <w:noProof/>
                <w:webHidden/>
              </w:rPr>
              <w:fldChar w:fldCharType="end"/>
            </w:r>
          </w:hyperlink>
        </w:p>
        <w:p w14:paraId="12019595" w14:textId="04CA48D9" w:rsidR="00F67FF8" w:rsidRDefault="00F67FF8">
          <w:pPr>
            <w:pStyle w:val="TOC3"/>
            <w:tabs>
              <w:tab w:val="right" w:leader="dot" w:pos="9350"/>
            </w:tabs>
            <w:rPr>
              <w:rFonts w:asciiTheme="minorHAnsi" w:eastAsiaTheme="minorEastAsia" w:hAnsiTheme="minorHAnsi"/>
              <w:noProof/>
              <w:sz w:val="22"/>
            </w:rPr>
          </w:pPr>
          <w:hyperlink w:anchor="_Toc479875227" w:history="1">
            <w:r w:rsidRPr="00101B9F">
              <w:rPr>
                <w:rStyle w:val="Hyperlink"/>
                <w:noProof/>
              </w:rPr>
              <w:t>East Palo Alto Police Department</w:t>
            </w:r>
            <w:r>
              <w:rPr>
                <w:noProof/>
                <w:webHidden/>
              </w:rPr>
              <w:tab/>
            </w:r>
            <w:r>
              <w:rPr>
                <w:noProof/>
                <w:webHidden/>
              </w:rPr>
              <w:fldChar w:fldCharType="begin"/>
            </w:r>
            <w:r>
              <w:rPr>
                <w:noProof/>
                <w:webHidden/>
              </w:rPr>
              <w:instrText xml:space="preserve"> PAGEREF _Toc479875227 \h </w:instrText>
            </w:r>
            <w:r>
              <w:rPr>
                <w:noProof/>
                <w:webHidden/>
              </w:rPr>
            </w:r>
            <w:r>
              <w:rPr>
                <w:noProof/>
                <w:webHidden/>
              </w:rPr>
              <w:fldChar w:fldCharType="separate"/>
            </w:r>
            <w:r>
              <w:rPr>
                <w:noProof/>
                <w:webHidden/>
              </w:rPr>
              <w:t>114</w:t>
            </w:r>
            <w:r>
              <w:rPr>
                <w:noProof/>
                <w:webHidden/>
              </w:rPr>
              <w:fldChar w:fldCharType="end"/>
            </w:r>
          </w:hyperlink>
        </w:p>
        <w:p w14:paraId="61D42934" w14:textId="4651C731" w:rsidR="00F67FF8" w:rsidRDefault="00F67FF8">
          <w:pPr>
            <w:pStyle w:val="TOC3"/>
            <w:tabs>
              <w:tab w:val="right" w:leader="dot" w:pos="9350"/>
            </w:tabs>
            <w:rPr>
              <w:rFonts w:asciiTheme="minorHAnsi" w:eastAsiaTheme="minorEastAsia" w:hAnsiTheme="minorHAnsi"/>
              <w:noProof/>
              <w:sz w:val="22"/>
            </w:rPr>
          </w:pPr>
          <w:hyperlink w:anchor="_Toc479875228" w:history="1">
            <w:r w:rsidRPr="00101B9F">
              <w:rPr>
                <w:rStyle w:val="Hyperlink"/>
                <w:noProof/>
              </w:rPr>
              <w:t>Broadmoor Police Protection District</w:t>
            </w:r>
            <w:r>
              <w:rPr>
                <w:noProof/>
                <w:webHidden/>
              </w:rPr>
              <w:tab/>
            </w:r>
            <w:r>
              <w:rPr>
                <w:noProof/>
                <w:webHidden/>
              </w:rPr>
              <w:fldChar w:fldCharType="begin"/>
            </w:r>
            <w:r>
              <w:rPr>
                <w:noProof/>
                <w:webHidden/>
              </w:rPr>
              <w:instrText xml:space="preserve"> PAGEREF _Toc479875228 \h </w:instrText>
            </w:r>
            <w:r>
              <w:rPr>
                <w:noProof/>
                <w:webHidden/>
              </w:rPr>
            </w:r>
            <w:r>
              <w:rPr>
                <w:noProof/>
                <w:webHidden/>
              </w:rPr>
              <w:fldChar w:fldCharType="separate"/>
            </w:r>
            <w:r>
              <w:rPr>
                <w:noProof/>
                <w:webHidden/>
              </w:rPr>
              <w:t>119</w:t>
            </w:r>
            <w:r>
              <w:rPr>
                <w:noProof/>
                <w:webHidden/>
              </w:rPr>
              <w:fldChar w:fldCharType="end"/>
            </w:r>
          </w:hyperlink>
        </w:p>
        <w:p w14:paraId="233D92F3" w14:textId="5A1DE482" w:rsidR="00F67FF8" w:rsidRDefault="00F67FF8">
          <w:pPr>
            <w:pStyle w:val="TOC2"/>
            <w:rPr>
              <w:rFonts w:asciiTheme="minorHAnsi" w:eastAsiaTheme="minorEastAsia" w:hAnsiTheme="minorHAnsi" w:cstheme="minorBidi"/>
              <w:sz w:val="22"/>
              <w:szCs w:val="22"/>
            </w:rPr>
          </w:pPr>
          <w:hyperlink w:anchor="_Toc479875229" w:history="1">
            <w:r w:rsidRPr="00101B9F">
              <w:rPr>
                <w:rStyle w:val="Hyperlink"/>
              </w:rPr>
              <w:t>San Mateo County Emergency Medical Services</w:t>
            </w:r>
            <w:r>
              <w:rPr>
                <w:webHidden/>
              </w:rPr>
              <w:tab/>
            </w:r>
            <w:r>
              <w:rPr>
                <w:webHidden/>
              </w:rPr>
              <w:fldChar w:fldCharType="begin"/>
            </w:r>
            <w:r>
              <w:rPr>
                <w:webHidden/>
              </w:rPr>
              <w:instrText xml:space="preserve"> PAGEREF _Toc479875229 \h </w:instrText>
            </w:r>
            <w:r>
              <w:rPr>
                <w:webHidden/>
              </w:rPr>
            </w:r>
            <w:r>
              <w:rPr>
                <w:webHidden/>
              </w:rPr>
              <w:fldChar w:fldCharType="separate"/>
            </w:r>
            <w:r>
              <w:rPr>
                <w:webHidden/>
              </w:rPr>
              <w:t>122</w:t>
            </w:r>
            <w:r>
              <w:rPr>
                <w:webHidden/>
              </w:rPr>
              <w:fldChar w:fldCharType="end"/>
            </w:r>
          </w:hyperlink>
        </w:p>
        <w:p w14:paraId="0C3B2CB4" w14:textId="364F54D1" w:rsidR="00F67FF8" w:rsidRDefault="00F67FF8">
          <w:pPr>
            <w:pStyle w:val="TOC3"/>
            <w:tabs>
              <w:tab w:val="right" w:leader="dot" w:pos="9350"/>
            </w:tabs>
            <w:rPr>
              <w:rFonts w:asciiTheme="minorHAnsi" w:eastAsiaTheme="minorEastAsia" w:hAnsiTheme="minorHAnsi"/>
              <w:noProof/>
              <w:sz w:val="22"/>
            </w:rPr>
          </w:pPr>
          <w:hyperlink w:anchor="_Toc479875230" w:history="1">
            <w:r w:rsidRPr="00101B9F">
              <w:rPr>
                <w:rStyle w:val="Hyperlink"/>
                <w:noProof/>
              </w:rPr>
              <w:t>American Medical Response</w:t>
            </w:r>
            <w:r>
              <w:rPr>
                <w:noProof/>
                <w:webHidden/>
              </w:rPr>
              <w:tab/>
            </w:r>
            <w:r>
              <w:rPr>
                <w:noProof/>
                <w:webHidden/>
              </w:rPr>
              <w:fldChar w:fldCharType="begin"/>
            </w:r>
            <w:r>
              <w:rPr>
                <w:noProof/>
                <w:webHidden/>
              </w:rPr>
              <w:instrText xml:space="preserve"> PAGEREF _Toc479875230 \h </w:instrText>
            </w:r>
            <w:r>
              <w:rPr>
                <w:noProof/>
                <w:webHidden/>
              </w:rPr>
            </w:r>
            <w:r>
              <w:rPr>
                <w:noProof/>
                <w:webHidden/>
              </w:rPr>
              <w:fldChar w:fldCharType="separate"/>
            </w:r>
            <w:r>
              <w:rPr>
                <w:noProof/>
                <w:webHidden/>
              </w:rPr>
              <w:t>125</w:t>
            </w:r>
            <w:r>
              <w:rPr>
                <w:noProof/>
                <w:webHidden/>
              </w:rPr>
              <w:fldChar w:fldCharType="end"/>
            </w:r>
          </w:hyperlink>
        </w:p>
        <w:p w14:paraId="552EA040" w14:textId="1F7758B3" w:rsidR="00F67FF8" w:rsidRDefault="00F67FF8">
          <w:pPr>
            <w:pStyle w:val="TOC3"/>
            <w:tabs>
              <w:tab w:val="right" w:leader="dot" w:pos="9350"/>
            </w:tabs>
            <w:rPr>
              <w:rFonts w:asciiTheme="minorHAnsi" w:eastAsiaTheme="minorEastAsia" w:hAnsiTheme="minorHAnsi"/>
              <w:noProof/>
              <w:sz w:val="22"/>
            </w:rPr>
          </w:pPr>
          <w:hyperlink w:anchor="_Toc479875231" w:history="1">
            <w:r w:rsidRPr="00101B9F">
              <w:rPr>
                <w:rStyle w:val="Hyperlink"/>
                <w:noProof/>
              </w:rPr>
              <w:t>South San Francisco Emergency Medical Services</w:t>
            </w:r>
            <w:r>
              <w:rPr>
                <w:noProof/>
                <w:webHidden/>
              </w:rPr>
              <w:tab/>
            </w:r>
            <w:r>
              <w:rPr>
                <w:noProof/>
                <w:webHidden/>
              </w:rPr>
              <w:fldChar w:fldCharType="begin"/>
            </w:r>
            <w:r>
              <w:rPr>
                <w:noProof/>
                <w:webHidden/>
              </w:rPr>
              <w:instrText xml:space="preserve"> PAGEREF _Toc479875231 \h </w:instrText>
            </w:r>
            <w:r>
              <w:rPr>
                <w:noProof/>
                <w:webHidden/>
              </w:rPr>
            </w:r>
            <w:r>
              <w:rPr>
                <w:noProof/>
                <w:webHidden/>
              </w:rPr>
              <w:fldChar w:fldCharType="separate"/>
            </w:r>
            <w:r>
              <w:rPr>
                <w:noProof/>
                <w:webHidden/>
              </w:rPr>
              <w:t>128</w:t>
            </w:r>
            <w:r>
              <w:rPr>
                <w:noProof/>
                <w:webHidden/>
              </w:rPr>
              <w:fldChar w:fldCharType="end"/>
            </w:r>
          </w:hyperlink>
        </w:p>
        <w:p w14:paraId="78C68D31" w14:textId="132C7249" w:rsidR="00F67FF8" w:rsidRDefault="00F67FF8">
          <w:pPr>
            <w:pStyle w:val="TOC2"/>
            <w:rPr>
              <w:rFonts w:asciiTheme="minorHAnsi" w:eastAsiaTheme="minorEastAsia" w:hAnsiTheme="minorHAnsi" w:cstheme="minorBidi"/>
              <w:sz w:val="22"/>
              <w:szCs w:val="22"/>
            </w:rPr>
          </w:pPr>
          <w:hyperlink w:anchor="_Toc479875232" w:history="1">
            <w:r w:rsidRPr="00101B9F">
              <w:rPr>
                <w:rStyle w:val="Hyperlink"/>
              </w:rPr>
              <w:t>San Mateo County Fire Departments</w:t>
            </w:r>
            <w:r>
              <w:rPr>
                <w:webHidden/>
              </w:rPr>
              <w:tab/>
            </w:r>
            <w:r>
              <w:rPr>
                <w:webHidden/>
              </w:rPr>
              <w:fldChar w:fldCharType="begin"/>
            </w:r>
            <w:r>
              <w:rPr>
                <w:webHidden/>
              </w:rPr>
              <w:instrText xml:space="preserve"> PAGEREF _Toc479875232 \h </w:instrText>
            </w:r>
            <w:r>
              <w:rPr>
                <w:webHidden/>
              </w:rPr>
            </w:r>
            <w:r>
              <w:rPr>
                <w:webHidden/>
              </w:rPr>
              <w:fldChar w:fldCharType="separate"/>
            </w:r>
            <w:r>
              <w:rPr>
                <w:webHidden/>
              </w:rPr>
              <w:t>129</w:t>
            </w:r>
            <w:r>
              <w:rPr>
                <w:webHidden/>
              </w:rPr>
              <w:fldChar w:fldCharType="end"/>
            </w:r>
          </w:hyperlink>
        </w:p>
        <w:p w14:paraId="742377C0" w14:textId="5572D284" w:rsidR="00F67FF8" w:rsidRDefault="00F67FF8">
          <w:pPr>
            <w:pStyle w:val="TOC3"/>
            <w:tabs>
              <w:tab w:val="right" w:leader="dot" w:pos="9350"/>
            </w:tabs>
            <w:rPr>
              <w:rFonts w:asciiTheme="minorHAnsi" w:eastAsiaTheme="minorEastAsia" w:hAnsiTheme="minorHAnsi"/>
              <w:noProof/>
              <w:sz w:val="22"/>
            </w:rPr>
          </w:pPr>
          <w:hyperlink w:anchor="_Toc479875233" w:history="1">
            <w:r w:rsidRPr="00101B9F">
              <w:rPr>
                <w:rStyle w:val="Hyperlink"/>
                <w:noProof/>
              </w:rPr>
              <w:t>Belmont – Foster City – San Mateo Fire Department</w:t>
            </w:r>
            <w:r>
              <w:rPr>
                <w:noProof/>
                <w:webHidden/>
              </w:rPr>
              <w:tab/>
            </w:r>
            <w:r>
              <w:rPr>
                <w:noProof/>
                <w:webHidden/>
              </w:rPr>
              <w:fldChar w:fldCharType="begin"/>
            </w:r>
            <w:r>
              <w:rPr>
                <w:noProof/>
                <w:webHidden/>
              </w:rPr>
              <w:instrText xml:space="preserve"> PAGEREF _Toc479875233 \h </w:instrText>
            </w:r>
            <w:r>
              <w:rPr>
                <w:noProof/>
                <w:webHidden/>
              </w:rPr>
            </w:r>
            <w:r>
              <w:rPr>
                <w:noProof/>
                <w:webHidden/>
              </w:rPr>
              <w:fldChar w:fldCharType="separate"/>
            </w:r>
            <w:r>
              <w:rPr>
                <w:noProof/>
                <w:webHidden/>
              </w:rPr>
              <w:t>129</w:t>
            </w:r>
            <w:r>
              <w:rPr>
                <w:noProof/>
                <w:webHidden/>
              </w:rPr>
              <w:fldChar w:fldCharType="end"/>
            </w:r>
          </w:hyperlink>
        </w:p>
        <w:p w14:paraId="0FB5F0C5" w14:textId="19B3ADEE" w:rsidR="00F67FF8" w:rsidRDefault="00F67FF8">
          <w:pPr>
            <w:pStyle w:val="TOC3"/>
            <w:tabs>
              <w:tab w:val="right" w:leader="dot" w:pos="9350"/>
            </w:tabs>
            <w:rPr>
              <w:rFonts w:asciiTheme="minorHAnsi" w:eastAsiaTheme="minorEastAsia" w:hAnsiTheme="minorHAnsi"/>
              <w:noProof/>
              <w:sz w:val="22"/>
            </w:rPr>
          </w:pPr>
          <w:hyperlink w:anchor="_Toc479875234" w:history="1">
            <w:r w:rsidRPr="00101B9F">
              <w:rPr>
                <w:rStyle w:val="Hyperlink"/>
                <w:noProof/>
              </w:rPr>
              <w:t>Central County Fire Department</w:t>
            </w:r>
            <w:r>
              <w:rPr>
                <w:noProof/>
                <w:webHidden/>
              </w:rPr>
              <w:tab/>
            </w:r>
            <w:r>
              <w:rPr>
                <w:noProof/>
                <w:webHidden/>
              </w:rPr>
              <w:fldChar w:fldCharType="begin"/>
            </w:r>
            <w:r>
              <w:rPr>
                <w:noProof/>
                <w:webHidden/>
              </w:rPr>
              <w:instrText xml:space="preserve"> PAGEREF _Toc479875234 \h </w:instrText>
            </w:r>
            <w:r>
              <w:rPr>
                <w:noProof/>
                <w:webHidden/>
              </w:rPr>
            </w:r>
            <w:r>
              <w:rPr>
                <w:noProof/>
                <w:webHidden/>
              </w:rPr>
              <w:fldChar w:fldCharType="separate"/>
            </w:r>
            <w:r>
              <w:rPr>
                <w:noProof/>
                <w:webHidden/>
              </w:rPr>
              <w:t>131</w:t>
            </w:r>
            <w:r>
              <w:rPr>
                <w:noProof/>
                <w:webHidden/>
              </w:rPr>
              <w:fldChar w:fldCharType="end"/>
            </w:r>
          </w:hyperlink>
        </w:p>
        <w:p w14:paraId="51E27E52" w14:textId="191B53ED" w:rsidR="00F67FF8" w:rsidRDefault="00F67FF8">
          <w:pPr>
            <w:pStyle w:val="TOC3"/>
            <w:tabs>
              <w:tab w:val="right" w:leader="dot" w:pos="9350"/>
            </w:tabs>
            <w:rPr>
              <w:rFonts w:asciiTheme="minorHAnsi" w:eastAsiaTheme="minorEastAsia" w:hAnsiTheme="minorHAnsi"/>
              <w:noProof/>
              <w:sz w:val="22"/>
            </w:rPr>
          </w:pPr>
          <w:hyperlink w:anchor="_Toc479875235" w:history="1">
            <w:r w:rsidRPr="00101B9F">
              <w:rPr>
                <w:rStyle w:val="Hyperlink"/>
                <w:noProof/>
              </w:rPr>
              <w:t>Colma Fire Department</w:t>
            </w:r>
            <w:r>
              <w:rPr>
                <w:noProof/>
                <w:webHidden/>
              </w:rPr>
              <w:tab/>
            </w:r>
            <w:r>
              <w:rPr>
                <w:noProof/>
                <w:webHidden/>
              </w:rPr>
              <w:fldChar w:fldCharType="begin"/>
            </w:r>
            <w:r>
              <w:rPr>
                <w:noProof/>
                <w:webHidden/>
              </w:rPr>
              <w:instrText xml:space="preserve"> PAGEREF _Toc479875235 \h </w:instrText>
            </w:r>
            <w:r>
              <w:rPr>
                <w:noProof/>
                <w:webHidden/>
              </w:rPr>
            </w:r>
            <w:r>
              <w:rPr>
                <w:noProof/>
                <w:webHidden/>
              </w:rPr>
              <w:fldChar w:fldCharType="separate"/>
            </w:r>
            <w:r>
              <w:rPr>
                <w:noProof/>
                <w:webHidden/>
              </w:rPr>
              <w:t>133</w:t>
            </w:r>
            <w:r>
              <w:rPr>
                <w:noProof/>
                <w:webHidden/>
              </w:rPr>
              <w:fldChar w:fldCharType="end"/>
            </w:r>
          </w:hyperlink>
        </w:p>
        <w:p w14:paraId="7914F7F0" w14:textId="2635A5C1" w:rsidR="00F67FF8" w:rsidRDefault="00F67FF8">
          <w:pPr>
            <w:pStyle w:val="TOC3"/>
            <w:tabs>
              <w:tab w:val="right" w:leader="dot" w:pos="9350"/>
            </w:tabs>
            <w:rPr>
              <w:rFonts w:asciiTheme="minorHAnsi" w:eastAsiaTheme="minorEastAsia" w:hAnsiTheme="minorHAnsi"/>
              <w:noProof/>
              <w:sz w:val="22"/>
            </w:rPr>
          </w:pPr>
          <w:hyperlink w:anchor="_Toc479875236" w:history="1">
            <w:r w:rsidRPr="00101B9F">
              <w:rPr>
                <w:rStyle w:val="Hyperlink"/>
                <w:noProof/>
              </w:rPr>
              <w:t>Menlo Park Fire Department</w:t>
            </w:r>
            <w:r>
              <w:rPr>
                <w:noProof/>
                <w:webHidden/>
              </w:rPr>
              <w:tab/>
            </w:r>
            <w:r>
              <w:rPr>
                <w:noProof/>
                <w:webHidden/>
              </w:rPr>
              <w:fldChar w:fldCharType="begin"/>
            </w:r>
            <w:r>
              <w:rPr>
                <w:noProof/>
                <w:webHidden/>
              </w:rPr>
              <w:instrText xml:space="preserve"> PAGEREF _Toc479875236 \h </w:instrText>
            </w:r>
            <w:r>
              <w:rPr>
                <w:noProof/>
                <w:webHidden/>
              </w:rPr>
            </w:r>
            <w:r>
              <w:rPr>
                <w:noProof/>
                <w:webHidden/>
              </w:rPr>
              <w:fldChar w:fldCharType="separate"/>
            </w:r>
            <w:r>
              <w:rPr>
                <w:noProof/>
                <w:webHidden/>
              </w:rPr>
              <w:t>134</w:t>
            </w:r>
            <w:r>
              <w:rPr>
                <w:noProof/>
                <w:webHidden/>
              </w:rPr>
              <w:fldChar w:fldCharType="end"/>
            </w:r>
          </w:hyperlink>
        </w:p>
        <w:p w14:paraId="34789E76" w14:textId="1332A17B" w:rsidR="00F67FF8" w:rsidRDefault="00F67FF8">
          <w:pPr>
            <w:pStyle w:val="TOC3"/>
            <w:tabs>
              <w:tab w:val="right" w:leader="dot" w:pos="9350"/>
            </w:tabs>
            <w:rPr>
              <w:rFonts w:asciiTheme="minorHAnsi" w:eastAsiaTheme="minorEastAsia" w:hAnsiTheme="minorHAnsi"/>
              <w:noProof/>
              <w:sz w:val="22"/>
            </w:rPr>
          </w:pPr>
          <w:hyperlink w:anchor="_Toc479875237" w:history="1">
            <w:r w:rsidRPr="00101B9F">
              <w:rPr>
                <w:rStyle w:val="Hyperlink"/>
                <w:noProof/>
              </w:rPr>
              <w:t>North County Fire Department</w:t>
            </w:r>
            <w:r>
              <w:rPr>
                <w:noProof/>
                <w:webHidden/>
              </w:rPr>
              <w:tab/>
            </w:r>
            <w:r>
              <w:rPr>
                <w:noProof/>
                <w:webHidden/>
              </w:rPr>
              <w:fldChar w:fldCharType="begin"/>
            </w:r>
            <w:r>
              <w:rPr>
                <w:noProof/>
                <w:webHidden/>
              </w:rPr>
              <w:instrText xml:space="preserve"> PAGEREF _Toc479875237 \h </w:instrText>
            </w:r>
            <w:r>
              <w:rPr>
                <w:noProof/>
                <w:webHidden/>
              </w:rPr>
            </w:r>
            <w:r>
              <w:rPr>
                <w:noProof/>
                <w:webHidden/>
              </w:rPr>
              <w:fldChar w:fldCharType="separate"/>
            </w:r>
            <w:r>
              <w:rPr>
                <w:noProof/>
                <w:webHidden/>
              </w:rPr>
              <w:t>136</w:t>
            </w:r>
            <w:r>
              <w:rPr>
                <w:noProof/>
                <w:webHidden/>
              </w:rPr>
              <w:fldChar w:fldCharType="end"/>
            </w:r>
          </w:hyperlink>
        </w:p>
        <w:p w14:paraId="1263DA7B" w14:textId="3306D3AC" w:rsidR="00F67FF8" w:rsidRDefault="00F67FF8">
          <w:pPr>
            <w:pStyle w:val="TOC3"/>
            <w:tabs>
              <w:tab w:val="right" w:leader="dot" w:pos="9350"/>
            </w:tabs>
            <w:rPr>
              <w:rFonts w:asciiTheme="minorHAnsi" w:eastAsiaTheme="minorEastAsia" w:hAnsiTheme="minorHAnsi"/>
              <w:noProof/>
              <w:sz w:val="22"/>
            </w:rPr>
          </w:pPr>
          <w:hyperlink w:anchor="_Toc479875238" w:history="1">
            <w:r w:rsidRPr="00101B9F">
              <w:rPr>
                <w:rStyle w:val="Hyperlink"/>
                <w:noProof/>
              </w:rPr>
              <w:t>Redwood City Fire Department</w:t>
            </w:r>
            <w:r>
              <w:rPr>
                <w:noProof/>
                <w:webHidden/>
              </w:rPr>
              <w:tab/>
            </w:r>
            <w:r>
              <w:rPr>
                <w:noProof/>
                <w:webHidden/>
              </w:rPr>
              <w:fldChar w:fldCharType="begin"/>
            </w:r>
            <w:r>
              <w:rPr>
                <w:noProof/>
                <w:webHidden/>
              </w:rPr>
              <w:instrText xml:space="preserve"> PAGEREF _Toc479875238 \h </w:instrText>
            </w:r>
            <w:r>
              <w:rPr>
                <w:noProof/>
                <w:webHidden/>
              </w:rPr>
            </w:r>
            <w:r>
              <w:rPr>
                <w:noProof/>
                <w:webHidden/>
              </w:rPr>
              <w:fldChar w:fldCharType="separate"/>
            </w:r>
            <w:r>
              <w:rPr>
                <w:noProof/>
                <w:webHidden/>
              </w:rPr>
              <w:t>138</w:t>
            </w:r>
            <w:r>
              <w:rPr>
                <w:noProof/>
                <w:webHidden/>
              </w:rPr>
              <w:fldChar w:fldCharType="end"/>
            </w:r>
          </w:hyperlink>
        </w:p>
        <w:p w14:paraId="1BC14A59" w14:textId="1315B125" w:rsidR="00F67FF8" w:rsidRDefault="00F67FF8">
          <w:pPr>
            <w:pStyle w:val="TOC3"/>
            <w:tabs>
              <w:tab w:val="right" w:leader="dot" w:pos="9350"/>
            </w:tabs>
            <w:rPr>
              <w:rFonts w:asciiTheme="minorHAnsi" w:eastAsiaTheme="minorEastAsia" w:hAnsiTheme="minorHAnsi"/>
              <w:noProof/>
              <w:sz w:val="22"/>
            </w:rPr>
          </w:pPr>
          <w:hyperlink w:anchor="_Toc479875239" w:history="1">
            <w:r w:rsidRPr="00101B9F">
              <w:rPr>
                <w:rStyle w:val="Hyperlink"/>
                <w:noProof/>
              </w:rPr>
              <w:t>San Bruno Fire Department</w:t>
            </w:r>
            <w:r>
              <w:rPr>
                <w:noProof/>
                <w:webHidden/>
              </w:rPr>
              <w:tab/>
            </w:r>
            <w:r>
              <w:rPr>
                <w:noProof/>
                <w:webHidden/>
              </w:rPr>
              <w:fldChar w:fldCharType="begin"/>
            </w:r>
            <w:r>
              <w:rPr>
                <w:noProof/>
                <w:webHidden/>
              </w:rPr>
              <w:instrText xml:space="preserve"> PAGEREF _Toc479875239 \h </w:instrText>
            </w:r>
            <w:r>
              <w:rPr>
                <w:noProof/>
                <w:webHidden/>
              </w:rPr>
            </w:r>
            <w:r>
              <w:rPr>
                <w:noProof/>
                <w:webHidden/>
              </w:rPr>
              <w:fldChar w:fldCharType="separate"/>
            </w:r>
            <w:r>
              <w:rPr>
                <w:noProof/>
                <w:webHidden/>
              </w:rPr>
              <w:t>140</w:t>
            </w:r>
            <w:r>
              <w:rPr>
                <w:noProof/>
                <w:webHidden/>
              </w:rPr>
              <w:fldChar w:fldCharType="end"/>
            </w:r>
          </w:hyperlink>
        </w:p>
        <w:p w14:paraId="614DEB82" w14:textId="253927FE" w:rsidR="00F67FF8" w:rsidRDefault="00F67FF8">
          <w:pPr>
            <w:pStyle w:val="TOC3"/>
            <w:tabs>
              <w:tab w:val="right" w:leader="dot" w:pos="9350"/>
            </w:tabs>
            <w:rPr>
              <w:rFonts w:asciiTheme="minorHAnsi" w:eastAsiaTheme="minorEastAsia" w:hAnsiTheme="minorHAnsi"/>
              <w:noProof/>
              <w:sz w:val="22"/>
            </w:rPr>
          </w:pPr>
          <w:hyperlink w:anchor="_Toc479875240" w:history="1">
            <w:r w:rsidRPr="00101B9F">
              <w:rPr>
                <w:rStyle w:val="Hyperlink"/>
                <w:noProof/>
              </w:rPr>
              <w:t>South San Francisco Fire Department</w:t>
            </w:r>
            <w:r>
              <w:rPr>
                <w:noProof/>
                <w:webHidden/>
              </w:rPr>
              <w:tab/>
            </w:r>
            <w:r>
              <w:rPr>
                <w:noProof/>
                <w:webHidden/>
              </w:rPr>
              <w:fldChar w:fldCharType="begin"/>
            </w:r>
            <w:r>
              <w:rPr>
                <w:noProof/>
                <w:webHidden/>
              </w:rPr>
              <w:instrText xml:space="preserve"> PAGEREF _Toc479875240 \h </w:instrText>
            </w:r>
            <w:r>
              <w:rPr>
                <w:noProof/>
                <w:webHidden/>
              </w:rPr>
            </w:r>
            <w:r>
              <w:rPr>
                <w:noProof/>
                <w:webHidden/>
              </w:rPr>
              <w:fldChar w:fldCharType="separate"/>
            </w:r>
            <w:r>
              <w:rPr>
                <w:noProof/>
                <w:webHidden/>
              </w:rPr>
              <w:t>142</w:t>
            </w:r>
            <w:r>
              <w:rPr>
                <w:noProof/>
                <w:webHidden/>
              </w:rPr>
              <w:fldChar w:fldCharType="end"/>
            </w:r>
          </w:hyperlink>
        </w:p>
        <w:p w14:paraId="0550B664" w14:textId="42EF65FF" w:rsidR="00F67FF8" w:rsidRDefault="00F67FF8">
          <w:pPr>
            <w:pStyle w:val="TOC3"/>
            <w:tabs>
              <w:tab w:val="right" w:leader="dot" w:pos="9350"/>
            </w:tabs>
            <w:rPr>
              <w:rFonts w:asciiTheme="minorHAnsi" w:eastAsiaTheme="minorEastAsia" w:hAnsiTheme="minorHAnsi"/>
              <w:noProof/>
              <w:sz w:val="22"/>
            </w:rPr>
          </w:pPr>
          <w:hyperlink w:anchor="_Toc479875241" w:history="1">
            <w:r w:rsidRPr="00101B9F">
              <w:rPr>
                <w:rStyle w:val="Hyperlink"/>
                <w:noProof/>
              </w:rPr>
              <w:t>Woodside Fire Protection District</w:t>
            </w:r>
            <w:r>
              <w:rPr>
                <w:noProof/>
                <w:webHidden/>
              </w:rPr>
              <w:tab/>
            </w:r>
            <w:r>
              <w:rPr>
                <w:noProof/>
                <w:webHidden/>
              </w:rPr>
              <w:fldChar w:fldCharType="begin"/>
            </w:r>
            <w:r>
              <w:rPr>
                <w:noProof/>
                <w:webHidden/>
              </w:rPr>
              <w:instrText xml:space="preserve"> PAGEREF _Toc479875241 \h </w:instrText>
            </w:r>
            <w:r>
              <w:rPr>
                <w:noProof/>
                <w:webHidden/>
              </w:rPr>
            </w:r>
            <w:r>
              <w:rPr>
                <w:noProof/>
                <w:webHidden/>
              </w:rPr>
              <w:fldChar w:fldCharType="separate"/>
            </w:r>
            <w:r>
              <w:rPr>
                <w:noProof/>
                <w:webHidden/>
              </w:rPr>
              <w:t>144</w:t>
            </w:r>
            <w:r>
              <w:rPr>
                <w:noProof/>
                <w:webHidden/>
              </w:rPr>
              <w:fldChar w:fldCharType="end"/>
            </w:r>
          </w:hyperlink>
        </w:p>
        <w:p w14:paraId="0471DDD8" w14:textId="11244147" w:rsidR="00F67FF8" w:rsidRDefault="00F67FF8">
          <w:pPr>
            <w:pStyle w:val="TOC1"/>
            <w:tabs>
              <w:tab w:val="right" w:leader="dot" w:pos="9350"/>
            </w:tabs>
            <w:rPr>
              <w:rFonts w:asciiTheme="minorHAnsi" w:eastAsiaTheme="minorEastAsia" w:hAnsiTheme="minorHAnsi"/>
              <w:noProof/>
              <w:sz w:val="22"/>
            </w:rPr>
          </w:pPr>
          <w:hyperlink w:anchor="_Toc479875242" w:history="1">
            <w:r w:rsidRPr="00101B9F">
              <w:rPr>
                <w:rStyle w:val="Hyperlink"/>
                <w:noProof/>
              </w:rPr>
              <w:t>SECTION VII – CURRENT STATE DATA CENTER</w:t>
            </w:r>
            <w:r>
              <w:rPr>
                <w:noProof/>
                <w:webHidden/>
              </w:rPr>
              <w:tab/>
            </w:r>
            <w:r>
              <w:rPr>
                <w:noProof/>
                <w:webHidden/>
              </w:rPr>
              <w:fldChar w:fldCharType="begin"/>
            </w:r>
            <w:r>
              <w:rPr>
                <w:noProof/>
                <w:webHidden/>
              </w:rPr>
              <w:instrText xml:space="preserve"> PAGEREF _Toc479875242 \h </w:instrText>
            </w:r>
            <w:r>
              <w:rPr>
                <w:noProof/>
                <w:webHidden/>
              </w:rPr>
            </w:r>
            <w:r>
              <w:rPr>
                <w:noProof/>
                <w:webHidden/>
              </w:rPr>
              <w:fldChar w:fldCharType="separate"/>
            </w:r>
            <w:r>
              <w:rPr>
                <w:noProof/>
                <w:webHidden/>
              </w:rPr>
              <w:t>146</w:t>
            </w:r>
            <w:r>
              <w:rPr>
                <w:noProof/>
                <w:webHidden/>
              </w:rPr>
              <w:fldChar w:fldCharType="end"/>
            </w:r>
          </w:hyperlink>
        </w:p>
        <w:p w14:paraId="1F584DD6" w14:textId="464907F4" w:rsidR="00F67FF8" w:rsidRDefault="00F67FF8">
          <w:pPr>
            <w:pStyle w:val="TOC2"/>
            <w:rPr>
              <w:rFonts w:asciiTheme="minorHAnsi" w:eastAsiaTheme="minorEastAsia" w:hAnsiTheme="minorHAnsi" w:cstheme="minorBidi"/>
              <w:sz w:val="22"/>
              <w:szCs w:val="22"/>
            </w:rPr>
          </w:pPr>
          <w:hyperlink w:anchor="_Toc479875243" w:history="1">
            <w:r w:rsidRPr="00101B9F">
              <w:rPr>
                <w:rStyle w:val="Hyperlink"/>
              </w:rPr>
              <w:t>San Mateo County PSC Data Center</w:t>
            </w:r>
            <w:r>
              <w:rPr>
                <w:webHidden/>
              </w:rPr>
              <w:tab/>
            </w:r>
            <w:r>
              <w:rPr>
                <w:webHidden/>
              </w:rPr>
              <w:fldChar w:fldCharType="begin"/>
            </w:r>
            <w:r>
              <w:rPr>
                <w:webHidden/>
              </w:rPr>
              <w:instrText xml:space="preserve"> PAGEREF _Toc479875243 \h </w:instrText>
            </w:r>
            <w:r>
              <w:rPr>
                <w:webHidden/>
              </w:rPr>
            </w:r>
            <w:r>
              <w:rPr>
                <w:webHidden/>
              </w:rPr>
              <w:fldChar w:fldCharType="separate"/>
            </w:r>
            <w:r>
              <w:rPr>
                <w:webHidden/>
              </w:rPr>
              <w:t>146</w:t>
            </w:r>
            <w:r>
              <w:rPr>
                <w:webHidden/>
              </w:rPr>
              <w:fldChar w:fldCharType="end"/>
            </w:r>
          </w:hyperlink>
        </w:p>
        <w:p w14:paraId="19AEBE38" w14:textId="1CD09316" w:rsidR="00F67FF8" w:rsidRDefault="00F67FF8">
          <w:pPr>
            <w:pStyle w:val="TOC1"/>
            <w:tabs>
              <w:tab w:val="right" w:leader="dot" w:pos="9350"/>
            </w:tabs>
            <w:rPr>
              <w:rFonts w:asciiTheme="minorHAnsi" w:eastAsiaTheme="minorEastAsia" w:hAnsiTheme="minorHAnsi"/>
              <w:noProof/>
              <w:sz w:val="22"/>
            </w:rPr>
          </w:pPr>
          <w:hyperlink w:anchor="_Toc479875244" w:history="1">
            <w:r w:rsidRPr="00101B9F">
              <w:rPr>
                <w:rStyle w:val="Hyperlink"/>
                <w:noProof/>
              </w:rPr>
              <w:t>SECTION VIII – SAN MATEO COUNTY GIS</w:t>
            </w:r>
            <w:r>
              <w:rPr>
                <w:noProof/>
                <w:webHidden/>
              </w:rPr>
              <w:tab/>
            </w:r>
            <w:r>
              <w:rPr>
                <w:noProof/>
                <w:webHidden/>
              </w:rPr>
              <w:fldChar w:fldCharType="begin"/>
            </w:r>
            <w:r>
              <w:rPr>
                <w:noProof/>
                <w:webHidden/>
              </w:rPr>
              <w:instrText xml:space="preserve"> PAGEREF _Toc479875244 \h </w:instrText>
            </w:r>
            <w:r>
              <w:rPr>
                <w:noProof/>
                <w:webHidden/>
              </w:rPr>
            </w:r>
            <w:r>
              <w:rPr>
                <w:noProof/>
                <w:webHidden/>
              </w:rPr>
              <w:fldChar w:fldCharType="separate"/>
            </w:r>
            <w:r>
              <w:rPr>
                <w:noProof/>
                <w:webHidden/>
              </w:rPr>
              <w:t>147</w:t>
            </w:r>
            <w:r>
              <w:rPr>
                <w:noProof/>
                <w:webHidden/>
              </w:rPr>
              <w:fldChar w:fldCharType="end"/>
            </w:r>
          </w:hyperlink>
        </w:p>
        <w:p w14:paraId="5FC43C04" w14:textId="22380F8A" w:rsidR="00F67FF8" w:rsidRDefault="00F67FF8">
          <w:pPr>
            <w:pStyle w:val="TOC2"/>
            <w:rPr>
              <w:rFonts w:asciiTheme="minorHAnsi" w:eastAsiaTheme="minorEastAsia" w:hAnsiTheme="minorHAnsi" w:cstheme="minorBidi"/>
              <w:sz w:val="22"/>
              <w:szCs w:val="22"/>
            </w:rPr>
          </w:pPr>
          <w:hyperlink w:anchor="_Toc479875245" w:history="1">
            <w:r w:rsidRPr="00101B9F">
              <w:rPr>
                <w:rStyle w:val="Hyperlink"/>
              </w:rPr>
              <w:t>San Mateo County GIS Overview</w:t>
            </w:r>
            <w:r>
              <w:rPr>
                <w:webHidden/>
              </w:rPr>
              <w:tab/>
            </w:r>
            <w:r>
              <w:rPr>
                <w:webHidden/>
              </w:rPr>
              <w:fldChar w:fldCharType="begin"/>
            </w:r>
            <w:r>
              <w:rPr>
                <w:webHidden/>
              </w:rPr>
              <w:instrText xml:space="preserve"> PAGEREF _Toc479875245 \h </w:instrText>
            </w:r>
            <w:r>
              <w:rPr>
                <w:webHidden/>
              </w:rPr>
            </w:r>
            <w:r>
              <w:rPr>
                <w:webHidden/>
              </w:rPr>
              <w:fldChar w:fldCharType="separate"/>
            </w:r>
            <w:r>
              <w:rPr>
                <w:webHidden/>
              </w:rPr>
              <w:t>147</w:t>
            </w:r>
            <w:r>
              <w:rPr>
                <w:webHidden/>
              </w:rPr>
              <w:fldChar w:fldCharType="end"/>
            </w:r>
          </w:hyperlink>
        </w:p>
        <w:p w14:paraId="063F3ED9" w14:textId="2EE2AF84" w:rsidR="00F67FF8" w:rsidRDefault="00F67FF8">
          <w:pPr>
            <w:pStyle w:val="TOC2"/>
            <w:rPr>
              <w:rFonts w:asciiTheme="minorHAnsi" w:eastAsiaTheme="minorEastAsia" w:hAnsiTheme="minorHAnsi" w:cstheme="minorBidi"/>
              <w:sz w:val="22"/>
              <w:szCs w:val="22"/>
            </w:rPr>
          </w:pPr>
          <w:hyperlink w:anchor="_Toc479875246" w:history="1">
            <w:r w:rsidRPr="00101B9F">
              <w:rPr>
                <w:rStyle w:val="Hyperlink"/>
                <w:rFonts w:cs="Arial"/>
              </w:rPr>
              <w:t>System Architecture Design Overview</w:t>
            </w:r>
            <w:r>
              <w:rPr>
                <w:webHidden/>
              </w:rPr>
              <w:tab/>
            </w:r>
            <w:r>
              <w:rPr>
                <w:webHidden/>
              </w:rPr>
              <w:fldChar w:fldCharType="begin"/>
            </w:r>
            <w:r>
              <w:rPr>
                <w:webHidden/>
              </w:rPr>
              <w:instrText xml:space="preserve"> PAGEREF _Toc479875246 \h </w:instrText>
            </w:r>
            <w:r>
              <w:rPr>
                <w:webHidden/>
              </w:rPr>
            </w:r>
            <w:r>
              <w:rPr>
                <w:webHidden/>
              </w:rPr>
              <w:fldChar w:fldCharType="separate"/>
            </w:r>
            <w:r>
              <w:rPr>
                <w:webHidden/>
              </w:rPr>
              <w:t>148</w:t>
            </w:r>
            <w:r>
              <w:rPr>
                <w:webHidden/>
              </w:rPr>
              <w:fldChar w:fldCharType="end"/>
            </w:r>
          </w:hyperlink>
        </w:p>
        <w:p w14:paraId="435AB2B2" w14:textId="2FDB2DDC" w:rsidR="00F67FF8" w:rsidRDefault="00F67FF8">
          <w:pPr>
            <w:pStyle w:val="TOC2"/>
            <w:rPr>
              <w:rFonts w:asciiTheme="minorHAnsi" w:eastAsiaTheme="minorEastAsia" w:hAnsiTheme="minorHAnsi" w:cstheme="minorBidi"/>
              <w:sz w:val="22"/>
              <w:szCs w:val="22"/>
            </w:rPr>
          </w:pPr>
          <w:hyperlink w:anchor="_Toc479875247" w:history="1">
            <w:r w:rsidRPr="00101B9F">
              <w:rPr>
                <w:rStyle w:val="Hyperlink"/>
                <w:rFonts w:cs="Arial"/>
              </w:rPr>
              <w:t>Recommended (Future State) System Architecture</w:t>
            </w:r>
            <w:r>
              <w:rPr>
                <w:webHidden/>
              </w:rPr>
              <w:tab/>
            </w:r>
            <w:r>
              <w:rPr>
                <w:webHidden/>
              </w:rPr>
              <w:fldChar w:fldCharType="begin"/>
            </w:r>
            <w:r>
              <w:rPr>
                <w:webHidden/>
              </w:rPr>
              <w:instrText xml:space="preserve"> PAGEREF _Toc479875247 \h </w:instrText>
            </w:r>
            <w:r>
              <w:rPr>
                <w:webHidden/>
              </w:rPr>
            </w:r>
            <w:r>
              <w:rPr>
                <w:webHidden/>
              </w:rPr>
              <w:fldChar w:fldCharType="separate"/>
            </w:r>
            <w:r>
              <w:rPr>
                <w:webHidden/>
              </w:rPr>
              <w:t>148</w:t>
            </w:r>
            <w:r>
              <w:rPr>
                <w:webHidden/>
              </w:rPr>
              <w:fldChar w:fldCharType="end"/>
            </w:r>
          </w:hyperlink>
        </w:p>
        <w:p w14:paraId="0986226C" w14:textId="497B3980" w:rsidR="00F67FF8" w:rsidRDefault="00F67FF8">
          <w:pPr>
            <w:pStyle w:val="TOC2"/>
            <w:rPr>
              <w:rFonts w:asciiTheme="minorHAnsi" w:eastAsiaTheme="minorEastAsia" w:hAnsiTheme="minorHAnsi" w:cstheme="minorBidi"/>
              <w:sz w:val="22"/>
              <w:szCs w:val="22"/>
            </w:rPr>
          </w:pPr>
          <w:hyperlink w:anchor="_Toc479875248" w:history="1">
            <w:r w:rsidRPr="00101B9F">
              <w:rPr>
                <w:rStyle w:val="Hyperlink"/>
              </w:rPr>
              <w:t>Current Status of GIS Data</w:t>
            </w:r>
            <w:r>
              <w:rPr>
                <w:webHidden/>
              </w:rPr>
              <w:tab/>
            </w:r>
            <w:r>
              <w:rPr>
                <w:webHidden/>
              </w:rPr>
              <w:fldChar w:fldCharType="begin"/>
            </w:r>
            <w:r>
              <w:rPr>
                <w:webHidden/>
              </w:rPr>
              <w:instrText xml:space="preserve"> PAGEREF _Toc479875248 \h </w:instrText>
            </w:r>
            <w:r>
              <w:rPr>
                <w:webHidden/>
              </w:rPr>
            </w:r>
            <w:r>
              <w:rPr>
                <w:webHidden/>
              </w:rPr>
              <w:fldChar w:fldCharType="separate"/>
            </w:r>
            <w:r>
              <w:rPr>
                <w:webHidden/>
              </w:rPr>
              <w:t>150</w:t>
            </w:r>
            <w:r>
              <w:rPr>
                <w:webHidden/>
              </w:rPr>
              <w:fldChar w:fldCharType="end"/>
            </w:r>
          </w:hyperlink>
        </w:p>
        <w:p w14:paraId="79E32ED8" w14:textId="73B0FD6A" w:rsidR="00F67FF8" w:rsidRDefault="00F67FF8">
          <w:pPr>
            <w:pStyle w:val="TOC3"/>
            <w:tabs>
              <w:tab w:val="right" w:leader="dot" w:pos="9350"/>
            </w:tabs>
            <w:rPr>
              <w:rFonts w:asciiTheme="minorHAnsi" w:eastAsiaTheme="minorEastAsia" w:hAnsiTheme="minorHAnsi"/>
              <w:noProof/>
              <w:sz w:val="22"/>
            </w:rPr>
          </w:pPr>
          <w:hyperlink w:anchor="_Toc479875249" w:history="1">
            <w:r w:rsidRPr="00101B9F">
              <w:rPr>
                <w:rStyle w:val="Hyperlink"/>
                <w:rFonts w:eastAsia="Arial"/>
                <w:noProof/>
              </w:rPr>
              <w:t>Street Centerlines</w:t>
            </w:r>
            <w:r>
              <w:rPr>
                <w:noProof/>
                <w:webHidden/>
              </w:rPr>
              <w:tab/>
            </w:r>
            <w:r>
              <w:rPr>
                <w:noProof/>
                <w:webHidden/>
              </w:rPr>
              <w:fldChar w:fldCharType="begin"/>
            </w:r>
            <w:r>
              <w:rPr>
                <w:noProof/>
                <w:webHidden/>
              </w:rPr>
              <w:instrText xml:space="preserve"> PAGEREF _Toc479875249 \h </w:instrText>
            </w:r>
            <w:r>
              <w:rPr>
                <w:noProof/>
                <w:webHidden/>
              </w:rPr>
            </w:r>
            <w:r>
              <w:rPr>
                <w:noProof/>
                <w:webHidden/>
              </w:rPr>
              <w:fldChar w:fldCharType="separate"/>
            </w:r>
            <w:r>
              <w:rPr>
                <w:noProof/>
                <w:webHidden/>
              </w:rPr>
              <w:t>150</w:t>
            </w:r>
            <w:r>
              <w:rPr>
                <w:noProof/>
                <w:webHidden/>
              </w:rPr>
              <w:fldChar w:fldCharType="end"/>
            </w:r>
          </w:hyperlink>
        </w:p>
        <w:p w14:paraId="1B891BB8" w14:textId="3511A80C" w:rsidR="00F67FF8" w:rsidRDefault="00F67FF8">
          <w:pPr>
            <w:pStyle w:val="TOC3"/>
            <w:tabs>
              <w:tab w:val="right" w:leader="dot" w:pos="9350"/>
            </w:tabs>
            <w:rPr>
              <w:rFonts w:asciiTheme="minorHAnsi" w:eastAsiaTheme="minorEastAsia" w:hAnsiTheme="minorHAnsi"/>
              <w:noProof/>
              <w:sz w:val="22"/>
            </w:rPr>
          </w:pPr>
          <w:hyperlink w:anchor="_Toc479875250" w:history="1">
            <w:r w:rsidRPr="00101B9F">
              <w:rPr>
                <w:rStyle w:val="Hyperlink"/>
                <w:noProof/>
              </w:rPr>
              <w:t>Address Points</w:t>
            </w:r>
            <w:r>
              <w:rPr>
                <w:noProof/>
                <w:webHidden/>
              </w:rPr>
              <w:tab/>
            </w:r>
            <w:r>
              <w:rPr>
                <w:noProof/>
                <w:webHidden/>
              </w:rPr>
              <w:fldChar w:fldCharType="begin"/>
            </w:r>
            <w:r>
              <w:rPr>
                <w:noProof/>
                <w:webHidden/>
              </w:rPr>
              <w:instrText xml:space="preserve"> PAGEREF _Toc479875250 \h </w:instrText>
            </w:r>
            <w:r>
              <w:rPr>
                <w:noProof/>
                <w:webHidden/>
              </w:rPr>
            </w:r>
            <w:r>
              <w:rPr>
                <w:noProof/>
                <w:webHidden/>
              </w:rPr>
              <w:fldChar w:fldCharType="separate"/>
            </w:r>
            <w:r>
              <w:rPr>
                <w:noProof/>
                <w:webHidden/>
              </w:rPr>
              <w:t>151</w:t>
            </w:r>
            <w:r>
              <w:rPr>
                <w:noProof/>
                <w:webHidden/>
              </w:rPr>
              <w:fldChar w:fldCharType="end"/>
            </w:r>
          </w:hyperlink>
        </w:p>
        <w:p w14:paraId="75F91012" w14:textId="5E752B46" w:rsidR="00F67FF8" w:rsidRDefault="00F67FF8">
          <w:pPr>
            <w:pStyle w:val="TOC2"/>
            <w:rPr>
              <w:rFonts w:asciiTheme="minorHAnsi" w:eastAsiaTheme="minorEastAsia" w:hAnsiTheme="minorHAnsi" w:cstheme="minorBidi"/>
              <w:sz w:val="22"/>
              <w:szCs w:val="22"/>
            </w:rPr>
          </w:pPr>
          <w:hyperlink w:anchor="_Toc479875251" w:history="1">
            <w:r w:rsidRPr="00101B9F">
              <w:rPr>
                <w:rStyle w:val="Hyperlink"/>
              </w:rPr>
              <w:t>GIS Licenses</w:t>
            </w:r>
            <w:r>
              <w:rPr>
                <w:webHidden/>
              </w:rPr>
              <w:tab/>
            </w:r>
            <w:r>
              <w:rPr>
                <w:webHidden/>
              </w:rPr>
              <w:fldChar w:fldCharType="begin"/>
            </w:r>
            <w:r>
              <w:rPr>
                <w:webHidden/>
              </w:rPr>
              <w:instrText xml:space="preserve"> PAGEREF _Toc479875251 \h </w:instrText>
            </w:r>
            <w:r>
              <w:rPr>
                <w:webHidden/>
              </w:rPr>
            </w:r>
            <w:r>
              <w:rPr>
                <w:webHidden/>
              </w:rPr>
              <w:fldChar w:fldCharType="separate"/>
            </w:r>
            <w:r>
              <w:rPr>
                <w:webHidden/>
              </w:rPr>
              <w:t>152</w:t>
            </w:r>
            <w:r>
              <w:rPr>
                <w:webHidden/>
              </w:rPr>
              <w:fldChar w:fldCharType="end"/>
            </w:r>
          </w:hyperlink>
        </w:p>
        <w:p w14:paraId="6EEA8583" w14:textId="79F2AB1C" w:rsidR="00F67FF8" w:rsidRDefault="00F67FF8">
          <w:pPr>
            <w:pStyle w:val="TOC2"/>
            <w:rPr>
              <w:rFonts w:asciiTheme="minorHAnsi" w:eastAsiaTheme="minorEastAsia" w:hAnsiTheme="minorHAnsi" w:cstheme="minorBidi"/>
              <w:sz w:val="22"/>
              <w:szCs w:val="22"/>
            </w:rPr>
          </w:pPr>
          <w:hyperlink w:anchor="_Toc479875252" w:history="1">
            <w:r w:rsidRPr="00101B9F">
              <w:rPr>
                <w:rStyle w:val="Hyperlink"/>
              </w:rPr>
              <w:t>GIS Viewer Applications</w:t>
            </w:r>
            <w:r>
              <w:rPr>
                <w:webHidden/>
              </w:rPr>
              <w:tab/>
            </w:r>
            <w:r>
              <w:rPr>
                <w:webHidden/>
              </w:rPr>
              <w:fldChar w:fldCharType="begin"/>
            </w:r>
            <w:r>
              <w:rPr>
                <w:webHidden/>
              </w:rPr>
              <w:instrText xml:space="preserve"> PAGEREF _Toc479875252 \h </w:instrText>
            </w:r>
            <w:r>
              <w:rPr>
                <w:webHidden/>
              </w:rPr>
            </w:r>
            <w:r>
              <w:rPr>
                <w:webHidden/>
              </w:rPr>
              <w:fldChar w:fldCharType="separate"/>
            </w:r>
            <w:r>
              <w:rPr>
                <w:webHidden/>
              </w:rPr>
              <w:t>153</w:t>
            </w:r>
            <w:r>
              <w:rPr>
                <w:webHidden/>
              </w:rPr>
              <w:fldChar w:fldCharType="end"/>
            </w:r>
          </w:hyperlink>
        </w:p>
        <w:p w14:paraId="3610DFE9" w14:textId="59C27DE5" w:rsidR="00F67FF8" w:rsidRDefault="00F67FF8">
          <w:pPr>
            <w:pStyle w:val="TOC2"/>
            <w:rPr>
              <w:rFonts w:asciiTheme="minorHAnsi" w:eastAsiaTheme="minorEastAsia" w:hAnsiTheme="minorHAnsi" w:cstheme="minorBidi"/>
              <w:sz w:val="22"/>
              <w:szCs w:val="22"/>
            </w:rPr>
          </w:pPr>
          <w:hyperlink w:anchor="_Toc479875253" w:history="1">
            <w:r w:rsidRPr="00101B9F">
              <w:rPr>
                <w:rStyle w:val="Hyperlink"/>
                <w:rFonts w:eastAsia="Cambria"/>
              </w:rPr>
              <w:t>GIS Application Being used in the Cities</w:t>
            </w:r>
            <w:r>
              <w:rPr>
                <w:webHidden/>
              </w:rPr>
              <w:tab/>
            </w:r>
            <w:r>
              <w:rPr>
                <w:webHidden/>
              </w:rPr>
              <w:fldChar w:fldCharType="begin"/>
            </w:r>
            <w:r>
              <w:rPr>
                <w:webHidden/>
              </w:rPr>
              <w:instrText xml:space="preserve"> PAGEREF _Toc479875253 \h </w:instrText>
            </w:r>
            <w:r>
              <w:rPr>
                <w:webHidden/>
              </w:rPr>
            </w:r>
            <w:r>
              <w:rPr>
                <w:webHidden/>
              </w:rPr>
              <w:fldChar w:fldCharType="separate"/>
            </w:r>
            <w:r>
              <w:rPr>
                <w:webHidden/>
              </w:rPr>
              <w:t>153</w:t>
            </w:r>
            <w:r>
              <w:rPr>
                <w:webHidden/>
              </w:rPr>
              <w:fldChar w:fldCharType="end"/>
            </w:r>
          </w:hyperlink>
        </w:p>
        <w:p w14:paraId="406AC815" w14:textId="496376E7" w:rsidR="00F67FF8" w:rsidRDefault="00F67FF8">
          <w:pPr>
            <w:pStyle w:val="TOC2"/>
            <w:rPr>
              <w:rFonts w:asciiTheme="minorHAnsi" w:eastAsiaTheme="minorEastAsia" w:hAnsiTheme="minorHAnsi" w:cstheme="minorBidi"/>
              <w:sz w:val="22"/>
              <w:szCs w:val="22"/>
            </w:rPr>
          </w:pPr>
          <w:hyperlink w:anchor="_Toc479875254" w:history="1">
            <w:r w:rsidRPr="00101B9F">
              <w:rPr>
                <w:rStyle w:val="Hyperlink"/>
              </w:rPr>
              <w:t>Public Safety GIS Future State</w:t>
            </w:r>
            <w:r>
              <w:rPr>
                <w:webHidden/>
              </w:rPr>
              <w:tab/>
            </w:r>
            <w:r>
              <w:rPr>
                <w:webHidden/>
              </w:rPr>
              <w:fldChar w:fldCharType="begin"/>
            </w:r>
            <w:r>
              <w:rPr>
                <w:webHidden/>
              </w:rPr>
              <w:instrText xml:space="preserve"> PAGEREF _Toc479875254 \h </w:instrText>
            </w:r>
            <w:r>
              <w:rPr>
                <w:webHidden/>
              </w:rPr>
            </w:r>
            <w:r>
              <w:rPr>
                <w:webHidden/>
              </w:rPr>
              <w:fldChar w:fldCharType="separate"/>
            </w:r>
            <w:r>
              <w:rPr>
                <w:webHidden/>
              </w:rPr>
              <w:t>154</w:t>
            </w:r>
            <w:r>
              <w:rPr>
                <w:webHidden/>
              </w:rPr>
              <w:fldChar w:fldCharType="end"/>
            </w:r>
          </w:hyperlink>
        </w:p>
        <w:p w14:paraId="5B8AB0AF" w14:textId="7989B912" w:rsidR="00F67FF8" w:rsidRDefault="00F67FF8">
          <w:pPr>
            <w:pStyle w:val="TOC1"/>
            <w:tabs>
              <w:tab w:val="right" w:leader="dot" w:pos="9350"/>
            </w:tabs>
            <w:rPr>
              <w:rFonts w:asciiTheme="minorHAnsi" w:eastAsiaTheme="minorEastAsia" w:hAnsiTheme="minorHAnsi"/>
              <w:noProof/>
              <w:sz w:val="22"/>
            </w:rPr>
          </w:pPr>
          <w:hyperlink w:anchor="_Toc479875255" w:history="1">
            <w:r w:rsidRPr="00101B9F">
              <w:rPr>
                <w:rStyle w:val="Hyperlink"/>
                <w:noProof/>
              </w:rPr>
              <w:t>SECTION IX – ENCLOSURES</w:t>
            </w:r>
            <w:r>
              <w:rPr>
                <w:noProof/>
                <w:webHidden/>
              </w:rPr>
              <w:tab/>
            </w:r>
            <w:r>
              <w:rPr>
                <w:noProof/>
                <w:webHidden/>
              </w:rPr>
              <w:fldChar w:fldCharType="begin"/>
            </w:r>
            <w:r>
              <w:rPr>
                <w:noProof/>
                <w:webHidden/>
              </w:rPr>
              <w:instrText xml:space="preserve"> PAGEREF _Toc479875255 \h </w:instrText>
            </w:r>
            <w:r>
              <w:rPr>
                <w:noProof/>
                <w:webHidden/>
              </w:rPr>
            </w:r>
            <w:r>
              <w:rPr>
                <w:noProof/>
                <w:webHidden/>
              </w:rPr>
              <w:fldChar w:fldCharType="separate"/>
            </w:r>
            <w:r>
              <w:rPr>
                <w:noProof/>
                <w:webHidden/>
              </w:rPr>
              <w:t>155</w:t>
            </w:r>
            <w:r>
              <w:rPr>
                <w:noProof/>
                <w:webHidden/>
              </w:rPr>
              <w:fldChar w:fldCharType="end"/>
            </w:r>
          </w:hyperlink>
        </w:p>
        <w:p w14:paraId="6A660E2A" w14:textId="31127DD7" w:rsidR="00463735" w:rsidRPr="00DE2E9C" w:rsidRDefault="00463735" w:rsidP="00D100AD">
          <w:pPr>
            <w:spacing w:before="240" w:line="360" w:lineRule="auto"/>
            <w:rPr>
              <w:rFonts w:cs="Arial"/>
              <w:sz w:val="20"/>
              <w:szCs w:val="20"/>
            </w:rPr>
          </w:pPr>
          <w:r w:rsidRPr="00DE2E9C">
            <w:rPr>
              <w:rFonts w:cs="Arial"/>
              <w:b/>
              <w:bCs/>
              <w:noProof/>
              <w:sz w:val="20"/>
              <w:szCs w:val="20"/>
            </w:rPr>
            <w:fldChar w:fldCharType="end"/>
          </w:r>
        </w:p>
      </w:sdtContent>
    </w:sdt>
    <w:p w14:paraId="1901CFF1" w14:textId="12BA10BF" w:rsidR="00782DFB" w:rsidRDefault="008B22DA" w:rsidP="00D100AD">
      <w:pPr>
        <w:pStyle w:val="Heading1"/>
        <w:spacing w:before="240"/>
        <w:rPr>
          <w:rFonts w:cs="Arial"/>
        </w:rPr>
      </w:pPr>
      <w:bookmarkStart w:id="1" w:name="_Toc479875053"/>
      <w:r w:rsidRPr="00E30AE1">
        <w:rPr>
          <w:rFonts w:cs="Arial"/>
        </w:rPr>
        <w:lastRenderedPageBreak/>
        <w:t>SECTION I – G</w:t>
      </w:r>
      <w:r w:rsidR="0070587C" w:rsidRPr="00E30AE1">
        <w:rPr>
          <w:rFonts w:cs="Arial"/>
        </w:rPr>
        <w:t>ENERAL INFORMATION</w:t>
      </w:r>
      <w:bookmarkEnd w:id="1"/>
    </w:p>
    <w:p w14:paraId="759305BF" w14:textId="687EFDA7" w:rsidR="00C836F5" w:rsidRDefault="00D64BAD" w:rsidP="00D100AD">
      <w:pPr>
        <w:pStyle w:val="Heading2"/>
        <w:spacing w:before="240"/>
        <w:rPr>
          <w:rFonts w:cs="Arial"/>
        </w:rPr>
      </w:pPr>
      <w:bookmarkStart w:id="2" w:name="_Toc479875054"/>
      <w:r>
        <w:rPr>
          <w:rFonts w:cs="Arial"/>
        </w:rPr>
        <w:t>Statement of Intent</w:t>
      </w:r>
      <w:bookmarkEnd w:id="2"/>
    </w:p>
    <w:p w14:paraId="54ADDF7B" w14:textId="77777777" w:rsidR="00467691" w:rsidRPr="00E33A8D" w:rsidRDefault="00C836F5" w:rsidP="00D100AD">
      <w:pPr>
        <w:spacing w:before="240" w:line="360" w:lineRule="auto"/>
        <w:rPr>
          <w:rFonts w:cs="Arial"/>
        </w:rPr>
      </w:pPr>
      <w:r w:rsidRPr="00E33A8D">
        <w:rPr>
          <w:rFonts w:cs="Arial"/>
        </w:rPr>
        <w:t xml:space="preserve">As outlined in more detail in Section II – Scope of Work, this Request for Proposals (RFP) seeks a </w:t>
      </w:r>
      <w:r w:rsidR="00467691" w:rsidRPr="00E33A8D">
        <w:rPr>
          <w:rFonts w:cs="Arial"/>
        </w:rPr>
        <w:t>qualified provider</w:t>
      </w:r>
      <w:r w:rsidR="004248DD" w:rsidRPr="00E33A8D">
        <w:rPr>
          <w:rFonts w:cs="Arial"/>
        </w:rPr>
        <w:t xml:space="preserve"> to design, configure, train, implement, and maintain a fully-functional, turn-key, scalable, integrated, Commercial Off the Shelf (“COTS”), </w:t>
      </w:r>
      <w:r w:rsidR="00467691" w:rsidRPr="00E33A8D">
        <w:rPr>
          <w:rFonts w:cs="Arial"/>
        </w:rPr>
        <w:t>Computer Aided Dispatch/Mobile/Business Analytics</w:t>
      </w:r>
      <w:r w:rsidR="004248DD" w:rsidRPr="00E33A8D">
        <w:rPr>
          <w:rFonts w:cs="Arial"/>
        </w:rPr>
        <w:t xml:space="preserve"> System in accordance with the terms and conditions of this RFP.</w:t>
      </w:r>
    </w:p>
    <w:p w14:paraId="6B28375D" w14:textId="43376DE0" w:rsidR="00940671" w:rsidRPr="00E33A8D" w:rsidRDefault="00467691" w:rsidP="001B36B3">
      <w:pPr>
        <w:spacing w:after="0" w:line="360" w:lineRule="auto"/>
        <w:rPr>
          <w:rFonts w:cs="Arial"/>
        </w:rPr>
      </w:pPr>
      <w:r w:rsidRPr="00E33A8D">
        <w:rPr>
          <w:rFonts w:cs="Arial"/>
        </w:rPr>
        <w:t>San Mateo County has</w:t>
      </w:r>
      <w:r w:rsidR="004248DD" w:rsidRPr="00E33A8D">
        <w:rPr>
          <w:rFonts w:cs="Arial"/>
        </w:rPr>
        <w:t xml:space="preserve"> identified the need to upgrade their Public Safety information systems, technologies and applications</w:t>
      </w:r>
      <w:r w:rsidR="001E15D8">
        <w:rPr>
          <w:rFonts w:cs="Arial"/>
        </w:rPr>
        <w:t>;</w:t>
      </w:r>
      <w:r w:rsidR="004248DD" w:rsidRPr="00E33A8D">
        <w:rPr>
          <w:rFonts w:cs="Arial"/>
        </w:rPr>
        <w:t xml:space="preserve"> using an integrated approach</w:t>
      </w:r>
      <w:r w:rsidR="001E15D8">
        <w:rPr>
          <w:rFonts w:cs="Arial"/>
        </w:rPr>
        <w:t>, in order</w:t>
      </w:r>
      <w:r w:rsidR="006967EA">
        <w:rPr>
          <w:rFonts w:cs="Arial"/>
        </w:rPr>
        <w:t xml:space="preserve"> </w:t>
      </w:r>
      <w:r w:rsidR="004248DD" w:rsidRPr="00E33A8D">
        <w:rPr>
          <w:rFonts w:cs="Arial"/>
        </w:rPr>
        <w:t xml:space="preserve">to better support the operations of its </w:t>
      </w:r>
      <w:r w:rsidR="00940671" w:rsidRPr="00E33A8D">
        <w:rPr>
          <w:rFonts w:cs="Arial"/>
        </w:rPr>
        <w:t>Public Safety agencies including:</w:t>
      </w:r>
      <w:r w:rsidR="00C904F6">
        <w:rPr>
          <w:rFonts w:cs="Arial"/>
        </w:rPr>
        <w:t xml:space="preserve">  </w:t>
      </w:r>
    </w:p>
    <w:p w14:paraId="4030A8AC" w14:textId="5873939A" w:rsidR="00940671" w:rsidRPr="00E33A8D" w:rsidRDefault="00940671" w:rsidP="001B36B3">
      <w:pPr>
        <w:pStyle w:val="ListParagraph"/>
        <w:numPr>
          <w:ilvl w:val="0"/>
          <w:numId w:val="17"/>
        </w:numPr>
        <w:spacing w:after="0" w:line="360" w:lineRule="auto"/>
        <w:ind w:left="720"/>
        <w:rPr>
          <w:rFonts w:cs="Arial"/>
        </w:rPr>
      </w:pPr>
      <w:r w:rsidRPr="00E33A8D">
        <w:rPr>
          <w:rFonts w:cs="Arial"/>
        </w:rPr>
        <w:t>Public Safety Communications</w:t>
      </w:r>
      <w:r w:rsidR="008B3ED9" w:rsidRPr="00E33A8D">
        <w:rPr>
          <w:rFonts w:cs="Arial"/>
        </w:rPr>
        <w:t xml:space="preserve"> (PSC)</w:t>
      </w:r>
    </w:p>
    <w:p w14:paraId="4A5D68EF" w14:textId="77777777" w:rsidR="00940671" w:rsidRPr="00E33A8D" w:rsidRDefault="00467691" w:rsidP="001B36B3">
      <w:pPr>
        <w:pStyle w:val="ListParagraph"/>
        <w:numPr>
          <w:ilvl w:val="0"/>
          <w:numId w:val="17"/>
        </w:numPr>
        <w:spacing w:after="0" w:line="360" w:lineRule="auto"/>
        <w:ind w:left="720"/>
        <w:rPr>
          <w:rFonts w:cs="Arial"/>
        </w:rPr>
      </w:pPr>
      <w:r w:rsidRPr="00E33A8D">
        <w:rPr>
          <w:rFonts w:cs="Arial"/>
        </w:rPr>
        <w:t>La</w:t>
      </w:r>
      <w:r w:rsidR="00940671" w:rsidRPr="00E33A8D">
        <w:rPr>
          <w:rFonts w:cs="Arial"/>
        </w:rPr>
        <w:t>w Enforcement</w:t>
      </w:r>
    </w:p>
    <w:p w14:paraId="3047A1BF" w14:textId="16912B0C" w:rsidR="00940671" w:rsidRPr="00E33A8D" w:rsidRDefault="00940671" w:rsidP="001B36B3">
      <w:pPr>
        <w:pStyle w:val="ListParagraph"/>
        <w:numPr>
          <w:ilvl w:val="0"/>
          <w:numId w:val="17"/>
        </w:numPr>
        <w:spacing w:after="0" w:line="360" w:lineRule="auto"/>
        <w:ind w:left="720"/>
        <w:rPr>
          <w:rFonts w:cs="Arial"/>
        </w:rPr>
      </w:pPr>
      <w:r w:rsidRPr="00E33A8D">
        <w:rPr>
          <w:rFonts w:cs="Arial"/>
        </w:rPr>
        <w:t>Fire/Rescue</w:t>
      </w:r>
    </w:p>
    <w:p w14:paraId="4411A6B1" w14:textId="77777777" w:rsidR="00940671" w:rsidRPr="00E33A8D" w:rsidRDefault="00940671" w:rsidP="001B36B3">
      <w:pPr>
        <w:pStyle w:val="ListParagraph"/>
        <w:numPr>
          <w:ilvl w:val="0"/>
          <w:numId w:val="17"/>
        </w:numPr>
        <w:spacing w:line="360" w:lineRule="auto"/>
        <w:ind w:left="720"/>
        <w:rPr>
          <w:rFonts w:cs="Arial"/>
        </w:rPr>
      </w:pPr>
      <w:r w:rsidRPr="00E33A8D">
        <w:rPr>
          <w:rFonts w:cs="Arial"/>
        </w:rPr>
        <w:t>Emergency Medical Services</w:t>
      </w:r>
    </w:p>
    <w:p w14:paraId="3F6DFDDE" w14:textId="726EB65D" w:rsidR="004248DD" w:rsidRPr="00E33A8D" w:rsidRDefault="00467691" w:rsidP="001B36B3">
      <w:pPr>
        <w:spacing w:after="0" w:line="360" w:lineRule="auto"/>
        <w:rPr>
          <w:rFonts w:cs="Arial"/>
        </w:rPr>
      </w:pPr>
      <w:r w:rsidRPr="00E33A8D">
        <w:rPr>
          <w:rFonts w:cs="Arial"/>
        </w:rPr>
        <w:t xml:space="preserve">San Mateo County is </w:t>
      </w:r>
      <w:r w:rsidR="004248DD" w:rsidRPr="00E33A8D">
        <w:rPr>
          <w:rFonts w:cs="Arial"/>
        </w:rPr>
        <w:t>seeking a hardware/software solution that addresses their strategic vision, goals and objectives</w:t>
      </w:r>
      <w:r w:rsidR="00AA08EC">
        <w:rPr>
          <w:rFonts w:cs="Arial"/>
        </w:rPr>
        <w:t>,</w:t>
      </w:r>
      <w:r w:rsidR="004248DD" w:rsidRPr="00E33A8D">
        <w:rPr>
          <w:rFonts w:cs="Arial"/>
        </w:rPr>
        <w:t xml:space="preserve"> and requirements articulated in this RFP.</w:t>
      </w:r>
    </w:p>
    <w:p w14:paraId="2F024E40" w14:textId="556B2A11" w:rsidR="00971F79" w:rsidRPr="00E33A8D" w:rsidRDefault="00940671" w:rsidP="001B36B3">
      <w:pPr>
        <w:spacing w:after="0" w:line="360" w:lineRule="auto"/>
        <w:rPr>
          <w:rFonts w:cs="Arial"/>
        </w:rPr>
      </w:pPr>
      <w:r w:rsidRPr="00E33A8D">
        <w:rPr>
          <w:rFonts w:cs="Arial"/>
        </w:rPr>
        <w:t xml:space="preserve">Responding </w:t>
      </w:r>
      <w:r w:rsidR="0039029E" w:rsidRPr="00E33A8D">
        <w:rPr>
          <w:rFonts w:cs="Arial"/>
        </w:rPr>
        <w:t>Proposer</w:t>
      </w:r>
      <w:r w:rsidR="001E15D8">
        <w:rPr>
          <w:rFonts w:cs="Arial"/>
        </w:rPr>
        <w:t>s</w:t>
      </w:r>
      <w:r w:rsidR="00971F79" w:rsidRPr="00E33A8D">
        <w:rPr>
          <w:rFonts w:cs="Arial"/>
        </w:rPr>
        <w:t xml:space="preserve"> are required:</w:t>
      </w:r>
    </w:p>
    <w:p w14:paraId="11B5E380" w14:textId="21F2408C" w:rsidR="00971F79" w:rsidRPr="00E33A8D" w:rsidRDefault="00971F79" w:rsidP="001B36B3">
      <w:pPr>
        <w:pStyle w:val="ListParagraph"/>
        <w:numPr>
          <w:ilvl w:val="0"/>
          <w:numId w:val="3"/>
        </w:numPr>
        <w:spacing w:line="360" w:lineRule="auto"/>
        <w:ind w:left="720"/>
        <w:rPr>
          <w:rFonts w:cs="Arial"/>
        </w:rPr>
      </w:pPr>
      <w:r w:rsidRPr="00E33A8D">
        <w:rPr>
          <w:rFonts w:cs="Arial"/>
        </w:rPr>
        <w:t xml:space="preserve">To have experience in the Public Safety CAD/Mobile industry for a minimum </w:t>
      </w:r>
      <w:r w:rsidRPr="007221CA">
        <w:rPr>
          <w:rFonts w:cs="Arial"/>
        </w:rPr>
        <w:t>of five years</w:t>
      </w:r>
    </w:p>
    <w:p w14:paraId="2A941457" w14:textId="497A81F5" w:rsidR="00971F79" w:rsidRPr="00E33A8D" w:rsidRDefault="00971F79" w:rsidP="0019753E">
      <w:pPr>
        <w:pStyle w:val="ListParagraph"/>
        <w:numPr>
          <w:ilvl w:val="0"/>
          <w:numId w:val="3"/>
        </w:numPr>
        <w:spacing w:before="240" w:line="360" w:lineRule="auto"/>
        <w:ind w:left="720"/>
        <w:rPr>
          <w:rFonts w:cs="Arial"/>
        </w:rPr>
      </w:pPr>
      <w:r w:rsidRPr="00E33A8D">
        <w:rPr>
          <w:rFonts w:cs="Arial"/>
        </w:rPr>
        <w:t>A proven integrated CAD/Mobile solution that is successfully employed by public safety jurisdictions of similar size or larger than San Mateo County, California</w:t>
      </w:r>
    </w:p>
    <w:p w14:paraId="40342322" w14:textId="6FD81D3B" w:rsidR="00971F79" w:rsidRPr="00E33A8D" w:rsidRDefault="00971F79" w:rsidP="0019753E">
      <w:pPr>
        <w:pStyle w:val="ListParagraph"/>
        <w:numPr>
          <w:ilvl w:val="0"/>
          <w:numId w:val="3"/>
        </w:numPr>
        <w:spacing w:before="240" w:line="360" w:lineRule="auto"/>
        <w:ind w:left="720"/>
        <w:rPr>
          <w:rFonts w:cs="Arial"/>
        </w:rPr>
      </w:pPr>
      <w:r w:rsidRPr="00E33A8D">
        <w:rPr>
          <w:rFonts w:cs="Arial"/>
        </w:rPr>
        <w:t xml:space="preserve">Superior Project Team with a </w:t>
      </w:r>
      <w:r w:rsidR="00136684" w:rsidRPr="00E33A8D">
        <w:rPr>
          <w:rFonts w:cs="Arial"/>
        </w:rPr>
        <w:t>highly-experienced</w:t>
      </w:r>
      <w:r w:rsidRPr="00E33A8D">
        <w:rPr>
          <w:rFonts w:cs="Arial"/>
        </w:rPr>
        <w:t xml:space="preserve"> Project Manager, Subject Matter Experts, and Technicians supporting the implementation of all </w:t>
      </w:r>
      <w:r w:rsidR="00136684" w:rsidRPr="00E33A8D">
        <w:rPr>
          <w:rFonts w:cs="Arial"/>
        </w:rPr>
        <w:t xml:space="preserve">equipment, software, wiring, </w:t>
      </w:r>
      <w:r w:rsidRPr="00E33A8D">
        <w:rPr>
          <w:rFonts w:cs="Arial"/>
        </w:rPr>
        <w:t>interfaces</w:t>
      </w:r>
      <w:r w:rsidR="00136684" w:rsidRPr="00E33A8D">
        <w:rPr>
          <w:rFonts w:cs="Arial"/>
        </w:rPr>
        <w:t xml:space="preserve"> and training of personnel</w:t>
      </w:r>
    </w:p>
    <w:p w14:paraId="0932767C" w14:textId="2A0A2428" w:rsidR="00971F79" w:rsidRPr="00E33A8D" w:rsidRDefault="00971F79" w:rsidP="001B36B3">
      <w:pPr>
        <w:pStyle w:val="ListParagraph"/>
        <w:numPr>
          <w:ilvl w:val="0"/>
          <w:numId w:val="3"/>
        </w:numPr>
        <w:spacing w:before="240" w:line="360" w:lineRule="auto"/>
        <w:ind w:left="720"/>
        <w:rPr>
          <w:rFonts w:cs="Arial"/>
        </w:rPr>
      </w:pPr>
      <w:r w:rsidRPr="00E33A8D">
        <w:rPr>
          <w:rFonts w:cs="Arial"/>
        </w:rPr>
        <w:t>Proven positive relationships with current customers as San Mateo County wants to establish a relationship with a partner going forward</w:t>
      </w:r>
    </w:p>
    <w:p w14:paraId="24506F3E" w14:textId="7F5E967B" w:rsidR="00C836F5" w:rsidRDefault="00C836F5" w:rsidP="00D100AD">
      <w:pPr>
        <w:spacing w:before="240" w:line="360" w:lineRule="auto"/>
        <w:rPr>
          <w:rFonts w:cs="Arial"/>
        </w:rPr>
      </w:pPr>
      <w:r w:rsidRPr="000E216F">
        <w:rPr>
          <w:rFonts w:cs="Arial"/>
        </w:rPr>
        <w:lastRenderedPageBreak/>
        <w:t xml:space="preserve">The target start date and term for the proposed </w:t>
      </w:r>
      <w:r w:rsidRPr="003C41A3">
        <w:rPr>
          <w:rFonts w:cs="Arial"/>
        </w:rPr>
        <w:t xml:space="preserve">services is </w:t>
      </w:r>
      <w:r w:rsidR="003C41A3" w:rsidRPr="003C41A3">
        <w:rPr>
          <w:rFonts w:cs="Arial"/>
        </w:rPr>
        <w:t>January 2018 through Month January 2020</w:t>
      </w:r>
      <w:r w:rsidRPr="003C41A3">
        <w:rPr>
          <w:rFonts w:cs="Arial"/>
        </w:rPr>
        <w:t>, subject to negotiation of a final agreement.</w:t>
      </w:r>
    </w:p>
    <w:p w14:paraId="3CC864EE" w14:textId="3C9308A2" w:rsidR="00C836F5" w:rsidRDefault="00D64BAD" w:rsidP="00D100AD">
      <w:pPr>
        <w:pStyle w:val="Heading2"/>
        <w:spacing w:before="240"/>
        <w:rPr>
          <w:rFonts w:cs="Arial"/>
        </w:rPr>
      </w:pPr>
      <w:bookmarkStart w:id="3" w:name="_Toc479875055"/>
      <w:r>
        <w:rPr>
          <w:rFonts w:cs="Arial"/>
        </w:rPr>
        <w:t>Background</w:t>
      </w:r>
      <w:bookmarkEnd w:id="3"/>
    </w:p>
    <w:p w14:paraId="7F3173A9" w14:textId="45A85911" w:rsidR="004D7750" w:rsidRPr="00E33A8D" w:rsidRDefault="004D7750" w:rsidP="00D100AD">
      <w:pPr>
        <w:spacing w:before="240" w:line="360" w:lineRule="auto"/>
        <w:jc w:val="both"/>
        <w:rPr>
          <w:rFonts w:cs="Arial"/>
        </w:rPr>
      </w:pPr>
      <w:r w:rsidRPr="00E33A8D">
        <w:rPr>
          <w:rFonts w:cs="Arial"/>
        </w:rPr>
        <w:t>The County of San Mateo is situated between the metropolitan areas of San Francisco and San Jose, California.  The population is 747,000 which occupies approximately 455 square miles of urban, suburban and rural landscape.  San Mateo County is part of the San Francisco Bay Area and covers the majority of the San Francisco Peninsula.  San Francisco International Airport is located at the northern end of the county and Silicon Valley begins at the southern end. The county's built-up areas are mostly suburban neighborhoods with some areas being very urban, and are home to several corporate campuses.  The County has 16 cities, four towns and approximately 20 unincorporated communities.</w:t>
      </w:r>
    </w:p>
    <w:p w14:paraId="2ECF6B5C" w14:textId="5ED280C5" w:rsidR="00940671" w:rsidRDefault="004D7750" w:rsidP="004460CF">
      <w:pPr>
        <w:spacing w:before="240" w:line="360" w:lineRule="auto"/>
        <w:jc w:val="both"/>
        <w:rPr>
          <w:rFonts w:cs="Arial"/>
          <w:szCs w:val="24"/>
        </w:rPr>
      </w:pPr>
      <w:r w:rsidRPr="00D65072">
        <w:rPr>
          <w:rFonts w:cs="Arial"/>
          <w:szCs w:val="24"/>
        </w:rPr>
        <w:t xml:space="preserve">Refer to </w:t>
      </w:r>
      <w:bookmarkStart w:id="4" w:name="_Hlk479839401"/>
      <w:r w:rsidR="00163B59">
        <w:rPr>
          <w:rFonts w:cs="Arial"/>
          <w:szCs w:val="24"/>
        </w:rPr>
        <w:t>Enclosure 4</w:t>
      </w:r>
      <w:r w:rsidRPr="00D65072">
        <w:rPr>
          <w:rFonts w:cs="Arial"/>
          <w:szCs w:val="24"/>
        </w:rPr>
        <w:t xml:space="preserve"> -</w:t>
      </w:r>
      <w:r w:rsidRPr="00E33A8D">
        <w:rPr>
          <w:rFonts w:cs="Arial"/>
          <w:szCs w:val="24"/>
        </w:rPr>
        <w:t xml:space="preserve"> </w:t>
      </w:r>
      <w:r w:rsidRPr="00E33A8D">
        <w:rPr>
          <w:rFonts w:cs="Arial"/>
          <w:i/>
          <w:szCs w:val="24"/>
        </w:rPr>
        <w:t>San Mateo County Economic Forecast</w:t>
      </w:r>
      <w:r w:rsidRPr="00E33A8D">
        <w:rPr>
          <w:rFonts w:cs="Arial"/>
          <w:szCs w:val="24"/>
        </w:rPr>
        <w:t xml:space="preserve"> for additional demographic and estimated population growth information.</w:t>
      </w:r>
    </w:p>
    <w:p w14:paraId="415820ED" w14:textId="1901B89B" w:rsidR="00940671" w:rsidRPr="00A8793A" w:rsidRDefault="00E30AE1" w:rsidP="00D100AD">
      <w:pPr>
        <w:pStyle w:val="Heading2"/>
        <w:spacing w:before="240"/>
        <w:rPr>
          <w:rFonts w:cs="Arial"/>
        </w:rPr>
      </w:pPr>
      <w:bookmarkStart w:id="5" w:name="_Toc479875056"/>
      <w:bookmarkEnd w:id="4"/>
      <w:r w:rsidRPr="00A8793A">
        <w:rPr>
          <w:rFonts w:cs="Arial"/>
        </w:rPr>
        <w:t>S</w:t>
      </w:r>
      <w:r w:rsidR="00D64BAD">
        <w:rPr>
          <w:rFonts w:cs="Arial"/>
        </w:rPr>
        <w:t>an Mateo County Strategic Objectives</w:t>
      </w:r>
      <w:bookmarkEnd w:id="5"/>
    </w:p>
    <w:p w14:paraId="405CA85C" w14:textId="47179108" w:rsidR="00940671" w:rsidRPr="00E33A8D" w:rsidRDefault="00940671" w:rsidP="00D100AD">
      <w:pPr>
        <w:widowControl w:val="0"/>
        <w:spacing w:before="240" w:after="0" w:line="360" w:lineRule="auto"/>
        <w:rPr>
          <w:rFonts w:eastAsia="Times New Roman" w:cs="Arial"/>
          <w:snapToGrid w:val="0"/>
          <w:szCs w:val="24"/>
        </w:rPr>
      </w:pPr>
      <w:r w:rsidRPr="00E33A8D">
        <w:rPr>
          <w:rFonts w:eastAsia="Times New Roman" w:cs="Arial"/>
          <w:snapToGrid w:val="0"/>
          <w:szCs w:val="24"/>
        </w:rPr>
        <w:t>San Mateo County has employed the same CAD system since 1993 and is seeking to replace the current system with a modern Commercial Off the Shelf (COTS) system.</w:t>
      </w:r>
    </w:p>
    <w:p w14:paraId="13CD8E07" w14:textId="39C40297" w:rsidR="00940671" w:rsidRPr="00E33A8D" w:rsidRDefault="00940671" w:rsidP="00D100AD">
      <w:pPr>
        <w:widowControl w:val="0"/>
        <w:spacing w:before="240" w:after="0" w:line="360" w:lineRule="auto"/>
        <w:rPr>
          <w:rFonts w:eastAsia="Times New Roman" w:cs="Arial"/>
          <w:snapToGrid w:val="0"/>
          <w:szCs w:val="24"/>
        </w:rPr>
      </w:pPr>
      <w:r w:rsidRPr="00E33A8D">
        <w:rPr>
          <w:rFonts w:eastAsia="Times New Roman" w:cs="Arial"/>
          <w:snapToGrid w:val="0"/>
          <w:szCs w:val="24"/>
        </w:rPr>
        <w:t>The primary objectives of the CAD/</w:t>
      </w:r>
      <w:r w:rsidRPr="00971CA2">
        <w:rPr>
          <w:rFonts w:eastAsia="Times New Roman" w:cs="Arial"/>
          <w:snapToGrid w:val="0"/>
          <w:szCs w:val="24"/>
        </w:rPr>
        <w:t>Mobile/B</w:t>
      </w:r>
      <w:r w:rsidR="008B2F9D" w:rsidRPr="00971CA2">
        <w:rPr>
          <w:rFonts w:eastAsia="Times New Roman" w:cs="Arial"/>
          <w:snapToGrid w:val="0"/>
          <w:szCs w:val="24"/>
        </w:rPr>
        <w:t>I</w:t>
      </w:r>
      <w:r w:rsidRPr="00971CA2">
        <w:rPr>
          <w:rFonts w:eastAsia="Times New Roman" w:cs="Arial"/>
          <w:snapToGrid w:val="0"/>
          <w:szCs w:val="24"/>
        </w:rPr>
        <w:t xml:space="preserve"> Project </w:t>
      </w:r>
      <w:r w:rsidRPr="00E33A8D">
        <w:rPr>
          <w:rFonts w:eastAsia="Times New Roman" w:cs="Arial"/>
          <w:snapToGrid w:val="0"/>
          <w:szCs w:val="24"/>
        </w:rPr>
        <w:t>are:</w:t>
      </w:r>
    </w:p>
    <w:p w14:paraId="4FCE4DC7" w14:textId="07109E22" w:rsidR="00940671" w:rsidRPr="00E33A8D" w:rsidRDefault="00940671" w:rsidP="0019753E">
      <w:pPr>
        <w:pStyle w:val="ListParagraph"/>
        <w:numPr>
          <w:ilvl w:val="0"/>
          <w:numId w:val="18"/>
        </w:numPr>
        <w:spacing w:after="0" w:line="360" w:lineRule="auto"/>
        <w:rPr>
          <w:rFonts w:cs="Arial"/>
          <w:szCs w:val="24"/>
        </w:rPr>
      </w:pPr>
      <w:r w:rsidRPr="00E33A8D">
        <w:rPr>
          <w:rFonts w:cs="Arial"/>
          <w:szCs w:val="24"/>
        </w:rPr>
        <w:t>Commercial Off the Shelf (COTS) integrated</w:t>
      </w:r>
      <w:r w:rsidR="008B3ED9" w:rsidRPr="00E33A8D">
        <w:rPr>
          <w:rFonts w:cs="Arial"/>
          <w:szCs w:val="24"/>
        </w:rPr>
        <w:t xml:space="preserve"> solution for San Mateo County Public Safety </w:t>
      </w:r>
      <w:r w:rsidRPr="00E33A8D">
        <w:rPr>
          <w:rFonts w:cs="Arial"/>
          <w:szCs w:val="24"/>
        </w:rPr>
        <w:t>departments that are end us</w:t>
      </w:r>
      <w:r w:rsidR="008B3ED9" w:rsidRPr="00E33A8D">
        <w:rPr>
          <w:rFonts w:cs="Arial"/>
          <w:szCs w:val="24"/>
        </w:rPr>
        <w:t>ers of the CAD/Mobile/B</w:t>
      </w:r>
      <w:r w:rsidR="00E33A8D" w:rsidRPr="00E33A8D">
        <w:rPr>
          <w:rFonts w:cs="Arial"/>
          <w:szCs w:val="24"/>
        </w:rPr>
        <w:t xml:space="preserve">I </w:t>
      </w:r>
      <w:r w:rsidR="008B3ED9" w:rsidRPr="00E33A8D">
        <w:rPr>
          <w:rFonts w:cs="Arial"/>
          <w:szCs w:val="24"/>
        </w:rPr>
        <w:t>system</w:t>
      </w:r>
    </w:p>
    <w:p w14:paraId="388A9DB7" w14:textId="4B664C5A"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 xml:space="preserve">Cost effective solution that </w:t>
      </w:r>
      <w:r w:rsidR="008B3ED9" w:rsidRPr="00E33A8D">
        <w:rPr>
          <w:rFonts w:cs="Arial"/>
          <w:szCs w:val="24"/>
        </w:rPr>
        <w:t xml:space="preserve">will </w:t>
      </w:r>
      <w:r w:rsidRPr="00E33A8D">
        <w:rPr>
          <w:rFonts w:cs="Arial"/>
          <w:szCs w:val="24"/>
        </w:rPr>
        <w:t>provide the best Return on Investment (ROI)</w:t>
      </w:r>
    </w:p>
    <w:p w14:paraId="38D147D4" w14:textId="77777777"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System Integrator ownership for all solutions (e.g., a single help desk number for support and services for all proposed applications)</w:t>
      </w:r>
    </w:p>
    <w:p w14:paraId="4FBD5B65" w14:textId="77777777"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Maximize effectiveness of current staffing</w:t>
      </w:r>
    </w:p>
    <w:p w14:paraId="2E680131" w14:textId="77777777"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Improve public safety productivity</w:t>
      </w:r>
    </w:p>
    <w:p w14:paraId="670283EC" w14:textId="4100B363"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Improve the quality of 9-1-1/Em</w:t>
      </w:r>
      <w:r w:rsidR="008B3ED9" w:rsidRPr="00E33A8D">
        <w:rPr>
          <w:rFonts w:cs="Arial"/>
          <w:szCs w:val="24"/>
        </w:rPr>
        <w:t>ergency Communications Center, Law Enforcement, Fi</w:t>
      </w:r>
      <w:r w:rsidRPr="00E33A8D">
        <w:rPr>
          <w:rFonts w:cs="Arial"/>
          <w:szCs w:val="24"/>
        </w:rPr>
        <w:t>re</w:t>
      </w:r>
      <w:r w:rsidR="008B3ED9" w:rsidRPr="00E33A8D">
        <w:rPr>
          <w:rFonts w:cs="Arial"/>
          <w:szCs w:val="24"/>
        </w:rPr>
        <w:t>/Rescue</w:t>
      </w:r>
      <w:r w:rsidRPr="00E33A8D">
        <w:rPr>
          <w:rFonts w:cs="Arial"/>
          <w:szCs w:val="24"/>
        </w:rPr>
        <w:t xml:space="preserve">, </w:t>
      </w:r>
      <w:r w:rsidR="008B3ED9" w:rsidRPr="00E33A8D">
        <w:rPr>
          <w:rFonts w:cs="Arial"/>
          <w:szCs w:val="24"/>
        </w:rPr>
        <w:t>and E</w:t>
      </w:r>
      <w:r w:rsidRPr="00E33A8D">
        <w:rPr>
          <w:rFonts w:cs="Arial"/>
          <w:szCs w:val="24"/>
        </w:rPr>
        <w:t>me</w:t>
      </w:r>
      <w:r w:rsidR="008B3ED9" w:rsidRPr="00E33A8D">
        <w:rPr>
          <w:rFonts w:cs="Arial"/>
          <w:szCs w:val="24"/>
        </w:rPr>
        <w:t xml:space="preserve">rgency Medical Services </w:t>
      </w:r>
      <w:r w:rsidRPr="00E33A8D">
        <w:rPr>
          <w:rFonts w:cs="Arial"/>
          <w:szCs w:val="24"/>
        </w:rPr>
        <w:t>to citizens</w:t>
      </w:r>
    </w:p>
    <w:p w14:paraId="668BEDBE" w14:textId="6ADD6D90"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lastRenderedPageBreak/>
        <w:t>Improve the e</w:t>
      </w:r>
      <w:r w:rsidR="008B3ED9" w:rsidRPr="00E33A8D">
        <w:rPr>
          <w:rFonts w:cs="Arial"/>
          <w:szCs w:val="24"/>
        </w:rPr>
        <w:t>fficiency and effectiveness of Public S</w:t>
      </w:r>
      <w:r w:rsidRPr="00E33A8D">
        <w:rPr>
          <w:rFonts w:cs="Arial"/>
          <w:szCs w:val="24"/>
        </w:rPr>
        <w:t>afety operations</w:t>
      </w:r>
    </w:p>
    <w:p w14:paraId="212C7947" w14:textId="77777777"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Leverage technology systems for maximum operational effectiveness</w:t>
      </w:r>
    </w:p>
    <w:p w14:paraId="423557CF" w14:textId="77777777" w:rsidR="00940671" w:rsidRPr="00E33A8D" w:rsidRDefault="00940671" w:rsidP="0019753E">
      <w:pPr>
        <w:pStyle w:val="ListParagraph"/>
        <w:numPr>
          <w:ilvl w:val="0"/>
          <w:numId w:val="18"/>
        </w:numPr>
        <w:spacing w:before="240" w:after="0" w:line="360" w:lineRule="auto"/>
        <w:rPr>
          <w:rFonts w:cs="Arial"/>
          <w:szCs w:val="24"/>
        </w:rPr>
      </w:pPr>
      <w:r w:rsidRPr="00E33A8D">
        <w:rPr>
          <w:rFonts w:cs="Arial"/>
          <w:szCs w:val="24"/>
        </w:rPr>
        <w:t>Employ public safety industry best practices and standards</w:t>
      </w:r>
    </w:p>
    <w:p w14:paraId="137670D3" w14:textId="77777777" w:rsidR="00940671" w:rsidRPr="00E33A8D" w:rsidRDefault="00940671" w:rsidP="0019753E">
      <w:pPr>
        <w:pStyle w:val="ListParagraph"/>
        <w:numPr>
          <w:ilvl w:val="0"/>
          <w:numId w:val="18"/>
        </w:numPr>
        <w:spacing w:before="240" w:line="360" w:lineRule="auto"/>
        <w:rPr>
          <w:rFonts w:cs="Arial"/>
          <w:szCs w:val="24"/>
        </w:rPr>
      </w:pPr>
      <w:r w:rsidRPr="00E33A8D">
        <w:rPr>
          <w:rFonts w:cs="Arial"/>
          <w:szCs w:val="24"/>
        </w:rPr>
        <w:t>Increase information sharing capabilities</w:t>
      </w:r>
    </w:p>
    <w:p w14:paraId="5994E02C" w14:textId="356C153D" w:rsidR="00940671" w:rsidRPr="00E33A8D" w:rsidRDefault="00940671" w:rsidP="00D100AD">
      <w:pPr>
        <w:widowControl w:val="0"/>
        <w:spacing w:before="240" w:after="0" w:line="360" w:lineRule="auto"/>
        <w:rPr>
          <w:rFonts w:eastAsia="Times New Roman" w:cs="Arial"/>
          <w:snapToGrid w:val="0"/>
          <w:szCs w:val="24"/>
        </w:rPr>
      </w:pPr>
      <w:r w:rsidRPr="00E33A8D">
        <w:rPr>
          <w:rFonts w:eastAsia="Times New Roman" w:cs="Arial"/>
          <w:snapToGrid w:val="0"/>
          <w:szCs w:val="24"/>
        </w:rPr>
        <w:t xml:space="preserve">Some of the specific </w:t>
      </w:r>
      <w:r w:rsidR="00515D62" w:rsidRPr="00E33A8D">
        <w:rPr>
          <w:rFonts w:eastAsia="Times New Roman" w:cs="Arial"/>
          <w:snapToGrid w:val="0"/>
          <w:szCs w:val="24"/>
        </w:rPr>
        <w:t xml:space="preserve">project </w:t>
      </w:r>
      <w:r w:rsidRPr="00E33A8D">
        <w:rPr>
          <w:rFonts w:eastAsia="Times New Roman" w:cs="Arial"/>
          <w:snapToGrid w:val="0"/>
          <w:szCs w:val="24"/>
        </w:rPr>
        <w:t>obj</w:t>
      </w:r>
      <w:r w:rsidR="008B3ED9" w:rsidRPr="00E33A8D">
        <w:rPr>
          <w:rFonts w:eastAsia="Times New Roman" w:cs="Arial"/>
          <w:snapToGrid w:val="0"/>
          <w:szCs w:val="24"/>
        </w:rPr>
        <w:t xml:space="preserve">ectives related to San Mateo County </w:t>
      </w:r>
      <w:r w:rsidRPr="00E33A8D">
        <w:rPr>
          <w:rFonts w:eastAsia="Times New Roman" w:cs="Arial"/>
          <w:snapToGrid w:val="0"/>
          <w:szCs w:val="24"/>
        </w:rPr>
        <w:t>Public Safe</w:t>
      </w:r>
      <w:r w:rsidR="008B3ED9" w:rsidRPr="00E33A8D">
        <w:rPr>
          <w:rFonts w:eastAsia="Times New Roman" w:cs="Arial"/>
          <w:snapToGrid w:val="0"/>
          <w:szCs w:val="24"/>
        </w:rPr>
        <w:t xml:space="preserve">ty </w:t>
      </w:r>
      <w:r w:rsidRPr="00E33A8D">
        <w:rPr>
          <w:rFonts w:eastAsia="Times New Roman" w:cs="Arial"/>
          <w:snapToGrid w:val="0"/>
          <w:szCs w:val="24"/>
        </w:rPr>
        <w:t>operations include:</w:t>
      </w:r>
    </w:p>
    <w:p w14:paraId="3F68E4DB" w14:textId="77777777" w:rsidR="00940671" w:rsidRPr="00E33A8D" w:rsidRDefault="00940671" w:rsidP="0019753E">
      <w:pPr>
        <w:pStyle w:val="ListParagraph"/>
        <w:numPr>
          <w:ilvl w:val="0"/>
          <w:numId w:val="19"/>
        </w:numPr>
        <w:spacing w:after="0" w:line="360" w:lineRule="auto"/>
        <w:rPr>
          <w:rFonts w:cs="Arial"/>
          <w:szCs w:val="24"/>
        </w:rPr>
      </w:pPr>
      <w:r w:rsidRPr="00E33A8D">
        <w:rPr>
          <w:rFonts w:cs="Arial"/>
          <w:szCs w:val="24"/>
        </w:rPr>
        <w:t>Reduce response times to calls for service</w:t>
      </w:r>
    </w:p>
    <w:p w14:paraId="36207C7A"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Improve Information Management capabilities</w:t>
      </w:r>
    </w:p>
    <w:p w14:paraId="175422C6"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Improve Operations Management capabilities</w:t>
      </w:r>
    </w:p>
    <w:p w14:paraId="11C6C03A" w14:textId="767A674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 xml:space="preserve">Improve the quality of </w:t>
      </w:r>
      <w:r w:rsidR="008B3ED9" w:rsidRPr="00E33A8D">
        <w:rPr>
          <w:rFonts w:cs="Arial"/>
          <w:szCs w:val="24"/>
        </w:rPr>
        <w:t xml:space="preserve">PSC, </w:t>
      </w:r>
      <w:r w:rsidRPr="00E33A8D">
        <w:rPr>
          <w:rFonts w:cs="Arial"/>
          <w:szCs w:val="24"/>
        </w:rPr>
        <w:t xml:space="preserve">Law </w:t>
      </w:r>
      <w:r w:rsidR="008B3ED9" w:rsidRPr="00E33A8D">
        <w:rPr>
          <w:rFonts w:cs="Arial"/>
          <w:szCs w:val="24"/>
        </w:rPr>
        <w:t xml:space="preserve">Enforcement, Fire and EMS </w:t>
      </w:r>
      <w:r w:rsidRPr="00E33A8D">
        <w:rPr>
          <w:rFonts w:cs="Arial"/>
          <w:szCs w:val="24"/>
        </w:rPr>
        <w:t>department work products</w:t>
      </w:r>
    </w:p>
    <w:p w14:paraId="10C930B0"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Improve internal and external customer satisfaction</w:t>
      </w:r>
    </w:p>
    <w:p w14:paraId="115D8B95"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Improve internal and external operational and administrative communication</w:t>
      </w:r>
    </w:p>
    <w:p w14:paraId="4CC09D15"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Improve safety for public safety personnel and citizens</w:t>
      </w:r>
    </w:p>
    <w:p w14:paraId="14571330"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Measure the effectiveness of strategies and tactics in a timely manner</w:t>
      </w:r>
    </w:p>
    <w:p w14:paraId="6B87C2C5"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Analyze the deployment of personnel and resources</w:t>
      </w:r>
    </w:p>
    <w:p w14:paraId="5247F175"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Improve situational awareness and command and control</w:t>
      </w:r>
    </w:p>
    <w:p w14:paraId="2D06F2F1"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Enhance employee productivity</w:t>
      </w:r>
    </w:p>
    <w:p w14:paraId="7EA2CE6E" w14:textId="24FBDE1F"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Eliminate redundant and repetitive action</w:t>
      </w:r>
      <w:r w:rsidR="00E26F56">
        <w:rPr>
          <w:rFonts w:cs="Arial"/>
          <w:szCs w:val="24"/>
        </w:rPr>
        <w:t>s</w:t>
      </w:r>
    </w:p>
    <w:p w14:paraId="46D64BB8"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Reduce operational risks</w:t>
      </w:r>
    </w:p>
    <w:p w14:paraId="2623B221" w14:textId="77777777" w:rsidR="00940671" w:rsidRPr="00E33A8D" w:rsidRDefault="00940671" w:rsidP="0019753E">
      <w:pPr>
        <w:pStyle w:val="ListParagraph"/>
        <w:numPr>
          <w:ilvl w:val="0"/>
          <w:numId w:val="19"/>
        </w:numPr>
        <w:spacing w:before="240" w:after="0" w:line="360" w:lineRule="auto"/>
        <w:rPr>
          <w:rFonts w:cs="Arial"/>
          <w:szCs w:val="24"/>
        </w:rPr>
      </w:pPr>
      <w:r w:rsidRPr="00E33A8D">
        <w:rPr>
          <w:rFonts w:cs="Arial"/>
          <w:szCs w:val="24"/>
        </w:rPr>
        <w:t>Reduce and/or eliminate administrative time</w:t>
      </w:r>
    </w:p>
    <w:p w14:paraId="2BCF1EE0" w14:textId="1EA59233" w:rsidR="00940671" w:rsidRPr="00E33A8D" w:rsidRDefault="00940671" w:rsidP="00D100AD">
      <w:pPr>
        <w:widowControl w:val="0"/>
        <w:spacing w:before="240" w:after="0" w:line="360" w:lineRule="auto"/>
        <w:rPr>
          <w:rFonts w:eastAsia="Times New Roman" w:cs="Arial"/>
          <w:snapToGrid w:val="0"/>
          <w:szCs w:val="24"/>
        </w:rPr>
      </w:pPr>
      <w:r w:rsidRPr="00E33A8D">
        <w:rPr>
          <w:rFonts w:eastAsia="Times New Roman" w:cs="Arial"/>
          <w:snapToGrid w:val="0"/>
          <w:szCs w:val="24"/>
        </w:rPr>
        <w:t xml:space="preserve">Respondents to this RFP </w:t>
      </w:r>
      <w:r w:rsidR="00917D9A" w:rsidRPr="00E33A8D">
        <w:rPr>
          <w:rFonts w:eastAsia="Times New Roman" w:cs="Arial"/>
          <w:snapToGrid w:val="0"/>
          <w:szCs w:val="24"/>
        </w:rPr>
        <w:t>shall</w:t>
      </w:r>
      <w:r w:rsidRPr="00E33A8D">
        <w:rPr>
          <w:rFonts w:eastAsia="Times New Roman" w:cs="Arial"/>
          <w:snapToGrid w:val="0"/>
          <w:szCs w:val="24"/>
        </w:rPr>
        <w:t xml:space="preserve"> provide information explaining how the proposed solution will meet and/or exceed the above goals and objectives. Addition</w:t>
      </w:r>
      <w:r w:rsidR="008B3ED9" w:rsidRPr="00E33A8D">
        <w:rPr>
          <w:rFonts w:eastAsia="Times New Roman" w:cs="Arial"/>
          <w:snapToGrid w:val="0"/>
          <w:szCs w:val="24"/>
        </w:rPr>
        <w:t>ally, it is the desire of San Mateo County</w:t>
      </w:r>
      <w:r w:rsidRPr="00E33A8D">
        <w:rPr>
          <w:rFonts w:eastAsia="Times New Roman" w:cs="Arial"/>
          <w:snapToGrid w:val="0"/>
          <w:szCs w:val="24"/>
        </w:rPr>
        <w:t xml:space="preserve"> to leverage the experience </w:t>
      </w:r>
      <w:r w:rsidR="008B3ED9" w:rsidRPr="00E33A8D">
        <w:rPr>
          <w:rFonts w:eastAsia="Times New Roman" w:cs="Arial"/>
          <w:snapToGrid w:val="0"/>
          <w:szCs w:val="24"/>
        </w:rPr>
        <w:t>and expertise of the CAD/Mobile/B</w:t>
      </w:r>
      <w:r w:rsidR="00E33A8D" w:rsidRPr="00E33A8D">
        <w:rPr>
          <w:rFonts w:eastAsia="Times New Roman" w:cs="Arial"/>
          <w:snapToGrid w:val="0"/>
          <w:szCs w:val="24"/>
        </w:rPr>
        <w:t xml:space="preserve">I </w:t>
      </w:r>
      <w:r w:rsidRPr="00E33A8D">
        <w:rPr>
          <w:rFonts w:eastAsia="Times New Roman" w:cs="Arial"/>
          <w:snapToGrid w:val="0"/>
          <w:szCs w:val="24"/>
        </w:rPr>
        <w:t xml:space="preserve">industry and is open to any recommendations and/or options that could improve public safety services in a </w:t>
      </w:r>
      <w:r w:rsidR="00250354" w:rsidRPr="00E33A8D">
        <w:rPr>
          <w:rFonts w:eastAsia="Times New Roman" w:cs="Arial"/>
          <w:snapToGrid w:val="0"/>
          <w:szCs w:val="24"/>
        </w:rPr>
        <w:t>cost-effective</w:t>
      </w:r>
      <w:r w:rsidRPr="00E33A8D">
        <w:rPr>
          <w:rFonts w:eastAsia="Times New Roman" w:cs="Arial"/>
          <w:snapToGrid w:val="0"/>
          <w:szCs w:val="24"/>
        </w:rPr>
        <w:t xml:space="preserve"> manner.</w:t>
      </w:r>
    </w:p>
    <w:p w14:paraId="5802CE94" w14:textId="5C079789" w:rsidR="006E14FD" w:rsidRPr="00E33A8D" w:rsidRDefault="00910E6A" w:rsidP="00D100AD">
      <w:pPr>
        <w:spacing w:before="240" w:after="0" w:line="360" w:lineRule="auto"/>
        <w:jc w:val="both"/>
        <w:rPr>
          <w:rFonts w:cs="Arial"/>
          <w:szCs w:val="24"/>
        </w:rPr>
      </w:pPr>
      <w:r w:rsidRPr="00E33A8D">
        <w:rPr>
          <w:rFonts w:cs="Arial"/>
          <w:szCs w:val="24"/>
        </w:rPr>
        <w:t xml:space="preserve">Refer to </w:t>
      </w:r>
      <w:r w:rsidR="006E14FD" w:rsidRPr="00E33A8D">
        <w:rPr>
          <w:rFonts w:cs="Arial"/>
          <w:szCs w:val="24"/>
        </w:rPr>
        <w:t>the below Sections for detailed background information:</w:t>
      </w:r>
    </w:p>
    <w:p w14:paraId="6DC72A78" w14:textId="44605730" w:rsidR="006E14FD" w:rsidRPr="00683E57" w:rsidRDefault="0091130B" w:rsidP="007305B2">
      <w:pPr>
        <w:pStyle w:val="ListParagraph"/>
        <w:numPr>
          <w:ilvl w:val="0"/>
          <w:numId w:val="22"/>
        </w:numPr>
        <w:spacing w:before="240" w:after="0" w:line="360" w:lineRule="auto"/>
        <w:jc w:val="both"/>
        <w:rPr>
          <w:rFonts w:cs="Arial"/>
          <w:szCs w:val="24"/>
        </w:rPr>
      </w:pPr>
      <w:r w:rsidRPr="00683E57">
        <w:rPr>
          <w:rFonts w:cs="Arial"/>
          <w:szCs w:val="24"/>
        </w:rPr>
        <w:lastRenderedPageBreak/>
        <w:t>Section VI</w:t>
      </w:r>
      <w:r w:rsidR="006E14FD" w:rsidRPr="00683E57">
        <w:rPr>
          <w:rFonts w:cs="Arial"/>
          <w:szCs w:val="24"/>
        </w:rPr>
        <w:t xml:space="preserve"> - Public Safety Department </w:t>
      </w:r>
      <w:r w:rsidR="00910E6A" w:rsidRPr="00683E57">
        <w:rPr>
          <w:rFonts w:cs="Arial"/>
          <w:szCs w:val="24"/>
        </w:rPr>
        <w:t xml:space="preserve">background </w:t>
      </w:r>
      <w:r w:rsidR="006E14FD" w:rsidRPr="00683E57">
        <w:rPr>
          <w:rFonts w:cs="Arial"/>
          <w:szCs w:val="24"/>
        </w:rPr>
        <w:t>and workload information</w:t>
      </w:r>
    </w:p>
    <w:p w14:paraId="5A11EF03" w14:textId="54B61B4B" w:rsidR="006E14FD" w:rsidRPr="00683E57" w:rsidRDefault="006E14FD" w:rsidP="007305B2">
      <w:pPr>
        <w:pStyle w:val="ListParagraph"/>
        <w:numPr>
          <w:ilvl w:val="0"/>
          <w:numId w:val="22"/>
        </w:numPr>
        <w:spacing w:before="240" w:after="0" w:line="360" w:lineRule="auto"/>
        <w:jc w:val="both"/>
        <w:rPr>
          <w:rFonts w:cs="Arial"/>
          <w:szCs w:val="24"/>
        </w:rPr>
      </w:pPr>
      <w:r w:rsidRPr="00683E57">
        <w:rPr>
          <w:rFonts w:cs="Arial"/>
          <w:szCs w:val="24"/>
        </w:rPr>
        <w:t>Section VII - Current State</w:t>
      </w:r>
      <w:r w:rsidR="00683E57">
        <w:rPr>
          <w:rFonts w:cs="Arial"/>
          <w:szCs w:val="24"/>
        </w:rPr>
        <w:t xml:space="preserve"> Data Center</w:t>
      </w:r>
    </w:p>
    <w:p w14:paraId="667F8D44" w14:textId="639799E2" w:rsidR="0091130B" w:rsidRPr="00683E57" w:rsidRDefault="006E14FD" w:rsidP="007305B2">
      <w:pPr>
        <w:pStyle w:val="ListParagraph"/>
        <w:numPr>
          <w:ilvl w:val="0"/>
          <w:numId w:val="22"/>
        </w:numPr>
        <w:spacing w:before="240" w:line="360" w:lineRule="auto"/>
        <w:jc w:val="both"/>
        <w:rPr>
          <w:rFonts w:cs="Arial"/>
          <w:szCs w:val="24"/>
        </w:rPr>
      </w:pPr>
      <w:r w:rsidRPr="00683E57">
        <w:rPr>
          <w:rFonts w:cs="Arial"/>
          <w:szCs w:val="24"/>
        </w:rPr>
        <w:t>Section VIII – San Mateo County GIS</w:t>
      </w:r>
    </w:p>
    <w:p w14:paraId="77132CCA" w14:textId="360EA3E4" w:rsidR="00C836F5" w:rsidRPr="00A8793A" w:rsidRDefault="00D64BAD" w:rsidP="00D100AD">
      <w:pPr>
        <w:pStyle w:val="Heading2"/>
        <w:spacing w:before="240"/>
        <w:rPr>
          <w:rFonts w:cs="Arial"/>
        </w:rPr>
      </w:pPr>
      <w:bookmarkStart w:id="6" w:name="_Toc479875057"/>
      <w:r>
        <w:rPr>
          <w:rFonts w:cs="Arial"/>
        </w:rPr>
        <w:t>The Request for Proposal Process</w:t>
      </w:r>
      <w:bookmarkEnd w:id="6"/>
    </w:p>
    <w:p w14:paraId="35AA269D" w14:textId="2C4BC642" w:rsidR="00C836F5" w:rsidRDefault="00C836F5" w:rsidP="00D100AD">
      <w:pPr>
        <w:spacing w:before="240" w:line="360" w:lineRule="auto"/>
        <w:rPr>
          <w:rFonts w:cs="Arial"/>
        </w:rPr>
      </w:pPr>
      <w:r w:rsidRPr="005A5173">
        <w:rPr>
          <w:rFonts w:cs="Arial"/>
        </w:rPr>
        <w:t xml:space="preserve">This RFP seeks the submission of proposals to provide services from any and all interested and qualified </w:t>
      </w:r>
      <w:r w:rsidR="0039029E">
        <w:rPr>
          <w:rFonts w:cs="Arial"/>
        </w:rPr>
        <w:t>Proposer</w:t>
      </w:r>
      <w:r w:rsidR="006962BC">
        <w:rPr>
          <w:rFonts w:cs="Arial"/>
        </w:rPr>
        <w:t>s</w:t>
      </w:r>
      <w:r w:rsidRPr="005A5173">
        <w:rPr>
          <w:rFonts w:cs="Arial"/>
        </w:rPr>
        <w:t xml:space="preserve">. The County of San Mateo seeks by way of this RFP to obtain the listed services in a manner that maximizes the quality of services while also maximizing value to the County and, by extension, the citizens of the County. </w:t>
      </w:r>
      <w:r w:rsidR="0039029E">
        <w:rPr>
          <w:rFonts w:cs="Arial"/>
        </w:rPr>
        <w:t>Proposer</w:t>
      </w:r>
      <w:r w:rsidRPr="005A5173">
        <w:rPr>
          <w:rFonts w:cs="Arial"/>
        </w:rPr>
        <w:t xml:space="preserve"> must be able to show that they are capable of performing the services requested. Such evidence includes, but is not limited to, the respondent's demonstrated competency and experience in delivering services of a similar scope and type</w:t>
      </w:r>
      <w:r w:rsidR="008B02A9">
        <w:rPr>
          <w:rFonts w:cs="Arial"/>
        </w:rPr>
        <w:t xml:space="preserve"> and local availability of the P</w:t>
      </w:r>
      <w:r w:rsidRPr="005A5173">
        <w:rPr>
          <w:rFonts w:cs="Arial"/>
        </w:rPr>
        <w:t>roposer's personnel and equipment resources.</w:t>
      </w:r>
    </w:p>
    <w:p w14:paraId="244C3BCF" w14:textId="77777777" w:rsidR="00DA709C" w:rsidRDefault="00DA709C" w:rsidP="00D100AD">
      <w:pPr>
        <w:spacing w:before="240" w:line="360" w:lineRule="auto"/>
        <w:rPr>
          <w:rFonts w:cs="Arial"/>
        </w:rPr>
      </w:pPr>
    </w:p>
    <w:p w14:paraId="5B9817CB" w14:textId="66C8EACA" w:rsidR="00D841D0" w:rsidRDefault="00E65FB6" w:rsidP="00D100AD">
      <w:pPr>
        <w:pStyle w:val="Heading1"/>
        <w:spacing w:before="240"/>
        <w:rPr>
          <w:rFonts w:cs="Arial"/>
        </w:rPr>
      </w:pPr>
      <w:bookmarkStart w:id="7" w:name="_Toc479875058"/>
      <w:r w:rsidRPr="00C77816">
        <w:rPr>
          <w:rFonts w:cs="Arial"/>
        </w:rPr>
        <w:t>SECTION II – SCOPE OF WORK</w:t>
      </w:r>
      <w:bookmarkEnd w:id="7"/>
    </w:p>
    <w:p w14:paraId="4755546D" w14:textId="4C5B2B89" w:rsidR="002E151D" w:rsidRPr="00A8793A" w:rsidRDefault="00D64BAD" w:rsidP="00D100AD">
      <w:pPr>
        <w:pStyle w:val="Heading2"/>
        <w:spacing w:before="240"/>
        <w:rPr>
          <w:rFonts w:cs="Arial"/>
        </w:rPr>
      </w:pPr>
      <w:bookmarkStart w:id="8" w:name="_Toc479875059"/>
      <w:r>
        <w:rPr>
          <w:rFonts w:cs="Arial"/>
        </w:rPr>
        <w:t>Description</w:t>
      </w:r>
      <w:bookmarkEnd w:id="8"/>
    </w:p>
    <w:p w14:paraId="06F94653" w14:textId="72F8C5BE" w:rsidR="00FE27FA" w:rsidRPr="00E33A8D" w:rsidRDefault="00D2600A" w:rsidP="00D100AD">
      <w:pPr>
        <w:spacing w:before="240" w:line="360" w:lineRule="auto"/>
        <w:rPr>
          <w:rFonts w:cs="Arial"/>
          <w:color w:val="FF0000"/>
          <w:szCs w:val="24"/>
        </w:rPr>
      </w:pPr>
      <w:r w:rsidRPr="00E33A8D">
        <w:rPr>
          <w:rFonts w:cs="Arial"/>
          <w:szCs w:val="24"/>
        </w:rPr>
        <w:t>Proposer</w:t>
      </w:r>
      <w:r w:rsidR="00FE27FA" w:rsidRPr="00E33A8D">
        <w:rPr>
          <w:rFonts w:cs="Arial"/>
          <w:szCs w:val="24"/>
        </w:rPr>
        <w:t xml:space="preserve"> shall provide comprehensive information about their proposed core CAD/Mobile</w:t>
      </w:r>
      <w:r w:rsidRPr="00E33A8D">
        <w:rPr>
          <w:rFonts w:cs="Arial"/>
          <w:szCs w:val="24"/>
        </w:rPr>
        <w:t>/BI suite solution. Proposer is</w:t>
      </w:r>
      <w:r w:rsidR="00FE27FA" w:rsidRPr="00E33A8D">
        <w:rPr>
          <w:rFonts w:cs="Arial"/>
          <w:szCs w:val="24"/>
        </w:rPr>
        <w:t xml:space="preserve"> encouraged to provide as much information as required to ensure San Mateo County personnel obtain an all-inclusive understanding of the propos</w:t>
      </w:r>
      <w:r w:rsidRPr="00E33A8D">
        <w:rPr>
          <w:rFonts w:cs="Arial"/>
          <w:szCs w:val="24"/>
        </w:rPr>
        <w:t>ed core suite solution. Proposer</w:t>
      </w:r>
      <w:r w:rsidR="00FE27FA" w:rsidRPr="00E33A8D">
        <w:rPr>
          <w:rFonts w:cs="Arial"/>
          <w:szCs w:val="24"/>
        </w:rPr>
        <w:t xml:space="preserve"> may use graphics, slide deck presentations, white papers</w:t>
      </w:r>
      <w:r w:rsidRPr="00E33A8D">
        <w:rPr>
          <w:rFonts w:cs="Arial"/>
          <w:szCs w:val="24"/>
        </w:rPr>
        <w:t xml:space="preserve">, user manuals and media (e.g., </w:t>
      </w:r>
      <w:r w:rsidR="00FE27FA" w:rsidRPr="00E33A8D">
        <w:rPr>
          <w:rFonts w:cs="Arial"/>
          <w:szCs w:val="24"/>
        </w:rPr>
        <w:t>CD/D</w:t>
      </w:r>
      <w:r w:rsidR="00E33A8D" w:rsidRPr="00E33A8D">
        <w:rPr>
          <w:rFonts w:cs="Arial"/>
          <w:szCs w:val="24"/>
        </w:rPr>
        <w:t>V</w:t>
      </w:r>
      <w:r w:rsidR="00FE27FA" w:rsidRPr="00E33A8D">
        <w:rPr>
          <w:rFonts w:cs="Arial"/>
          <w:szCs w:val="24"/>
        </w:rPr>
        <w:t>D) to articulate the benefits of the proposed system</w:t>
      </w:r>
      <w:r w:rsidR="00A8793A">
        <w:rPr>
          <w:rFonts w:cs="Arial"/>
          <w:szCs w:val="24"/>
        </w:rPr>
        <w:t>.</w:t>
      </w:r>
    </w:p>
    <w:p w14:paraId="52FB8E60" w14:textId="7F9E0B8D" w:rsidR="00FE27FA" w:rsidRPr="00E33A8D" w:rsidRDefault="00D2600A" w:rsidP="00DA709C">
      <w:pPr>
        <w:pStyle w:val="NoSpacing"/>
        <w:spacing w:before="240" w:after="240" w:line="360" w:lineRule="auto"/>
        <w:rPr>
          <w:rFonts w:cs="Arial"/>
        </w:rPr>
      </w:pPr>
      <w:r w:rsidRPr="00E33A8D">
        <w:rPr>
          <w:rFonts w:cs="Arial"/>
        </w:rPr>
        <w:t xml:space="preserve">Refer </w:t>
      </w:r>
      <w:r w:rsidRPr="00683E57">
        <w:rPr>
          <w:rFonts w:cs="Arial"/>
        </w:rPr>
        <w:t xml:space="preserve">to </w:t>
      </w:r>
      <w:r w:rsidR="00547179" w:rsidRPr="00683E57">
        <w:rPr>
          <w:rFonts w:cs="Arial"/>
        </w:rPr>
        <w:t>Sections IV</w:t>
      </w:r>
      <w:r w:rsidRPr="00683E57">
        <w:rPr>
          <w:rFonts w:cs="Arial"/>
        </w:rPr>
        <w:t xml:space="preserve"> </w:t>
      </w:r>
      <w:r w:rsidR="00547179" w:rsidRPr="00683E57">
        <w:rPr>
          <w:rFonts w:cs="Arial"/>
        </w:rPr>
        <w:t xml:space="preserve">and V </w:t>
      </w:r>
      <w:r w:rsidRPr="00683E57">
        <w:rPr>
          <w:rFonts w:cs="Arial"/>
        </w:rPr>
        <w:t>for RFP</w:t>
      </w:r>
      <w:r w:rsidRPr="00E33A8D">
        <w:rPr>
          <w:rFonts w:cs="Arial"/>
        </w:rPr>
        <w:t xml:space="preserve"> response requirements.</w:t>
      </w:r>
    </w:p>
    <w:p w14:paraId="2F94A799" w14:textId="63557F7C" w:rsidR="0091249F" w:rsidRPr="00A8793A" w:rsidRDefault="00D64BAD" w:rsidP="00D100AD">
      <w:pPr>
        <w:pStyle w:val="Heading2"/>
        <w:spacing w:before="240"/>
        <w:rPr>
          <w:rFonts w:cs="Arial"/>
        </w:rPr>
      </w:pPr>
      <w:bookmarkStart w:id="9" w:name="_Toc479875060"/>
      <w:r>
        <w:rPr>
          <w:rFonts w:cs="Arial"/>
        </w:rPr>
        <w:t>Length of Agreement</w:t>
      </w:r>
      <w:bookmarkEnd w:id="9"/>
    </w:p>
    <w:p w14:paraId="74EE75CA" w14:textId="3399A180" w:rsidR="00AC3C71" w:rsidRPr="00080E5C" w:rsidRDefault="00AC3C71" w:rsidP="00D100AD">
      <w:pPr>
        <w:pStyle w:val="NoSpacing"/>
        <w:spacing w:before="240" w:line="360" w:lineRule="auto"/>
        <w:rPr>
          <w:rFonts w:cs="Arial"/>
        </w:rPr>
      </w:pPr>
      <w:r w:rsidRPr="00080E5C">
        <w:rPr>
          <w:rFonts w:cs="Arial"/>
        </w:rPr>
        <w:t>The anticipated dur</w:t>
      </w:r>
      <w:r w:rsidR="006140D9">
        <w:rPr>
          <w:rFonts w:cs="Arial"/>
        </w:rPr>
        <w:t>ation of the agreement will be f</w:t>
      </w:r>
      <w:r w:rsidR="003C41A3">
        <w:rPr>
          <w:rFonts w:cs="Arial"/>
        </w:rPr>
        <w:t>or five year</w:t>
      </w:r>
      <w:r w:rsidR="00685AE9">
        <w:rPr>
          <w:rFonts w:cs="Arial"/>
        </w:rPr>
        <w:t>s</w:t>
      </w:r>
      <w:r w:rsidR="003C41A3">
        <w:rPr>
          <w:rFonts w:cs="Arial"/>
        </w:rPr>
        <w:t>.</w:t>
      </w:r>
    </w:p>
    <w:p w14:paraId="0C7ABCD4" w14:textId="7030D18B" w:rsidR="00520BA7" w:rsidRPr="00080E5C" w:rsidRDefault="00520BA7" w:rsidP="00D100AD">
      <w:pPr>
        <w:pStyle w:val="NoSpacing"/>
        <w:spacing w:before="240" w:line="360" w:lineRule="auto"/>
        <w:rPr>
          <w:rFonts w:cs="Arial"/>
        </w:rPr>
      </w:pPr>
    </w:p>
    <w:p w14:paraId="64C3933A" w14:textId="3DB8A7D1" w:rsidR="00D100AD" w:rsidRDefault="00AB6E23" w:rsidP="00D100AD">
      <w:pPr>
        <w:pStyle w:val="Heading1"/>
        <w:spacing w:before="240"/>
        <w:rPr>
          <w:rFonts w:cs="Arial"/>
        </w:rPr>
      </w:pPr>
      <w:bookmarkStart w:id="10" w:name="_Toc479875061"/>
      <w:r w:rsidRPr="00D100AD">
        <w:rPr>
          <w:rFonts w:cs="Arial"/>
        </w:rPr>
        <w:lastRenderedPageBreak/>
        <w:t>SECTION III – GENERAL TERMS AND CONDITIONS</w:t>
      </w:r>
      <w:bookmarkEnd w:id="10"/>
    </w:p>
    <w:p w14:paraId="700AD018" w14:textId="77777777" w:rsidR="00B4435F" w:rsidRPr="00B4435F" w:rsidRDefault="00B4435F" w:rsidP="00B4435F"/>
    <w:p w14:paraId="476E764D" w14:textId="3F2041AF" w:rsidR="00176045" w:rsidRDefault="00176045" w:rsidP="00B4435F">
      <w:pPr>
        <w:pStyle w:val="NoSpacing"/>
        <w:spacing w:after="240" w:line="360" w:lineRule="auto"/>
        <w:rPr>
          <w:rFonts w:cs="Arial"/>
        </w:rPr>
      </w:pPr>
      <w:r w:rsidRPr="007E42D4">
        <w:rPr>
          <w:rFonts w:cs="Arial"/>
          <w:b/>
          <w:u w:val="single"/>
        </w:rPr>
        <w:t>Read all Instructions</w:t>
      </w:r>
      <w:r w:rsidRPr="00080E5C">
        <w:rPr>
          <w:rFonts w:cs="Arial"/>
        </w:rPr>
        <w:t>. Read the entire RFP and all enclosures before preparing your proposal.</w:t>
      </w:r>
    </w:p>
    <w:p w14:paraId="3EEE9619" w14:textId="4641662B" w:rsidR="00176045" w:rsidRDefault="00176045" w:rsidP="00B4435F">
      <w:pPr>
        <w:pStyle w:val="NoSpacing"/>
        <w:spacing w:after="240" w:line="360" w:lineRule="auto"/>
        <w:rPr>
          <w:rFonts w:cs="Arial"/>
        </w:rPr>
      </w:pPr>
      <w:r w:rsidRPr="007E42D4">
        <w:rPr>
          <w:rFonts w:cs="Arial"/>
          <w:b/>
          <w:u w:val="single"/>
        </w:rPr>
        <w:t>Proposal Costs</w:t>
      </w:r>
      <w:r w:rsidRPr="00080E5C">
        <w:rPr>
          <w:rFonts w:cs="Arial"/>
        </w:rPr>
        <w:t>. Costs for developing proposals are enti</w:t>
      </w:r>
      <w:r w:rsidR="008B02A9">
        <w:rPr>
          <w:rFonts w:cs="Arial"/>
        </w:rPr>
        <w:t>rely the responsibility of the P</w:t>
      </w:r>
      <w:r w:rsidRPr="00080E5C">
        <w:rPr>
          <w:rFonts w:cs="Arial"/>
        </w:rPr>
        <w:t>roposer and shall not be charged to the County or otherwise reimbursed by the County.</w:t>
      </w:r>
    </w:p>
    <w:p w14:paraId="620105D6" w14:textId="77777777" w:rsidR="00176045" w:rsidRPr="00080E5C" w:rsidRDefault="00176045" w:rsidP="00B4435F">
      <w:pPr>
        <w:pStyle w:val="NoSpacing"/>
        <w:spacing w:after="240" w:line="360" w:lineRule="auto"/>
        <w:rPr>
          <w:rFonts w:cs="Arial"/>
        </w:rPr>
      </w:pPr>
      <w:r w:rsidRPr="007E42D4">
        <w:rPr>
          <w:rFonts w:cs="Arial"/>
          <w:b/>
          <w:u w:val="single"/>
        </w:rPr>
        <w:t>Proposal Becomes County Property</w:t>
      </w:r>
      <w:r w:rsidRPr="00080E5C">
        <w:rPr>
          <w:rFonts w:cs="Arial"/>
        </w:rPr>
        <w:t>.</w:t>
      </w:r>
      <w:r>
        <w:rPr>
          <w:rFonts w:cs="Arial"/>
        </w:rPr>
        <w:t xml:space="preserve"> </w:t>
      </w:r>
      <w:r w:rsidRPr="00080E5C">
        <w:rPr>
          <w:rFonts w:cs="Arial"/>
        </w:rPr>
        <w:t>The RFP and all materials submitted in response to this RFP will become the property of the County.</w:t>
      </w:r>
    </w:p>
    <w:p w14:paraId="15F9791A" w14:textId="77777777" w:rsidR="00176045" w:rsidRPr="004E22EF" w:rsidRDefault="00176045" w:rsidP="00B4435F">
      <w:pPr>
        <w:spacing w:line="360" w:lineRule="auto"/>
        <w:rPr>
          <w:rFonts w:cs="Arial"/>
        </w:rPr>
      </w:pPr>
      <w:r w:rsidRPr="00ED7DC7">
        <w:rPr>
          <w:rFonts w:cs="Arial"/>
          <w:b/>
          <w:u w:val="single"/>
        </w:rPr>
        <w:t>Questions and Responses Process</w:t>
      </w:r>
      <w:r w:rsidRPr="004E22EF">
        <w:rPr>
          <w:rFonts w:cs="Arial"/>
        </w:rPr>
        <w:t xml:space="preserve">. </w:t>
      </w:r>
      <w:r>
        <w:rPr>
          <w:rFonts w:cs="Arial"/>
        </w:rPr>
        <w:t xml:space="preserve"> </w:t>
      </w:r>
      <w:r w:rsidRPr="004E22EF">
        <w:rPr>
          <w:rFonts w:cs="Arial"/>
        </w:rPr>
        <w:t xml:space="preserve">Submit all questions relating to this RFP to the designated questions field associated with this RFP at </w:t>
      </w:r>
      <w:r w:rsidRPr="00A65F7E">
        <w:rPr>
          <w:rFonts w:cs="Arial"/>
          <w:color w:val="0000FF"/>
          <w:u w:val="single"/>
        </w:rPr>
        <w:t>publicpurchase.com</w:t>
      </w:r>
      <w:r w:rsidRPr="00A85FA6">
        <w:rPr>
          <w:rFonts w:cs="Arial"/>
          <w:color w:val="000000" w:themeColor="text1"/>
        </w:rPr>
        <w:t>.</w:t>
      </w:r>
    </w:p>
    <w:p w14:paraId="1EA79FFB" w14:textId="59CDD338" w:rsidR="00176045" w:rsidRPr="00D33DFE" w:rsidRDefault="00176045" w:rsidP="00B4435F">
      <w:pPr>
        <w:pStyle w:val="NoSpacing"/>
        <w:spacing w:line="360" w:lineRule="auto"/>
        <w:rPr>
          <w:rFonts w:cs="Arial"/>
          <w:b/>
        </w:rPr>
      </w:pPr>
      <w:r w:rsidRPr="00391C77">
        <w:rPr>
          <w:rFonts w:cs="Arial"/>
        </w:rPr>
        <w:t>All questions</w:t>
      </w:r>
      <w:r w:rsidR="003C41A3">
        <w:rPr>
          <w:rFonts w:cs="Arial"/>
        </w:rPr>
        <w:t xml:space="preserve"> must be received no later than </w:t>
      </w:r>
      <w:r w:rsidR="003C41A3" w:rsidRPr="00D33DFE">
        <w:rPr>
          <w:rFonts w:cs="Arial"/>
          <w:b/>
        </w:rPr>
        <w:t>5:00</w:t>
      </w:r>
      <w:r w:rsidRPr="00D33DFE">
        <w:rPr>
          <w:rFonts w:cs="Arial"/>
          <w:b/>
        </w:rPr>
        <w:t xml:space="preserve"> p.m. </w:t>
      </w:r>
      <w:r w:rsidR="003C41A3" w:rsidRPr="00D33DFE">
        <w:rPr>
          <w:rFonts w:cs="Arial"/>
          <w:b/>
        </w:rPr>
        <w:t xml:space="preserve">PDT </w:t>
      </w:r>
      <w:r w:rsidRPr="00D33DFE">
        <w:rPr>
          <w:rFonts w:cs="Arial"/>
          <w:b/>
        </w:rPr>
        <w:t xml:space="preserve">on </w:t>
      </w:r>
      <w:r w:rsidR="003C41A3" w:rsidRPr="00D33DFE">
        <w:rPr>
          <w:rFonts w:cs="Arial"/>
          <w:b/>
        </w:rPr>
        <w:t>May 17, 2017 (Wednesday).</w:t>
      </w:r>
    </w:p>
    <w:p w14:paraId="1FB1293E" w14:textId="77777777" w:rsidR="00176045" w:rsidRPr="00391C77" w:rsidRDefault="00176045" w:rsidP="00B4435F">
      <w:pPr>
        <w:pStyle w:val="NoSpacing"/>
        <w:spacing w:line="360" w:lineRule="auto"/>
        <w:rPr>
          <w:rFonts w:cs="Arial"/>
        </w:rPr>
      </w:pPr>
    </w:p>
    <w:p w14:paraId="6A87E6D1" w14:textId="77777777" w:rsidR="00176045" w:rsidRDefault="00176045" w:rsidP="00B4435F">
      <w:pPr>
        <w:pStyle w:val="NoSpacing"/>
        <w:spacing w:line="360" w:lineRule="auto"/>
        <w:rPr>
          <w:rFonts w:cs="Arial"/>
        </w:rPr>
      </w:pPr>
      <w:r w:rsidRPr="00391C77">
        <w:rPr>
          <w:rFonts w:cs="Arial"/>
        </w:rPr>
        <w:t xml:space="preserve">All questions and </w:t>
      </w:r>
      <w:r>
        <w:rPr>
          <w:rFonts w:cs="Arial"/>
        </w:rPr>
        <w:t xml:space="preserve">responses </w:t>
      </w:r>
      <w:r w:rsidRPr="00391C77">
        <w:rPr>
          <w:rFonts w:cs="Arial"/>
        </w:rPr>
        <w:t xml:space="preserve">will be posted to </w:t>
      </w:r>
      <w:r>
        <w:rPr>
          <w:rFonts w:cs="Arial"/>
        </w:rPr>
        <w:t>p</w:t>
      </w:r>
      <w:r w:rsidRPr="00391C77">
        <w:rPr>
          <w:rFonts w:cs="Arial"/>
        </w:rPr>
        <w:t>ublic</w:t>
      </w:r>
      <w:r>
        <w:rPr>
          <w:rFonts w:cs="Arial"/>
        </w:rPr>
        <w:t>p</w:t>
      </w:r>
      <w:r w:rsidRPr="00391C77">
        <w:rPr>
          <w:rFonts w:cs="Arial"/>
        </w:rPr>
        <w:t>urchase.com</w:t>
      </w:r>
      <w:r>
        <w:rPr>
          <w:rFonts w:cs="Arial"/>
        </w:rPr>
        <w:t xml:space="preserve">. </w:t>
      </w:r>
    </w:p>
    <w:p w14:paraId="7AAEE213" w14:textId="77777777" w:rsidR="00176045" w:rsidRPr="00391C77" w:rsidRDefault="00176045" w:rsidP="00B4435F">
      <w:pPr>
        <w:pStyle w:val="NoSpacing"/>
        <w:spacing w:line="360" w:lineRule="auto"/>
        <w:rPr>
          <w:rFonts w:cs="Arial"/>
        </w:rPr>
      </w:pPr>
    </w:p>
    <w:p w14:paraId="2223E04D" w14:textId="45A8D6F3" w:rsidR="00176045" w:rsidRDefault="00176045" w:rsidP="00B4435F">
      <w:pPr>
        <w:spacing w:line="360" w:lineRule="auto"/>
        <w:rPr>
          <w:rFonts w:cs="Arial"/>
        </w:rPr>
      </w:pPr>
      <w:r w:rsidRPr="00391C77">
        <w:rPr>
          <w:rFonts w:cs="Arial"/>
        </w:rPr>
        <w:t xml:space="preserve">If changes to the RFP are warranted, they will </w:t>
      </w:r>
      <w:r>
        <w:rPr>
          <w:rFonts w:cs="Arial"/>
        </w:rPr>
        <w:t xml:space="preserve">be </w:t>
      </w:r>
      <w:r w:rsidRPr="00391C77">
        <w:rPr>
          <w:rFonts w:cs="Arial"/>
        </w:rPr>
        <w:t>posted to the</w:t>
      </w:r>
      <w:r>
        <w:rPr>
          <w:rFonts w:cs="Arial"/>
        </w:rPr>
        <w:t xml:space="preserve"> </w:t>
      </w:r>
      <w:r w:rsidRPr="00A65F7E">
        <w:rPr>
          <w:rFonts w:cs="Arial"/>
          <w:color w:val="0000FF"/>
          <w:u w:val="single"/>
        </w:rPr>
        <w:t>publicpurchase.com</w:t>
      </w:r>
      <w:r w:rsidRPr="00391C77">
        <w:rPr>
          <w:rFonts w:cs="Arial"/>
        </w:rPr>
        <w:t xml:space="preserve"> website. It</w:t>
      </w:r>
      <w:r w:rsidR="008B02A9">
        <w:rPr>
          <w:rFonts w:cs="Arial"/>
        </w:rPr>
        <w:t xml:space="preserve"> is the responsibility of each P</w:t>
      </w:r>
      <w:r w:rsidRPr="00391C77">
        <w:rPr>
          <w:rFonts w:cs="Arial"/>
        </w:rPr>
        <w:t>roposer to check the website for changes and/or clarifications to the RFP prior to submitting a response</w:t>
      </w:r>
      <w:r>
        <w:rPr>
          <w:rFonts w:cs="Arial"/>
        </w:rPr>
        <w:t>. A</w:t>
      </w:r>
      <w:r w:rsidRPr="00391C77">
        <w:rPr>
          <w:rFonts w:cs="Arial"/>
        </w:rPr>
        <w:t xml:space="preserve"> </w:t>
      </w:r>
      <w:r w:rsidR="008B02A9">
        <w:rPr>
          <w:rFonts w:cs="Arial"/>
        </w:rPr>
        <w:t>P</w:t>
      </w:r>
      <w:r w:rsidRPr="00391C77">
        <w:rPr>
          <w:rFonts w:cs="Arial"/>
        </w:rPr>
        <w:t>roposer’s failure to do so will not provide</w:t>
      </w:r>
      <w:r>
        <w:rPr>
          <w:rFonts w:cs="Arial"/>
        </w:rPr>
        <w:t xml:space="preserve"> a</w:t>
      </w:r>
      <w:r w:rsidRPr="00391C77">
        <w:rPr>
          <w:rFonts w:cs="Arial"/>
        </w:rPr>
        <w:t xml:space="preserve"> ground for protest.</w:t>
      </w:r>
    </w:p>
    <w:p w14:paraId="5560A4F1" w14:textId="5A65E433" w:rsidR="00176045" w:rsidRPr="00E33A8D" w:rsidRDefault="00176045" w:rsidP="00B4435F">
      <w:pPr>
        <w:spacing w:line="360" w:lineRule="auto"/>
        <w:rPr>
          <w:rFonts w:cs="Arial"/>
        </w:rPr>
      </w:pPr>
      <w:r>
        <w:rPr>
          <w:rFonts w:cs="Arial"/>
          <w:b/>
          <w:u w:val="single"/>
        </w:rPr>
        <w:t>Proposer Information Conference</w:t>
      </w:r>
      <w:r w:rsidRPr="004E22EF">
        <w:rPr>
          <w:rFonts w:cs="Arial"/>
        </w:rPr>
        <w:t xml:space="preserve">. </w:t>
      </w:r>
      <w:r>
        <w:rPr>
          <w:rFonts w:cs="Arial"/>
        </w:rPr>
        <w:t xml:space="preserve"> </w:t>
      </w:r>
      <w:r w:rsidRPr="00D96C39">
        <w:rPr>
          <w:rFonts w:cs="Arial"/>
        </w:rPr>
        <w:t xml:space="preserve">All interested parties are invited to participate in a </w:t>
      </w:r>
      <w:r w:rsidRPr="00EA53E0">
        <w:rPr>
          <w:rFonts w:cs="Arial"/>
          <w:u w:val="single"/>
        </w:rPr>
        <w:t>non-mandatory</w:t>
      </w:r>
      <w:r w:rsidR="00EA53E0">
        <w:rPr>
          <w:rFonts w:cs="Arial"/>
        </w:rPr>
        <w:t xml:space="preserve"> informational session</w:t>
      </w:r>
      <w:r w:rsidRPr="00E33A8D">
        <w:rPr>
          <w:rFonts w:cs="Arial"/>
        </w:rPr>
        <w:t xml:space="preserve"> via telephone</w:t>
      </w:r>
      <w:r w:rsidR="00EA53E0">
        <w:rPr>
          <w:rFonts w:cs="Arial"/>
        </w:rPr>
        <w:t xml:space="preserve"> conference bridge. Proposers should not respond in-person to San Mateo County for the Information Conference.</w:t>
      </w:r>
    </w:p>
    <w:p w14:paraId="7E3C703B" w14:textId="6006B872" w:rsidR="00176045" w:rsidRPr="00EA53E0" w:rsidRDefault="003C41A3" w:rsidP="00EA53E0">
      <w:pPr>
        <w:pStyle w:val="NoSpacing"/>
        <w:ind w:left="720"/>
        <w:rPr>
          <w:rFonts w:cs="Arial"/>
        </w:rPr>
      </w:pPr>
      <w:r w:rsidRPr="00EA53E0">
        <w:rPr>
          <w:rFonts w:cs="Arial"/>
        </w:rPr>
        <w:t>May 1, 2017 (Monday)</w:t>
      </w:r>
    </w:p>
    <w:p w14:paraId="60E6EF77" w14:textId="77777777" w:rsidR="00EA53E0" w:rsidRDefault="00EA53E0" w:rsidP="00EA53E0">
      <w:pPr>
        <w:pStyle w:val="NoSpacing"/>
        <w:ind w:left="720"/>
        <w:rPr>
          <w:rFonts w:cs="Arial"/>
        </w:rPr>
      </w:pPr>
      <w:r w:rsidRPr="00EA53E0">
        <w:rPr>
          <w:rFonts w:cs="Arial"/>
        </w:rPr>
        <w:t>10:00am PDT – 11:00am PDT</w:t>
      </w:r>
    </w:p>
    <w:p w14:paraId="7A451F6D" w14:textId="2582F7BC" w:rsidR="00176045" w:rsidRPr="004E7BF1" w:rsidRDefault="007C3EF8" w:rsidP="00EA53E0">
      <w:pPr>
        <w:pStyle w:val="NoSpacing"/>
        <w:ind w:left="720"/>
        <w:rPr>
          <w:rFonts w:cs="Arial"/>
        </w:rPr>
      </w:pPr>
      <w:r w:rsidRPr="007C3EF8">
        <w:rPr>
          <w:rFonts w:cs="Arial"/>
        </w:rPr>
        <w:t>Conference Bridge – To be published via addendum</w:t>
      </w:r>
    </w:p>
    <w:p w14:paraId="48D398F3" w14:textId="77777777" w:rsidR="00176045" w:rsidRDefault="00176045" w:rsidP="00176045">
      <w:pPr>
        <w:rPr>
          <w:rFonts w:cs="Arial"/>
        </w:rPr>
      </w:pPr>
    </w:p>
    <w:p w14:paraId="789F81F5" w14:textId="77777777" w:rsidR="00176045" w:rsidRPr="00E33A8D" w:rsidRDefault="00176045" w:rsidP="00B4435F">
      <w:pPr>
        <w:spacing w:line="360" w:lineRule="auto"/>
        <w:rPr>
          <w:rFonts w:cs="Arial"/>
        </w:rPr>
      </w:pPr>
      <w:r w:rsidRPr="00D96C39">
        <w:rPr>
          <w:rFonts w:cs="Arial"/>
        </w:rPr>
        <w:lastRenderedPageBreak/>
        <w:t xml:space="preserve">During the Proposer Information Conference, the County may respond to questions received prior to the Conference. </w:t>
      </w:r>
      <w:r>
        <w:rPr>
          <w:rFonts w:cs="Arial"/>
        </w:rPr>
        <w:t xml:space="preserve">The County may choose to provide additional information following the Conference. </w:t>
      </w:r>
      <w:r w:rsidRPr="00E33A8D">
        <w:rPr>
          <w:rFonts w:cs="Arial"/>
        </w:rPr>
        <w:t>All questions and answers discussed at the Proposer Information Conference will be published via an addendum.</w:t>
      </w:r>
    </w:p>
    <w:p w14:paraId="1A49927C" w14:textId="77777777" w:rsidR="00176045" w:rsidRDefault="00176045" w:rsidP="00B4435F">
      <w:pPr>
        <w:pStyle w:val="NoSpacing"/>
        <w:spacing w:after="240" w:line="360" w:lineRule="auto"/>
        <w:rPr>
          <w:rFonts w:cs="Arial"/>
        </w:rPr>
      </w:pPr>
      <w:r w:rsidRPr="007E42D4">
        <w:rPr>
          <w:rFonts w:cs="Arial"/>
          <w:b/>
          <w:u w:val="single"/>
        </w:rPr>
        <w:t>Alteration of Terms and Clarifications</w:t>
      </w:r>
      <w:r w:rsidRPr="00391C77">
        <w:rPr>
          <w:rFonts w:cs="Arial"/>
        </w:rPr>
        <w:t>.  No alteration or variation of the terms of this RFP is valid unless made or confirmed in writing by the County. Likewise, oral understandings or agreements not incorporated into the final contract are not binding on the County.</w:t>
      </w:r>
    </w:p>
    <w:p w14:paraId="003C8802" w14:textId="07EDC27D" w:rsidR="00176045" w:rsidRDefault="008B02A9" w:rsidP="00B4435F">
      <w:pPr>
        <w:spacing w:line="360" w:lineRule="auto"/>
        <w:rPr>
          <w:rFonts w:cs="Arial"/>
        </w:rPr>
      </w:pPr>
      <w:r>
        <w:rPr>
          <w:rFonts w:cs="Arial"/>
        </w:rPr>
        <w:t>If a P</w:t>
      </w:r>
      <w:r w:rsidR="00176045" w:rsidRPr="00391C77">
        <w:rPr>
          <w:rFonts w:cs="Arial"/>
        </w:rPr>
        <w:t xml:space="preserve">roposer discovers any ambiguity, conflict, discrepancy, omission, </w:t>
      </w:r>
      <w:r>
        <w:rPr>
          <w:rFonts w:cs="Arial"/>
        </w:rPr>
        <w:t>or other error in the RFP, the P</w:t>
      </w:r>
      <w:r w:rsidR="00176045" w:rsidRPr="00391C77">
        <w:rPr>
          <w:rFonts w:cs="Arial"/>
        </w:rPr>
        <w:t xml:space="preserve">roposer must immediately notify the County of such error in writing and request modification or clarification of the document.  If a </w:t>
      </w:r>
      <w:r>
        <w:rPr>
          <w:rFonts w:cs="Arial"/>
        </w:rPr>
        <w:t>P</w:t>
      </w:r>
      <w:r w:rsidR="00176045" w:rsidRPr="00391C77">
        <w:rPr>
          <w:rFonts w:cs="Arial"/>
        </w:rPr>
        <w:t xml:space="preserve">roposer fails to notify the County of an error in the RFP prior to the date fixed for submission, the </w:t>
      </w:r>
      <w:r w:rsidR="00227A04">
        <w:rPr>
          <w:rFonts w:cs="Arial"/>
        </w:rPr>
        <w:t>P</w:t>
      </w:r>
      <w:r w:rsidR="00176045" w:rsidRPr="00391C77">
        <w:rPr>
          <w:rFonts w:cs="Arial"/>
        </w:rPr>
        <w:t xml:space="preserve">roposer shall submit a response </w:t>
      </w:r>
      <w:r w:rsidR="0091254A">
        <w:rPr>
          <w:rFonts w:cs="Arial"/>
        </w:rPr>
        <w:t xml:space="preserve">at his/her own risk, and if it </w:t>
      </w:r>
      <w:r w:rsidR="00176045" w:rsidRPr="00391C77">
        <w:rPr>
          <w:rFonts w:cs="Arial"/>
        </w:rPr>
        <w:t xml:space="preserve">enters into a contract, the </w:t>
      </w:r>
      <w:r w:rsidR="00227A04">
        <w:rPr>
          <w:rFonts w:cs="Arial"/>
        </w:rPr>
        <w:t>P</w:t>
      </w:r>
      <w:r w:rsidR="00176045" w:rsidRPr="00391C77">
        <w:rPr>
          <w:rFonts w:cs="Arial"/>
        </w:rPr>
        <w:t>roposer shall not be entitled to additional compensation or time by reason of the error or its later correction.</w:t>
      </w:r>
    </w:p>
    <w:p w14:paraId="2D3A53F9" w14:textId="77777777" w:rsidR="00176045" w:rsidRDefault="00176045" w:rsidP="00B4435F">
      <w:pPr>
        <w:spacing w:line="360" w:lineRule="auto"/>
        <w:rPr>
          <w:rFonts w:cs="Arial"/>
        </w:rPr>
      </w:pPr>
      <w:r w:rsidRPr="00391C77">
        <w:rPr>
          <w:rFonts w:cs="Arial"/>
        </w:rPr>
        <w:t xml:space="preserve">Modifications or clarifications to the RFP will be posted to the </w:t>
      </w:r>
      <w:r w:rsidRPr="00A65F7E">
        <w:rPr>
          <w:rFonts w:cs="Arial"/>
          <w:color w:val="0000FF"/>
          <w:u w:val="single"/>
        </w:rPr>
        <w:t>publicpurchase.com</w:t>
      </w:r>
      <w:r w:rsidRPr="00391C77">
        <w:rPr>
          <w:rFonts w:cs="Arial"/>
        </w:rPr>
        <w:t xml:space="preserve"> website as outlined above without divulging the source of the request for same.  The County may, at its discretion, also give electronic notice by email to all parties who have notified the County of their electronic contact information in response to this RFP, but no party that fails to receive email notice has any basis for protest given that all clarifications will be available online.  It is the obligation of all proposing parties to check the </w:t>
      </w:r>
      <w:r w:rsidRPr="00A65F7E">
        <w:rPr>
          <w:rFonts w:cs="Arial"/>
          <w:color w:val="0000FF"/>
          <w:u w:val="single"/>
        </w:rPr>
        <w:t>publicpurchase.com</w:t>
      </w:r>
      <w:r w:rsidRPr="00391C77">
        <w:rPr>
          <w:rFonts w:cs="Arial"/>
        </w:rPr>
        <w:t xml:space="preserve"> website for updates regarding the RFP if they wish to be kept advised of clarifications prior to submitting a proposal.</w:t>
      </w:r>
    </w:p>
    <w:p w14:paraId="31B4477C" w14:textId="77777777" w:rsidR="00176045" w:rsidRDefault="00176045" w:rsidP="00B4435F">
      <w:pPr>
        <w:pStyle w:val="NoSpacing"/>
        <w:spacing w:after="240" w:line="360" w:lineRule="auto"/>
        <w:rPr>
          <w:rFonts w:cs="Arial"/>
        </w:rPr>
      </w:pPr>
      <w:r w:rsidRPr="003E639F">
        <w:rPr>
          <w:rFonts w:cs="Arial"/>
          <w:b/>
          <w:u w:val="single"/>
        </w:rPr>
        <w:t xml:space="preserve">Selection of </w:t>
      </w:r>
      <w:r>
        <w:rPr>
          <w:rFonts w:cs="Arial"/>
          <w:b/>
          <w:u w:val="single"/>
        </w:rPr>
        <w:t>Provider</w:t>
      </w:r>
      <w:r w:rsidRPr="003E639F">
        <w:rPr>
          <w:rFonts w:cs="Arial"/>
          <w:b/>
          <w:u w:val="single"/>
        </w:rPr>
        <w:t>(s)</w:t>
      </w:r>
      <w:r w:rsidRPr="00391C77">
        <w:rPr>
          <w:rFonts w:cs="Arial"/>
        </w:rPr>
        <w:t xml:space="preserve">.  The selection of a </w:t>
      </w:r>
      <w:r>
        <w:rPr>
          <w:rFonts w:cs="Arial"/>
        </w:rPr>
        <w:t>provider</w:t>
      </w:r>
      <w:r w:rsidRPr="00391C77">
        <w:rPr>
          <w:rFonts w:cs="Arial"/>
        </w:rPr>
        <w:t xml:space="preserve"> will be memorialized in the form of a “County Agreement with Independent Contractor” (see the </w:t>
      </w:r>
      <w:r>
        <w:rPr>
          <w:rFonts w:cs="Arial"/>
        </w:rPr>
        <w:t xml:space="preserve">enclosed </w:t>
      </w:r>
      <w:r w:rsidRPr="00391C77">
        <w:rPr>
          <w:rFonts w:cs="Arial"/>
        </w:rPr>
        <w:t>sample</w:t>
      </w:r>
      <w:r>
        <w:rPr>
          <w:rFonts w:cs="Arial"/>
        </w:rPr>
        <w:t xml:space="preserve"> of the Standard Contract</w:t>
      </w:r>
      <w:r w:rsidRPr="00391C77">
        <w:rPr>
          <w:rFonts w:cs="Arial"/>
        </w:rPr>
        <w:t xml:space="preserve"> </w:t>
      </w:r>
      <w:r>
        <w:rPr>
          <w:rFonts w:cs="Arial"/>
        </w:rPr>
        <w:t>T</w:t>
      </w:r>
      <w:r w:rsidRPr="00391C77">
        <w:rPr>
          <w:rFonts w:cs="Arial"/>
        </w:rPr>
        <w:t>emplate), authorized by a resolution of the County Board of Supervisors and signed by both parties.</w:t>
      </w:r>
    </w:p>
    <w:p w14:paraId="3441350A" w14:textId="01DA0BBA" w:rsidR="00176045" w:rsidRDefault="00176045" w:rsidP="00B4435F">
      <w:pPr>
        <w:pStyle w:val="NoSpacing"/>
        <w:spacing w:after="240" w:line="360" w:lineRule="auto"/>
        <w:rPr>
          <w:rFonts w:cs="Arial"/>
        </w:rPr>
      </w:pPr>
      <w:r w:rsidRPr="003C6289">
        <w:rPr>
          <w:rFonts w:cs="Arial"/>
        </w:rPr>
        <w:lastRenderedPageBreak/>
        <w:t>The County reserves the right to reject any or all proposals without penalty. The County’s waiver of a</w:t>
      </w:r>
      <w:r>
        <w:rPr>
          <w:rFonts w:cs="Arial"/>
        </w:rPr>
        <w:t>ny</w:t>
      </w:r>
      <w:r w:rsidRPr="003C6289">
        <w:rPr>
          <w:rFonts w:cs="Arial"/>
        </w:rPr>
        <w:t xml:space="preserve"> deviation in the proposal shall in no way modify the RFP docum</w:t>
      </w:r>
      <w:r w:rsidR="00227A04">
        <w:rPr>
          <w:rFonts w:cs="Arial"/>
        </w:rPr>
        <w:t>ents or excuse the P</w:t>
      </w:r>
      <w:r w:rsidRPr="003C6289">
        <w:rPr>
          <w:rFonts w:cs="Arial"/>
        </w:rPr>
        <w:t>roposer from full compliance with any eventual contract.</w:t>
      </w:r>
    </w:p>
    <w:p w14:paraId="45B3F314" w14:textId="77777777" w:rsidR="00176045" w:rsidRDefault="00176045" w:rsidP="00B4435F">
      <w:pPr>
        <w:spacing w:line="360" w:lineRule="auto"/>
        <w:rPr>
          <w:rFonts w:cs="Arial"/>
        </w:rPr>
      </w:pPr>
      <w:r w:rsidRPr="003C6289">
        <w:rPr>
          <w:rFonts w:cs="Arial"/>
        </w:rPr>
        <w:t xml:space="preserve">Once a </w:t>
      </w:r>
      <w:r>
        <w:rPr>
          <w:rFonts w:cs="Arial"/>
        </w:rPr>
        <w:t>provider</w:t>
      </w:r>
      <w:r w:rsidRPr="003C6289">
        <w:rPr>
          <w:rFonts w:cs="Arial"/>
        </w:rPr>
        <w:t xml:space="preserve"> is selected, the Agreement with that </w:t>
      </w:r>
      <w:r>
        <w:rPr>
          <w:rFonts w:cs="Arial"/>
        </w:rPr>
        <w:t>provider</w:t>
      </w:r>
      <w:r w:rsidRPr="003C6289">
        <w:rPr>
          <w:rFonts w:cs="Arial"/>
        </w:rPr>
        <w:t xml:space="preserve"> must still be negotiated and submitted to the San Mateo County Board of Supervisors for approval, and </w:t>
      </w:r>
      <w:r w:rsidRPr="008B040E">
        <w:rPr>
          <w:rFonts w:cs="Arial"/>
          <w:u w:val="single"/>
        </w:rPr>
        <w:t xml:space="preserve">there is no contractual agreement between the selected </w:t>
      </w:r>
      <w:r>
        <w:rPr>
          <w:rFonts w:cs="Arial"/>
          <w:u w:val="single"/>
        </w:rPr>
        <w:t xml:space="preserve">provider </w:t>
      </w:r>
      <w:r w:rsidRPr="008B040E">
        <w:rPr>
          <w:rFonts w:cs="Arial"/>
          <w:u w:val="single"/>
        </w:rPr>
        <w:t>unless and until the Board of Supervisors accepts and signs the Agreement</w:t>
      </w:r>
      <w:r w:rsidRPr="003C6289">
        <w:rPr>
          <w:rFonts w:cs="Arial"/>
        </w:rPr>
        <w:t xml:space="preserve">.  Selection of a proposal for negotiation of contract terms and eventual submission to County leadership by way of an Agreement does not constitute an offer, and </w:t>
      </w:r>
      <w:r>
        <w:rPr>
          <w:rFonts w:cs="Arial"/>
        </w:rPr>
        <w:t>Proposer</w:t>
      </w:r>
      <w:r w:rsidRPr="003C6289">
        <w:rPr>
          <w:rFonts w:cs="Arial"/>
        </w:rPr>
        <w:t xml:space="preserve"> acknowledge by submission of a proposal that no agreement is final unless and until approved by the Board of Supervisors.</w:t>
      </w:r>
    </w:p>
    <w:p w14:paraId="23812640" w14:textId="77777777" w:rsidR="00176045" w:rsidRPr="00C3635E" w:rsidRDefault="00176045" w:rsidP="00B4435F">
      <w:pPr>
        <w:spacing w:line="360" w:lineRule="auto"/>
        <w:rPr>
          <w:rFonts w:cs="Arial"/>
        </w:rPr>
      </w:pPr>
      <w:r w:rsidRPr="005C1A8F">
        <w:rPr>
          <w:rFonts w:cs="Arial"/>
          <w:b/>
          <w:u w:val="single"/>
        </w:rPr>
        <w:t>E</w:t>
      </w:r>
      <w:r>
        <w:rPr>
          <w:rFonts w:cs="Arial"/>
          <w:b/>
          <w:u w:val="single"/>
        </w:rPr>
        <w:t>qual Benefits</w:t>
      </w:r>
      <w:r>
        <w:rPr>
          <w:rFonts w:cs="Arial"/>
        </w:rPr>
        <w:t xml:space="preserve">. </w:t>
      </w:r>
      <w:r w:rsidRPr="00C3635E">
        <w:rPr>
          <w:rFonts w:cs="Arial"/>
        </w:rPr>
        <w:t xml:space="preserve">Contractor shall comply with all laws relating to the provision of benefits to its employees and their spouses or domestic partners, including, but not limited to, such laws prohibiting discrimination in the provision of such benefits on the basis that the spouse or domestic partner of the Contractor’s employee is of the same or opposite sex as the employee. </w:t>
      </w:r>
    </w:p>
    <w:p w14:paraId="2CA532E1" w14:textId="3A7642A9" w:rsidR="00176045" w:rsidRPr="00BE10E0" w:rsidRDefault="00176045" w:rsidP="00B4435F">
      <w:pPr>
        <w:spacing w:line="360" w:lineRule="auto"/>
        <w:rPr>
          <w:rFonts w:cs="Arial"/>
        </w:rPr>
      </w:pPr>
      <w:r w:rsidRPr="00BE10E0">
        <w:rPr>
          <w:rFonts w:cs="Arial"/>
          <w:b/>
          <w:u w:val="single"/>
        </w:rPr>
        <w:t>Jury Duty</w:t>
      </w:r>
      <w:r w:rsidRPr="00BE10E0">
        <w:rPr>
          <w:rFonts w:cs="Arial"/>
        </w:rPr>
        <w:t>. The contractor must comply with the County Ordinance requiring that the contractor have and adhere to a written policy that provides its full-time employees who live in San Mateo County with no fewer than five days of regular pay for actual jur</w:t>
      </w:r>
      <w:r>
        <w:rPr>
          <w:rFonts w:cs="Arial"/>
        </w:rPr>
        <w:t>y service in San Mateo County. </w:t>
      </w:r>
      <w:r w:rsidRPr="00BE10E0">
        <w:rPr>
          <w:rFonts w:cs="Arial"/>
        </w:rPr>
        <w:t>This policy may provide that employees deposit any fees received for such jury service with the contractor or that the contractor deducts from the employee’s regular pay the fees received for jury service. See Section 13</w:t>
      </w:r>
      <w:r>
        <w:rPr>
          <w:rFonts w:cs="Arial"/>
        </w:rPr>
        <w:t>,</w:t>
      </w:r>
      <w:r w:rsidRPr="00BE10E0">
        <w:rPr>
          <w:rFonts w:cs="Arial"/>
        </w:rPr>
        <w:t xml:space="preserve"> Compliance with County Employee Jury Service Ordinance</w:t>
      </w:r>
      <w:r>
        <w:rPr>
          <w:rFonts w:cs="Arial"/>
        </w:rPr>
        <w:t>,</w:t>
      </w:r>
      <w:r w:rsidRPr="00BE10E0">
        <w:rPr>
          <w:rFonts w:cs="Arial"/>
        </w:rPr>
        <w:t xml:space="preserve"> in the Standard Contra</w:t>
      </w:r>
      <w:r w:rsidR="00227A04">
        <w:rPr>
          <w:rFonts w:cs="Arial"/>
        </w:rPr>
        <w:t>ct Template enclosure.  If the P</w:t>
      </w:r>
      <w:r w:rsidRPr="00BE10E0">
        <w:rPr>
          <w:rFonts w:cs="Arial"/>
        </w:rPr>
        <w:t>roposer has no employees that qualify for jury</w:t>
      </w:r>
      <w:r w:rsidR="00227A04">
        <w:rPr>
          <w:rFonts w:cs="Arial"/>
        </w:rPr>
        <w:t xml:space="preserve"> duty in San Mateo County, the P</w:t>
      </w:r>
      <w:r w:rsidRPr="00BE10E0">
        <w:rPr>
          <w:rFonts w:cs="Arial"/>
        </w:rPr>
        <w:t>roposer may satisfy this requirement by providing the County with written confirmation of the fact that (1) it has no such employees and (2) it will comply with the jury service pay ordinance with respect to any future qualifying employees.</w:t>
      </w:r>
    </w:p>
    <w:p w14:paraId="589D9C1B" w14:textId="113FE5DF" w:rsidR="00176045" w:rsidRPr="00F72B02" w:rsidRDefault="00176045" w:rsidP="00B4435F">
      <w:pPr>
        <w:spacing w:line="360" w:lineRule="auto"/>
        <w:rPr>
          <w:rFonts w:cs="Arial"/>
        </w:rPr>
      </w:pPr>
      <w:r w:rsidRPr="00F72B02">
        <w:rPr>
          <w:rFonts w:cs="Arial"/>
          <w:b/>
          <w:u w:val="single"/>
        </w:rPr>
        <w:lastRenderedPageBreak/>
        <w:t>Living Wage</w:t>
      </w:r>
      <w:r w:rsidRPr="00F72B02">
        <w:rPr>
          <w:rFonts w:cs="Arial"/>
        </w:rPr>
        <w:t>. Unless subject to a specific exemption under the Ordinance, contractors providing services or goods with services must comply with Chapter 2.88 of the San Mateo County Ordinance Code, which is the County of San Mateo Living Wage Ordinance. Such compliance includes, but is not limited to, paying all Covered Employees the current Living Wage and providing notice to all Covered Employees and Subcontractors as required under the Ordinance. The Ordinance requires a specific Living Wage be paid to employees workin</w:t>
      </w:r>
      <w:r w:rsidR="00B209A0">
        <w:rPr>
          <w:rFonts w:cs="Arial"/>
        </w:rPr>
        <w:t>g on certain contracts. S</w:t>
      </w:r>
      <w:r w:rsidRPr="00F72B02">
        <w:rPr>
          <w:rFonts w:cs="Arial"/>
        </w:rPr>
        <w:t>ee Chapter 2.88 of the San Mateo County Ordinance Code, a copy of which is attached to this RFP, to determine whether your contract is covered by the Ordinance or is exempt.</w:t>
      </w:r>
      <w:r w:rsidRPr="000C15C5">
        <w:rPr>
          <w:rFonts w:cs="Arial"/>
          <w:color w:val="FF0000"/>
        </w:rPr>
        <w:t xml:space="preserve"> </w:t>
      </w:r>
    </w:p>
    <w:p w14:paraId="317AA4C1" w14:textId="0FBE82C4" w:rsidR="00176045" w:rsidRPr="00F72B02" w:rsidRDefault="00176045" w:rsidP="00B4435F">
      <w:pPr>
        <w:spacing w:line="360" w:lineRule="auto"/>
        <w:rPr>
          <w:rFonts w:cs="Arial"/>
        </w:rPr>
      </w:pPr>
      <w:r w:rsidRPr="00F72B02">
        <w:rPr>
          <w:rFonts w:cs="Arial"/>
        </w:rPr>
        <w:t xml:space="preserve">If the contract is exempt from the Ordinance OR if the </w:t>
      </w:r>
      <w:r w:rsidR="00227A04">
        <w:rPr>
          <w:rFonts w:cs="Arial"/>
        </w:rPr>
        <w:t>P</w:t>
      </w:r>
      <w:r w:rsidRPr="00F72B02">
        <w:rPr>
          <w:rFonts w:cs="Arial"/>
        </w:rPr>
        <w:t xml:space="preserve">roposer has no covered employees under the Ordinance, the </w:t>
      </w:r>
      <w:r w:rsidR="00227A04">
        <w:rPr>
          <w:rFonts w:cs="Arial"/>
        </w:rPr>
        <w:t>P</w:t>
      </w:r>
      <w:r w:rsidRPr="00F72B02">
        <w:rPr>
          <w:rFonts w:cs="Arial"/>
        </w:rPr>
        <w:t>roposer may satisfy this requirement by providing the County with written confirmation of the fact that (1) the contract is exempt from the Ordinance or it has no covered employees and (2) it will comply with the Ordinance with respect to any future qualifying employees.</w:t>
      </w:r>
    </w:p>
    <w:p w14:paraId="490F5E00" w14:textId="77777777" w:rsidR="00176045" w:rsidRPr="00BD0783" w:rsidRDefault="00176045" w:rsidP="00B4435F">
      <w:pPr>
        <w:spacing w:line="360" w:lineRule="auto"/>
        <w:rPr>
          <w:rFonts w:cs="Arial"/>
        </w:rPr>
      </w:pPr>
      <w:r w:rsidRPr="00404F8A">
        <w:rPr>
          <w:rFonts w:cs="Arial"/>
          <w:b/>
          <w:u w:val="single"/>
        </w:rPr>
        <w:t>Insurance</w:t>
      </w:r>
      <w:r w:rsidRPr="00BD0783">
        <w:rPr>
          <w:rFonts w:cs="Arial"/>
        </w:rPr>
        <w:t>. The County has certain insurance requirements that must be met.  In most situations those requirements include the following: the contractor must carry $1,000,000 or more in comprehensive general liability insurance; the contractor must carry motor vehicle liability insurance, and if travel by car is a part of the services being requested, the amount of such coverage must be at least $1,000,000; if the contractor has two or more employees, the contractor must carry the statutory limit for workers’ compensation insurance; if the contractor or its employees maintain a license to perform professional services (e.g., architectural, legal, medical, psychological, etc.), the contractor must carry professional liability insurance; and generally the contractor must name the County and its officers, agents, employees, and servants as additional insured on any such policies (except workers compensation).  Depending on the nature of the work being performed, additional requirements may need to be met.</w:t>
      </w:r>
    </w:p>
    <w:p w14:paraId="6D95F054" w14:textId="57A7B253" w:rsidR="00176045" w:rsidRPr="00BD0783" w:rsidRDefault="00176045" w:rsidP="00B4435F">
      <w:pPr>
        <w:spacing w:line="360" w:lineRule="auto"/>
        <w:rPr>
          <w:rFonts w:cs="Arial"/>
        </w:rPr>
      </w:pPr>
      <w:r w:rsidRPr="00BD0783">
        <w:rPr>
          <w:rFonts w:cs="Arial"/>
          <w:b/>
          <w:u w:val="single"/>
        </w:rPr>
        <w:t>Incomplete Proposals May be Rejected</w:t>
      </w:r>
      <w:r>
        <w:rPr>
          <w:rFonts w:cs="Arial"/>
        </w:rPr>
        <w:t xml:space="preserve">. </w:t>
      </w:r>
      <w:r w:rsidRPr="00BD0783">
        <w:rPr>
          <w:rFonts w:cs="Arial"/>
        </w:rPr>
        <w:t xml:space="preserve">If a </w:t>
      </w:r>
      <w:r w:rsidR="00227A04">
        <w:rPr>
          <w:rFonts w:cs="Arial"/>
        </w:rPr>
        <w:t>P</w:t>
      </w:r>
      <w:r w:rsidRPr="00BD0783">
        <w:rPr>
          <w:rFonts w:cs="Arial"/>
        </w:rPr>
        <w:t>roposer fails to satisfy any of the requirements identified in this RFP, the</w:t>
      </w:r>
      <w:r w:rsidR="00227A04">
        <w:rPr>
          <w:rFonts w:cs="Arial"/>
        </w:rPr>
        <w:t xml:space="preserve"> Pr</w:t>
      </w:r>
      <w:r w:rsidRPr="00BD0783">
        <w:rPr>
          <w:rFonts w:cs="Arial"/>
        </w:rPr>
        <w:t>oposer may be considered non-responsive and the proposal may be rejected.</w:t>
      </w:r>
    </w:p>
    <w:p w14:paraId="2C31A78D" w14:textId="2792EFB1" w:rsidR="00176045" w:rsidRPr="00844823" w:rsidRDefault="00B4435F" w:rsidP="00B4435F">
      <w:pPr>
        <w:spacing w:line="360" w:lineRule="auto"/>
        <w:rPr>
          <w:rFonts w:cs="Arial"/>
        </w:rPr>
      </w:pPr>
      <w:r>
        <w:rPr>
          <w:rFonts w:cs="Arial"/>
          <w:b/>
          <w:u w:val="single"/>
        </w:rPr>
        <w:lastRenderedPageBreak/>
        <w:t>Contact w</w:t>
      </w:r>
      <w:r w:rsidR="00176045" w:rsidRPr="00DA76EF">
        <w:rPr>
          <w:rFonts w:cs="Arial"/>
          <w:b/>
          <w:u w:val="single"/>
        </w:rPr>
        <w:t>ith County Employees</w:t>
      </w:r>
      <w:r w:rsidR="00176045" w:rsidRPr="00D64092">
        <w:t xml:space="preserve">.  </w:t>
      </w:r>
      <w:r w:rsidR="00176045" w:rsidRPr="00844823">
        <w:rPr>
          <w:rFonts w:cs="Arial"/>
        </w:rPr>
        <w:t xml:space="preserve">As of the issuance date of this RFP and continuing until the final date for submission of proposals, all </w:t>
      </w:r>
      <w:r w:rsidR="00227A04">
        <w:rPr>
          <w:rFonts w:cs="Arial"/>
        </w:rPr>
        <w:t xml:space="preserve">Proposers </w:t>
      </w:r>
      <w:r w:rsidR="00176045" w:rsidRPr="00844823">
        <w:rPr>
          <w:rFonts w:cs="Arial"/>
        </w:rPr>
        <w:t xml:space="preserve">are specifically directed not to hold meetings, conferences, or technical discussions with any County employee for purposes of responding to this RFP except as otherwise permitted by this RFP.  Any </w:t>
      </w:r>
      <w:r w:rsidR="00227A04">
        <w:rPr>
          <w:rFonts w:cs="Arial"/>
        </w:rPr>
        <w:t>P</w:t>
      </w:r>
      <w:r w:rsidR="00176045" w:rsidRPr="00844823">
        <w:rPr>
          <w:rFonts w:cs="Arial"/>
        </w:rPr>
        <w:t>roposer found to be acting in any way contrary to this directive may be disqualified from entering into any contract that may result from this RFP.</w:t>
      </w:r>
    </w:p>
    <w:p w14:paraId="07F58865" w14:textId="1328C8C9" w:rsidR="00176045" w:rsidRPr="00844823" w:rsidRDefault="00176045" w:rsidP="00B4435F">
      <w:pPr>
        <w:spacing w:line="360" w:lineRule="auto"/>
        <w:rPr>
          <w:rFonts w:cs="Arial"/>
        </w:rPr>
      </w:pPr>
      <w:r>
        <w:rPr>
          <w:rFonts w:cs="Arial"/>
        </w:rPr>
        <w:t>Proposer</w:t>
      </w:r>
      <w:r w:rsidRPr="00844823">
        <w:rPr>
          <w:rFonts w:cs="Arial"/>
        </w:rPr>
        <w:t xml:space="preserve"> should submit questions or concerns about the</w:t>
      </w:r>
      <w:r w:rsidR="00227A04">
        <w:rPr>
          <w:rFonts w:cs="Arial"/>
        </w:rPr>
        <w:t xml:space="preserve"> process as stated above.  The P</w:t>
      </w:r>
      <w:r w:rsidRPr="00844823">
        <w:rPr>
          <w:rFonts w:cs="Arial"/>
        </w:rPr>
        <w:t>roposer should not otherwise ask any County employees questions about the RFP or related issues, either orally or by written communication, unless invited to do so.</w:t>
      </w:r>
    </w:p>
    <w:p w14:paraId="717E38B2" w14:textId="77777777" w:rsidR="00176045" w:rsidRDefault="00176045" w:rsidP="00B4435F">
      <w:pPr>
        <w:spacing w:line="360" w:lineRule="auto"/>
        <w:rPr>
          <w:rFonts w:cs="Arial"/>
        </w:rPr>
      </w:pPr>
      <w:r w:rsidRPr="00D64092">
        <w:rPr>
          <w:rFonts w:cs="Arial"/>
          <w:b/>
          <w:u w:val="single"/>
        </w:rPr>
        <w:t>Group Purchasing Organization Participation</w:t>
      </w:r>
      <w:r w:rsidRPr="00D64092">
        <w:rPr>
          <w:rFonts w:cs="Arial"/>
        </w:rPr>
        <w:t xml:space="preserve">.  </w:t>
      </w:r>
      <w:r>
        <w:rPr>
          <w:rFonts w:cs="Arial"/>
        </w:rPr>
        <w:t>Proposer</w:t>
      </w:r>
      <w:r w:rsidRPr="00844823">
        <w:rPr>
          <w:rFonts w:cs="Arial"/>
        </w:rPr>
        <w:t xml:space="preserve"> should keep in mind that the County is a participant in more than one Group Purchasing Organization (GPO), and this RFP is open to those who provide services under a GPO.  </w:t>
      </w:r>
      <w:r>
        <w:rPr>
          <w:rFonts w:cs="Arial"/>
        </w:rPr>
        <w:t>Proposer</w:t>
      </w:r>
      <w:r w:rsidRPr="00844823">
        <w:rPr>
          <w:rFonts w:cs="Arial"/>
        </w:rPr>
        <w:t xml:space="preserve"> should ensure their proposals are as competitive as possible while also providing the highest quality services in order to be considered a viable </w:t>
      </w:r>
      <w:r>
        <w:rPr>
          <w:rFonts w:cs="Arial"/>
        </w:rPr>
        <w:t>provider</w:t>
      </w:r>
      <w:r w:rsidRPr="00844823">
        <w:rPr>
          <w:rFonts w:cs="Arial"/>
        </w:rPr>
        <w:t xml:space="preserve"> for the listed services.  The County reserves the right to use a GPO </w:t>
      </w:r>
      <w:r>
        <w:rPr>
          <w:rFonts w:cs="Arial"/>
        </w:rPr>
        <w:t>provider</w:t>
      </w:r>
      <w:r w:rsidRPr="00844823">
        <w:rPr>
          <w:rFonts w:cs="Arial"/>
        </w:rPr>
        <w:t xml:space="preserve"> if doing so is in the County’s best interest, as determined solely by the County, even if that </w:t>
      </w:r>
      <w:r>
        <w:rPr>
          <w:rFonts w:cs="Arial"/>
        </w:rPr>
        <w:t>provider</w:t>
      </w:r>
      <w:r w:rsidRPr="00844823">
        <w:rPr>
          <w:rFonts w:cs="Arial"/>
        </w:rPr>
        <w:t xml:space="preserve"> does not submit a proposal in response to this RFP.</w:t>
      </w:r>
    </w:p>
    <w:p w14:paraId="1251F2BD" w14:textId="77777777" w:rsidR="00176045" w:rsidRPr="00AE6EC9" w:rsidRDefault="00176045" w:rsidP="00B4435F">
      <w:pPr>
        <w:spacing w:line="360" w:lineRule="auto"/>
        <w:rPr>
          <w:rFonts w:cs="Arial"/>
        </w:rPr>
      </w:pPr>
      <w:r w:rsidRPr="00AE6EC9">
        <w:rPr>
          <w:rFonts w:cs="Arial"/>
          <w:b/>
          <w:u w:val="single"/>
        </w:rPr>
        <w:t>T</w:t>
      </w:r>
      <w:r>
        <w:rPr>
          <w:rFonts w:cs="Arial"/>
          <w:b/>
          <w:u w:val="single"/>
        </w:rPr>
        <w:t>ravel Costs</w:t>
      </w:r>
      <w:r>
        <w:rPr>
          <w:rFonts w:cs="Arial"/>
        </w:rPr>
        <w:t xml:space="preserve">. </w:t>
      </w:r>
      <w:r w:rsidRPr="00AE6EC9">
        <w:rPr>
          <w:rFonts w:cs="Arial"/>
        </w:rPr>
        <w:t xml:space="preserve">If the services requested will require you or your employees to travel to the Bay Area, and if the County opts to permit travel expenses to be reimbursed, there are some general guidelines regarding reimbursement rates that will apply.  In general, the following restrictions should be kept in mind:  reimbursement for the actual cost of lodging, meals, and incidental expenses (“LM&amp;I Expenses”) is limited to the then-current Continental United States (“CONUS”) rate for the location of the work being done (San Mateo/Foster City/Belmont, California), as set forth in the Code of Federal Regulations and as listed by the website of the U.S. General Services Administration (available online by searching </w:t>
      </w:r>
      <w:r w:rsidRPr="00AA1B62">
        <w:rPr>
          <w:rFonts w:cs="Arial"/>
          <w:color w:val="0000FF"/>
          <w:u w:val="single"/>
        </w:rPr>
        <w:t>www.gsa.gov</w:t>
      </w:r>
      <w:r w:rsidRPr="00AA1B62">
        <w:rPr>
          <w:rFonts w:cs="Arial"/>
          <w:color w:val="0000FF"/>
        </w:rPr>
        <w:t xml:space="preserve"> </w:t>
      </w:r>
      <w:r w:rsidRPr="00AE6EC9">
        <w:rPr>
          <w:rFonts w:cs="Arial"/>
        </w:rPr>
        <w:t xml:space="preserve">for the term ‘CONUS’); airline and car rental travel expenses (“Air &amp; Car Expenses”) are limited to reasonable rates obtained through a cost-competitive travel service (for example, a travel or car-rental website), with air travel restricted to coach fares and car rental rates restricted to the mid-level size range </w:t>
      </w:r>
      <w:r w:rsidRPr="00AE6EC9">
        <w:rPr>
          <w:rFonts w:cs="Arial"/>
        </w:rPr>
        <w:lastRenderedPageBreak/>
        <w:t>or below; and certain other reasonable travel expenses (“Other Expenses”) such as taxi fares, parking costs, train or subway costs, etc. may be reimbursable on an actual-cost basis.  You should not assume that the County will permit travel from the Bay Area to be reimbursed, and your proposal should include such travel costs if applicable.  Travel costs should be minimized or eliminated in order for a proposal to be competitive.</w:t>
      </w:r>
    </w:p>
    <w:p w14:paraId="6CD9E9B1" w14:textId="0313C1C8" w:rsidR="00176045" w:rsidRDefault="00176045" w:rsidP="00B4435F">
      <w:pPr>
        <w:spacing w:line="360" w:lineRule="auto"/>
        <w:rPr>
          <w:rFonts w:cs="Arial"/>
        </w:rPr>
      </w:pPr>
      <w:r w:rsidRPr="0017283D">
        <w:rPr>
          <w:rFonts w:cs="Arial"/>
          <w:b/>
          <w:u w:val="single"/>
        </w:rPr>
        <w:t>Miscellaneous</w:t>
      </w:r>
      <w:r w:rsidRPr="0017283D">
        <w:rPr>
          <w:rFonts w:cs="Arial"/>
        </w:rPr>
        <w:t>. This RFP is not a commitment or contract of any kind.  The County reserves the right to pursue any and/or all ideas generated by this RFP.  The County reserves the right to reject any and all proposals and/or terminate the RFP process if deemed in the best interest of the County.  Further, while every effort has been made to ensure the information presented in this RFP is accurate and thorough, the County assumes no liability for any unintentional errors or omissions in this document.  The County reserves the right to waive or modify any requirements of this RFP when it determines that doing so is in the best interest of the County. F</w:t>
      </w:r>
      <w:r>
        <w:rPr>
          <w:rFonts w:cs="Arial"/>
        </w:rPr>
        <w:t>inally, the County may revise or</w:t>
      </w:r>
      <w:r w:rsidRPr="0017283D">
        <w:rPr>
          <w:rFonts w:cs="Arial"/>
        </w:rPr>
        <w:t xml:space="preserve"> clarify aspects of the required services after proposal</w:t>
      </w:r>
      <w:r>
        <w:rPr>
          <w:rFonts w:cs="Arial"/>
        </w:rPr>
        <w:t>s</w:t>
      </w:r>
      <w:r w:rsidRPr="0017283D">
        <w:rPr>
          <w:rFonts w:cs="Arial"/>
        </w:rPr>
        <w:t xml:space="preserve"> are submitted by communicating directly to some or all of the </w:t>
      </w:r>
      <w:r>
        <w:rPr>
          <w:rFonts w:cs="Arial"/>
        </w:rPr>
        <w:t>provider</w:t>
      </w:r>
      <w:r w:rsidRPr="0017283D">
        <w:rPr>
          <w:rFonts w:cs="Arial"/>
        </w:rPr>
        <w:t xml:space="preserve">s that submitted proposals. </w:t>
      </w:r>
    </w:p>
    <w:p w14:paraId="27FDDAD1" w14:textId="3281CF2E" w:rsidR="00971CA2" w:rsidRDefault="00971CA2">
      <w:pPr>
        <w:rPr>
          <w:rFonts w:cs="Arial"/>
        </w:rPr>
      </w:pPr>
      <w:r>
        <w:rPr>
          <w:rFonts w:cs="Arial"/>
        </w:rPr>
        <w:br w:type="page"/>
      </w:r>
    </w:p>
    <w:p w14:paraId="21167038" w14:textId="138B1DE2" w:rsidR="00087C85" w:rsidRPr="00987C28" w:rsidRDefault="00087C85" w:rsidP="00987C28">
      <w:pPr>
        <w:pStyle w:val="Heading1"/>
      </w:pPr>
      <w:bookmarkStart w:id="11" w:name="_Toc479875062"/>
      <w:r w:rsidRPr="00987C28">
        <w:lastRenderedPageBreak/>
        <w:t>SECTION IV – REQUEST FOR PROPOSALS PROCEDURE</w:t>
      </w:r>
      <w:bookmarkEnd w:id="11"/>
    </w:p>
    <w:p w14:paraId="322E0B31" w14:textId="77777777" w:rsidR="00B7559B" w:rsidRDefault="00B7559B" w:rsidP="00D100AD">
      <w:pPr>
        <w:spacing w:before="240" w:line="360" w:lineRule="auto"/>
        <w:rPr>
          <w:rFonts w:cs="Arial"/>
        </w:rPr>
      </w:pPr>
      <w:r w:rsidRPr="00844823">
        <w:rPr>
          <w:rFonts w:cs="Arial"/>
        </w:rPr>
        <w:t>This section describes the general RFP procedure used by the County, and the remaining sections of this RFP list detailed requirements.</w:t>
      </w:r>
    </w:p>
    <w:p w14:paraId="2B701584" w14:textId="49F478A3" w:rsidR="00C52A83" w:rsidRPr="00987C28" w:rsidRDefault="00D64BAD" w:rsidP="001B36B3">
      <w:pPr>
        <w:pStyle w:val="Heading2"/>
        <w:spacing w:before="0"/>
      </w:pPr>
      <w:bookmarkStart w:id="12" w:name="_Toc479875063"/>
      <w:r>
        <w:t>Tentative Schedule of Events</w:t>
      </w:r>
      <w:bookmarkEnd w:id="12"/>
    </w:p>
    <w:tbl>
      <w:tblPr>
        <w:tblW w:w="0" w:type="auto"/>
        <w:jc w:val="center"/>
        <w:tblLook w:val="04A0" w:firstRow="1" w:lastRow="0" w:firstColumn="1" w:lastColumn="0" w:noHBand="0" w:noVBand="1"/>
      </w:tblPr>
      <w:tblGrid>
        <w:gridCol w:w="5670"/>
        <w:gridCol w:w="3690"/>
      </w:tblGrid>
      <w:tr w:rsidR="00F471D6" w14:paraId="1C75246E" w14:textId="77777777" w:rsidTr="003A7D32">
        <w:trPr>
          <w:trHeight w:hRule="exact" w:val="765"/>
          <w:jc w:val="center"/>
        </w:trPr>
        <w:tc>
          <w:tcPr>
            <w:tcW w:w="5670" w:type="dxa"/>
            <w:shd w:val="clear" w:color="auto" w:fill="BFBFBF" w:themeFill="background1" w:themeFillShade="BF"/>
            <w:vAlign w:val="bottom"/>
          </w:tcPr>
          <w:p w14:paraId="1207053C" w14:textId="77777777" w:rsidR="00F471D6" w:rsidRDefault="00F471D6" w:rsidP="003A7D32">
            <w:pPr>
              <w:pStyle w:val="ListParagraph"/>
              <w:spacing w:before="240" w:line="360" w:lineRule="auto"/>
              <w:ind w:left="0"/>
              <w:jc w:val="center"/>
              <w:rPr>
                <w:b/>
                <w:color w:val="000000" w:themeColor="text1"/>
              </w:rPr>
            </w:pPr>
            <w:r>
              <w:rPr>
                <w:b/>
                <w:color w:val="000000" w:themeColor="text1"/>
              </w:rPr>
              <w:t>EVENT</w:t>
            </w:r>
          </w:p>
        </w:tc>
        <w:tc>
          <w:tcPr>
            <w:tcW w:w="3690" w:type="dxa"/>
            <w:shd w:val="clear" w:color="auto" w:fill="BFBFBF" w:themeFill="background1" w:themeFillShade="BF"/>
            <w:vAlign w:val="bottom"/>
          </w:tcPr>
          <w:p w14:paraId="32607F20" w14:textId="77777777" w:rsidR="00F471D6" w:rsidRDefault="00F471D6" w:rsidP="003A7D32">
            <w:pPr>
              <w:pStyle w:val="ListParagraph"/>
              <w:spacing w:before="240" w:line="360" w:lineRule="auto"/>
              <w:ind w:left="0"/>
              <w:jc w:val="center"/>
              <w:rPr>
                <w:b/>
                <w:color w:val="000000" w:themeColor="text1"/>
              </w:rPr>
            </w:pPr>
          </w:p>
          <w:p w14:paraId="3AF9CE89" w14:textId="77777777" w:rsidR="00F471D6" w:rsidRDefault="00F471D6" w:rsidP="003A7D32">
            <w:pPr>
              <w:pStyle w:val="ListParagraph"/>
              <w:spacing w:before="240" w:line="360" w:lineRule="auto"/>
              <w:ind w:left="0"/>
              <w:jc w:val="center"/>
              <w:rPr>
                <w:b/>
                <w:color w:val="000000" w:themeColor="text1"/>
              </w:rPr>
            </w:pPr>
            <w:r>
              <w:rPr>
                <w:b/>
                <w:color w:val="000000" w:themeColor="text1"/>
              </w:rPr>
              <w:t>DATE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405"/>
      </w:tblGrid>
      <w:tr w:rsidR="00F471D6" w:rsidRPr="00F471D6" w14:paraId="71C62FC4" w14:textId="77777777" w:rsidTr="00AD6F4F">
        <w:tc>
          <w:tcPr>
            <w:tcW w:w="4945" w:type="dxa"/>
            <w:vAlign w:val="bottom"/>
          </w:tcPr>
          <w:p w14:paraId="49E9C0D3" w14:textId="0829073A" w:rsidR="00F471D6" w:rsidRPr="00F471D6" w:rsidRDefault="00F471D6" w:rsidP="00F471D6">
            <w:pPr>
              <w:pStyle w:val="NoSpacing"/>
              <w:spacing w:before="240" w:line="360" w:lineRule="auto"/>
              <w:rPr>
                <w:color w:val="000000" w:themeColor="text1"/>
              </w:rPr>
            </w:pPr>
            <w:r w:rsidRPr="00F471D6">
              <w:rPr>
                <w:color w:val="000000" w:themeColor="text1"/>
              </w:rPr>
              <w:t>Release Request for Proposals</w:t>
            </w:r>
          </w:p>
        </w:tc>
        <w:tc>
          <w:tcPr>
            <w:tcW w:w="4405" w:type="dxa"/>
          </w:tcPr>
          <w:p w14:paraId="27974887" w14:textId="3CA263D9" w:rsidR="00F471D6" w:rsidRPr="00F471D6" w:rsidRDefault="00F471D6" w:rsidP="00F471D6">
            <w:pPr>
              <w:pStyle w:val="NoSpacing"/>
              <w:spacing w:before="240" w:line="360" w:lineRule="auto"/>
              <w:rPr>
                <w:color w:val="000000" w:themeColor="text1"/>
              </w:rPr>
            </w:pPr>
            <w:r w:rsidRPr="00F471D6">
              <w:rPr>
                <w:color w:val="000000" w:themeColor="text1"/>
              </w:rPr>
              <w:t>April 14, 2107</w:t>
            </w:r>
          </w:p>
        </w:tc>
      </w:tr>
      <w:tr w:rsidR="00F471D6" w14:paraId="4794481E" w14:textId="77777777" w:rsidTr="00AD6F4F">
        <w:tc>
          <w:tcPr>
            <w:tcW w:w="4945" w:type="dxa"/>
          </w:tcPr>
          <w:p w14:paraId="5EB379BF" w14:textId="0E9D3846" w:rsidR="00F471D6" w:rsidRDefault="00F471D6" w:rsidP="00F471D6">
            <w:pPr>
              <w:pStyle w:val="NoSpacing"/>
              <w:spacing w:before="240" w:line="360" w:lineRule="auto"/>
            </w:pPr>
            <w:r>
              <w:t>Proposer’s Telephone Conference</w:t>
            </w:r>
          </w:p>
        </w:tc>
        <w:tc>
          <w:tcPr>
            <w:tcW w:w="4405" w:type="dxa"/>
          </w:tcPr>
          <w:p w14:paraId="26528A67" w14:textId="11D0BC0F" w:rsidR="00F471D6" w:rsidRDefault="00F471D6" w:rsidP="00F471D6">
            <w:pPr>
              <w:pStyle w:val="NoSpacing"/>
              <w:spacing w:before="240" w:line="360" w:lineRule="auto"/>
            </w:pPr>
            <w:r>
              <w:t>May 1, 2017</w:t>
            </w:r>
          </w:p>
        </w:tc>
      </w:tr>
      <w:tr w:rsidR="00F471D6" w14:paraId="2475F4CB" w14:textId="77777777" w:rsidTr="00AD6F4F">
        <w:tc>
          <w:tcPr>
            <w:tcW w:w="4945" w:type="dxa"/>
          </w:tcPr>
          <w:p w14:paraId="1E9F714E" w14:textId="615DC0B0" w:rsidR="00F471D6" w:rsidRDefault="00F471D6" w:rsidP="00F471D6">
            <w:pPr>
              <w:pStyle w:val="NoSpacing"/>
              <w:spacing w:before="240" w:line="360" w:lineRule="auto"/>
            </w:pPr>
            <w:r>
              <w:t>Questions Submitted to County Deadline</w:t>
            </w:r>
          </w:p>
        </w:tc>
        <w:tc>
          <w:tcPr>
            <w:tcW w:w="4405" w:type="dxa"/>
          </w:tcPr>
          <w:p w14:paraId="65CA7EF9" w14:textId="5A79BDBE" w:rsidR="00F471D6" w:rsidRDefault="00F471D6" w:rsidP="00F471D6">
            <w:pPr>
              <w:pStyle w:val="NoSpacing"/>
              <w:spacing w:before="240" w:line="360" w:lineRule="auto"/>
            </w:pPr>
            <w:r>
              <w:t>May 17, 2017</w:t>
            </w:r>
          </w:p>
        </w:tc>
      </w:tr>
      <w:tr w:rsidR="00F471D6" w14:paraId="14BD1941" w14:textId="77777777" w:rsidTr="00AD6F4F">
        <w:tc>
          <w:tcPr>
            <w:tcW w:w="4945" w:type="dxa"/>
          </w:tcPr>
          <w:p w14:paraId="5C3CDD85" w14:textId="5382A45F" w:rsidR="00F471D6" w:rsidRDefault="00F471D6" w:rsidP="00F471D6">
            <w:pPr>
              <w:pStyle w:val="NoSpacing"/>
              <w:spacing w:before="240"/>
            </w:pPr>
            <w:r>
              <w:t>Release Responses to Questions</w:t>
            </w:r>
          </w:p>
        </w:tc>
        <w:tc>
          <w:tcPr>
            <w:tcW w:w="4405" w:type="dxa"/>
          </w:tcPr>
          <w:p w14:paraId="260B25FD" w14:textId="29397D93" w:rsidR="00F471D6" w:rsidRDefault="00F471D6" w:rsidP="00F471D6">
            <w:pPr>
              <w:pStyle w:val="NoSpacing"/>
              <w:spacing w:before="240"/>
            </w:pPr>
            <w:r w:rsidRPr="001A6336">
              <w:rPr>
                <w:color w:val="000000" w:themeColor="text1"/>
              </w:rPr>
              <w:t>Questions will be answered as recei</w:t>
            </w:r>
            <w:r w:rsidR="00D33DFE">
              <w:rPr>
                <w:color w:val="000000" w:themeColor="text1"/>
              </w:rPr>
              <w:t>ved. May 22, 2017 final answers will be published</w:t>
            </w:r>
          </w:p>
        </w:tc>
      </w:tr>
      <w:tr w:rsidR="00F471D6" w14:paraId="63F33387" w14:textId="77777777" w:rsidTr="00AD6F4F">
        <w:tc>
          <w:tcPr>
            <w:tcW w:w="4945" w:type="dxa"/>
          </w:tcPr>
          <w:p w14:paraId="48A161DF" w14:textId="3F7E5973" w:rsidR="00F471D6" w:rsidRDefault="00F471D6" w:rsidP="00F471D6">
            <w:pPr>
              <w:pStyle w:val="NoSpacing"/>
              <w:spacing w:before="240" w:line="360" w:lineRule="auto"/>
            </w:pPr>
            <w:r>
              <w:t>Proposal Deadline</w:t>
            </w:r>
          </w:p>
        </w:tc>
        <w:tc>
          <w:tcPr>
            <w:tcW w:w="4405" w:type="dxa"/>
          </w:tcPr>
          <w:p w14:paraId="72348585" w14:textId="1B9F156F" w:rsidR="00F471D6" w:rsidRPr="001A6336" w:rsidRDefault="00F471D6" w:rsidP="00F471D6">
            <w:pPr>
              <w:pStyle w:val="NoSpacing"/>
              <w:spacing w:before="240" w:line="360" w:lineRule="auto"/>
              <w:rPr>
                <w:color w:val="000000" w:themeColor="text1"/>
              </w:rPr>
            </w:pPr>
            <w:r>
              <w:rPr>
                <w:color w:val="000000" w:themeColor="text1"/>
              </w:rPr>
              <w:t>May 31, 2017</w:t>
            </w:r>
          </w:p>
        </w:tc>
      </w:tr>
      <w:tr w:rsidR="00F471D6" w14:paraId="2827BAA1" w14:textId="77777777" w:rsidTr="00AD6F4F">
        <w:tc>
          <w:tcPr>
            <w:tcW w:w="4945" w:type="dxa"/>
          </w:tcPr>
          <w:p w14:paraId="50DF7066" w14:textId="7472737C" w:rsidR="00F471D6" w:rsidRDefault="00F471D6" w:rsidP="00F471D6">
            <w:pPr>
              <w:pStyle w:val="NoSpacing"/>
              <w:spacing w:before="240" w:line="360" w:lineRule="auto"/>
            </w:pPr>
            <w:r>
              <w:t xml:space="preserve">Formal Review of Proposals </w:t>
            </w:r>
            <w:r w:rsidRPr="001A6336">
              <w:rPr>
                <w:rFonts w:cs="Arial"/>
                <w:color w:val="000000" w:themeColor="text1"/>
                <w:szCs w:val="24"/>
                <w:vertAlign w:val="superscript"/>
              </w:rPr>
              <w:t>(1)</w:t>
            </w:r>
          </w:p>
        </w:tc>
        <w:tc>
          <w:tcPr>
            <w:tcW w:w="4405" w:type="dxa"/>
          </w:tcPr>
          <w:p w14:paraId="26E7DD76" w14:textId="5DA29399" w:rsidR="00F471D6" w:rsidRDefault="00F471D6" w:rsidP="00F471D6">
            <w:pPr>
              <w:pStyle w:val="NoSpacing"/>
              <w:spacing w:before="240"/>
              <w:rPr>
                <w:color w:val="000000" w:themeColor="text1"/>
              </w:rPr>
            </w:pPr>
            <w:r w:rsidRPr="001A6336">
              <w:rPr>
                <w:color w:val="000000" w:themeColor="text1"/>
              </w:rPr>
              <w:t>Approximately June 1, 2017 to September 1, 2017</w:t>
            </w:r>
          </w:p>
        </w:tc>
      </w:tr>
      <w:tr w:rsidR="00F471D6" w14:paraId="7AC6DEB5" w14:textId="77777777" w:rsidTr="00AD6F4F">
        <w:tc>
          <w:tcPr>
            <w:tcW w:w="4945" w:type="dxa"/>
          </w:tcPr>
          <w:p w14:paraId="79C4982B" w14:textId="7997D7F3" w:rsidR="00F471D6" w:rsidRDefault="00F471D6" w:rsidP="00F471D6">
            <w:pPr>
              <w:pStyle w:val="NoSpacing"/>
              <w:spacing w:before="240" w:line="360" w:lineRule="auto"/>
            </w:pPr>
            <w:r w:rsidRPr="001A6336">
              <w:rPr>
                <w:rFonts w:cs="Arial"/>
                <w:color w:val="000000" w:themeColor="text1"/>
                <w:szCs w:val="24"/>
              </w:rPr>
              <w:t xml:space="preserve">Scripted Demonstration Process </w:t>
            </w:r>
            <w:r w:rsidRPr="001A6336">
              <w:rPr>
                <w:rFonts w:cs="Arial"/>
                <w:color w:val="000000" w:themeColor="text1"/>
                <w:szCs w:val="24"/>
                <w:vertAlign w:val="superscript"/>
              </w:rPr>
              <w:t>(1)</w:t>
            </w:r>
          </w:p>
        </w:tc>
        <w:tc>
          <w:tcPr>
            <w:tcW w:w="4405" w:type="dxa"/>
          </w:tcPr>
          <w:p w14:paraId="060EA46F" w14:textId="02FC30AE" w:rsidR="00F471D6" w:rsidRDefault="00F471D6" w:rsidP="00F471D6">
            <w:pPr>
              <w:pStyle w:val="NoSpacing"/>
              <w:spacing w:before="240"/>
              <w:rPr>
                <w:color w:val="000000" w:themeColor="text1"/>
              </w:rPr>
            </w:pPr>
            <w:r w:rsidRPr="001A6336">
              <w:rPr>
                <w:color w:val="000000" w:themeColor="text1"/>
              </w:rPr>
              <w:t>Sta</w:t>
            </w:r>
            <w:r w:rsidR="00B5095A">
              <w:rPr>
                <w:color w:val="000000" w:themeColor="text1"/>
              </w:rPr>
              <w:t xml:space="preserve">rting approximately October </w:t>
            </w:r>
            <w:r w:rsidRPr="001A6336">
              <w:rPr>
                <w:color w:val="000000" w:themeColor="text1"/>
              </w:rPr>
              <w:t>2017</w:t>
            </w:r>
          </w:p>
        </w:tc>
      </w:tr>
      <w:tr w:rsidR="00F471D6" w:rsidRPr="00AF583B" w14:paraId="2CE3CE5E" w14:textId="77777777" w:rsidTr="00AD6F4F">
        <w:tc>
          <w:tcPr>
            <w:tcW w:w="4945" w:type="dxa"/>
          </w:tcPr>
          <w:p w14:paraId="1A0C353C" w14:textId="197C5156" w:rsidR="00F471D6" w:rsidRPr="00AF583B" w:rsidRDefault="00F471D6" w:rsidP="00F471D6">
            <w:pPr>
              <w:pStyle w:val="NoSpacing"/>
              <w:spacing w:before="240" w:line="360" w:lineRule="auto"/>
            </w:pPr>
            <w:r w:rsidRPr="00AF583B">
              <w:rPr>
                <w:rFonts w:cs="Arial"/>
                <w:color w:val="000000" w:themeColor="text1"/>
                <w:szCs w:val="24"/>
              </w:rPr>
              <w:t xml:space="preserve">Notification of Selected/Non-Selected </w:t>
            </w:r>
            <w:r w:rsidRPr="00AF583B">
              <w:rPr>
                <w:rFonts w:cs="Arial"/>
                <w:color w:val="000000" w:themeColor="text1"/>
                <w:szCs w:val="24"/>
                <w:vertAlign w:val="superscript"/>
              </w:rPr>
              <w:t>(1)</w:t>
            </w:r>
          </w:p>
        </w:tc>
        <w:tc>
          <w:tcPr>
            <w:tcW w:w="4405" w:type="dxa"/>
          </w:tcPr>
          <w:p w14:paraId="6162F87D" w14:textId="7CAE5A19" w:rsidR="00F471D6" w:rsidRPr="00AF583B" w:rsidRDefault="00F471D6" w:rsidP="00F471D6">
            <w:pPr>
              <w:pStyle w:val="NoSpacing"/>
              <w:spacing w:before="240" w:line="360" w:lineRule="auto"/>
              <w:rPr>
                <w:color w:val="000000" w:themeColor="text1"/>
              </w:rPr>
            </w:pPr>
            <w:r w:rsidRPr="00AF583B">
              <w:rPr>
                <w:color w:val="000000" w:themeColor="text1"/>
              </w:rPr>
              <w:t>Approximately November 2017</w:t>
            </w:r>
          </w:p>
        </w:tc>
      </w:tr>
      <w:tr w:rsidR="00F471D6" w:rsidRPr="00AF583B" w14:paraId="47EA06AB" w14:textId="77777777" w:rsidTr="00AD6F4F">
        <w:tc>
          <w:tcPr>
            <w:tcW w:w="4945" w:type="dxa"/>
          </w:tcPr>
          <w:p w14:paraId="79E0F6B7" w14:textId="31EC7ACF" w:rsidR="00F471D6" w:rsidRPr="00AF583B" w:rsidRDefault="00F471D6" w:rsidP="00F471D6">
            <w:pPr>
              <w:pStyle w:val="NoSpacing"/>
              <w:spacing w:before="240" w:line="360" w:lineRule="auto"/>
              <w:rPr>
                <w:rFonts w:cs="Arial"/>
                <w:color w:val="000000" w:themeColor="text1"/>
                <w:szCs w:val="24"/>
              </w:rPr>
            </w:pPr>
            <w:r w:rsidRPr="00AF583B">
              <w:rPr>
                <w:rFonts w:cs="Arial"/>
                <w:color w:val="000000" w:themeColor="text1"/>
                <w:szCs w:val="24"/>
              </w:rPr>
              <w:t xml:space="preserve">Protest Deadline </w:t>
            </w:r>
            <w:r w:rsidRPr="00AF583B">
              <w:rPr>
                <w:rFonts w:cs="Arial"/>
                <w:color w:val="000000" w:themeColor="text1"/>
                <w:szCs w:val="24"/>
                <w:vertAlign w:val="superscript"/>
              </w:rPr>
              <w:t>(1)</w:t>
            </w:r>
            <w:r w:rsidRPr="00AF583B">
              <w:rPr>
                <w:rFonts w:cs="Arial"/>
                <w:color w:val="000000" w:themeColor="text1"/>
                <w:szCs w:val="24"/>
              </w:rPr>
              <w:t xml:space="preserve">  </w:t>
            </w:r>
          </w:p>
        </w:tc>
        <w:tc>
          <w:tcPr>
            <w:tcW w:w="4405" w:type="dxa"/>
          </w:tcPr>
          <w:p w14:paraId="4665BBFF" w14:textId="581F9DB8" w:rsidR="00F471D6" w:rsidRPr="00AF583B" w:rsidRDefault="00F471D6" w:rsidP="00F471D6">
            <w:pPr>
              <w:pStyle w:val="NoSpacing"/>
              <w:spacing w:before="240"/>
              <w:rPr>
                <w:color w:val="000000" w:themeColor="text1"/>
              </w:rPr>
            </w:pPr>
            <w:r w:rsidRPr="00AF583B">
              <w:rPr>
                <w:color w:val="000000" w:themeColor="text1"/>
              </w:rPr>
              <w:t>Five working days after non-selection notification</w:t>
            </w:r>
          </w:p>
        </w:tc>
      </w:tr>
      <w:tr w:rsidR="00F471D6" w14:paraId="594C0271" w14:textId="77777777" w:rsidTr="00AD6F4F">
        <w:tc>
          <w:tcPr>
            <w:tcW w:w="4945" w:type="dxa"/>
          </w:tcPr>
          <w:p w14:paraId="6D3C4886" w14:textId="51B2CFC6" w:rsidR="00F471D6" w:rsidRPr="00AF583B" w:rsidRDefault="00F471D6" w:rsidP="00F471D6">
            <w:pPr>
              <w:pStyle w:val="NoSpacing"/>
              <w:spacing w:before="240" w:line="360" w:lineRule="auto"/>
              <w:rPr>
                <w:rFonts w:cs="Arial"/>
                <w:color w:val="000000" w:themeColor="text1"/>
                <w:szCs w:val="24"/>
              </w:rPr>
            </w:pPr>
            <w:r w:rsidRPr="00AF583B">
              <w:rPr>
                <w:rFonts w:cs="Arial"/>
                <w:color w:val="000000" w:themeColor="text1"/>
                <w:szCs w:val="24"/>
              </w:rPr>
              <w:t xml:space="preserve">Recommendation to Board of Supervisors </w:t>
            </w:r>
            <w:r w:rsidRPr="00AF583B">
              <w:rPr>
                <w:rFonts w:cs="Arial"/>
                <w:color w:val="000000" w:themeColor="text1"/>
                <w:szCs w:val="24"/>
                <w:vertAlign w:val="superscript"/>
              </w:rPr>
              <w:t>(1)</w:t>
            </w:r>
          </w:p>
        </w:tc>
        <w:tc>
          <w:tcPr>
            <w:tcW w:w="4405" w:type="dxa"/>
          </w:tcPr>
          <w:p w14:paraId="3CB7267B" w14:textId="4C2C0683" w:rsidR="00F471D6" w:rsidRDefault="00F471D6" w:rsidP="00F471D6">
            <w:pPr>
              <w:pStyle w:val="NoSpacing"/>
              <w:spacing w:before="240" w:line="360" w:lineRule="auto"/>
              <w:rPr>
                <w:color w:val="000000" w:themeColor="text1"/>
              </w:rPr>
            </w:pPr>
            <w:r w:rsidRPr="00AF583B">
              <w:rPr>
                <w:color w:val="000000" w:themeColor="text1"/>
              </w:rPr>
              <w:t>To be determined</w:t>
            </w:r>
          </w:p>
        </w:tc>
      </w:tr>
    </w:tbl>
    <w:p w14:paraId="2D9338EE" w14:textId="77777777" w:rsidR="00F471D6" w:rsidRPr="00EE347F" w:rsidRDefault="00F471D6" w:rsidP="00F471D6">
      <w:pPr>
        <w:pStyle w:val="ListParagraph"/>
        <w:numPr>
          <w:ilvl w:val="0"/>
          <w:numId w:val="2"/>
        </w:numPr>
        <w:spacing w:before="240" w:line="360" w:lineRule="auto"/>
        <w:jc w:val="both"/>
        <w:rPr>
          <w:rFonts w:cs="Arial"/>
          <w:b/>
          <w:color w:val="000000" w:themeColor="text1"/>
          <w:vertAlign w:val="superscript"/>
        </w:rPr>
      </w:pPr>
      <w:r w:rsidRPr="00C76848">
        <w:rPr>
          <w:rFonts w:cs="Arial"/>
          <w:b/>
          <w:color w:val="000000" w:themeColor="text1"/>
          <w:vertAlign w:val="superscript"/>
        </w:rPr>
        <w:t>Dates are subject to change</w:t>
      </w:r>
    </w:p>
    <w:p w14:paraId="2BA0ACCD" w14:textId="5481E474" w:rsidR="00AF583B" w:rsidRDefault="00AF583B">
      <w:r>
        <w:br w:type="page"/>
      </w:r>
    </w:p>
    <w:p w14:paraId="178E9D88" w14:textId="215BF414" w:rsidR="00A04F6F" w:rsidRPr="00AB468F" w:rsidRDefault="0098510C" w:rsidP="00AB468F">
      <w:pPr>
        <w:pStyle w:val="Heading2"/>
        <w:rPr>
          <w:rStyle w:val="Heading3Char"/>
          <w:sz w:val="26"/>
          <w:szCs w:val="26"/>
        </w:rPr>
      </w:pPr>
      <w:bookmarkStart w:id="13" w:name="_Toc479875064"/>
      <w:r w:rsidRPr="00AB468F">
        <w:rPr>
          <w:rStyle w:val="Heading3Char"/>
          <w:sz w:val="26"/>
          <w:szCs w:val="26"/>
        </w:rPr>
        <w:lastRenderedPageBreak/>
        <w:t>S</w:t>
      </w:r>
      <w:r w:rsidR="00D64BAD" w:rsidRPr="00AB468F">
        <w:rPr>
          <w:rStyle w:val="Heading3Char"/>
          <w:sz w:val="26"/>
          <w:szCs w:val="26"/>
        </w:rPr>
        <w:t>ubmission of Proposals</w:t>
      </w:r>
      <w:bookmarkEnd w:id="13"/>
    </w:p>
    <w:p w14:paraId="53104824" w14:textId="77777777" w:rsidR="0098510C" w:rsidRPr="0098510C" w:rsidRDefault="0098510C" w:rsidP="0098510C">
      <w:pPr>
        <w:spacing w:after="0"/>
      </w:pPr>
    </w:p>
    <w:p w14:paraId="734F01B1" w14:textId="40D496C1" w:rsidR="00A4504E" w:rsidRPr="00A4504E" w:rsidRDefault="006C12DD" w:rsidP="0098510C">
      <w:pPr>
        <w:rPr>
          <w:rFonts w:cs="Arial"/>
          <w:szCs w:val="24"/>
        </w:rPr>
      </w:pPr>
      <w:r w:rsidRPr="00AD20E2">
        <w:rPr>
          <w:b/>
          <w:u w:val="single"/>
        </w:rPr>
        <w:t>Provider</w:t>
      </w:r>
      <w:r w:rsidR="00A4504E" w:rsidRPr="00AD20E2">
        <w:rPr>
          <w:b/>
          <w:u w:val="single"/>
        </w:rPr>
        <w:t>/Service Provider Registration</w:t>
      </w:r>
      <w:r w:rsidR="00696E2C" w:rsidRPr="00AD20E2">
        <w:rPr>
          <w:b/>
          <w:u w:val="single"/>
        </w:rPr>
        <w:t>:</w:t>
      </w:r>
      <w:r w:rsidR="00696E2C">
        <w:rPr>
          <w:rStyle w:val="Heading3Char"/>
          <w:b/>
          <w:color w:val="000000" w:themeColor="text1"/>
        </w:rPr>
        <w:t xml:space="preserve">  </w:t>
      </w:r>
      <w:r>
        <w:rPr>
          <w:rFonts w:cs="Arial"/>
          <w:szCs w:val="24"/>
        </w:rPr>
        <w:t>Provider</w:t>
      </w:r>
      <w:r w:rsidR="00A4504E" w:rsidRPr="00A4504E">
        <w:rPr>
          <w:rFonts w:cs="Arial"/>
          <w:szCs w:val="24"/>
        </w:rPr>
        <w:t>s/</w:t>
      </w:r>
      <w:r w:rsidR="00A4504E" w:rsidRPr="00696E2C">
        <w:t>service providers interested in responding to this RFP must register online with the Coun</w:t>
      </w:r>
      <w:r w:rsidR="00A4504E" w:rsidRPr="00A4504E">
        <w:rPr>
          <w:rFonts w:cs="Arial"/>
          <w:szCs w:val="24"/>
        </w:rPr>
        <w:t xml:space="preserve">ty of San Mateo at </w:t>
      </w:r>
      <w:hyperlink r:id="rId11" w:history="1">
        <w:r w:rsidR="00A4504E" w:rsidRPr="00A4504E">
          <w:rPr>
            <w:rStyle w:val="Hyperlink"/>
            <w:rFonts w:cs="Arial"/>
            <w:szCs w:val="24"/>
          </w:rPr>
          <w:t>www.publicpurchase.com</w:t>
        </w:r>
      </w:hyperlink>
      <w:r w:rsidR="00053156" w:rsidRPr="009939D7">
        <w:rPr>
          <w:rStyle w:val="Hyperlink"/>
          <w:rFonts w:cs="Arial"/>
          <w:szCs w:val="24"/>
          <w:u w:val="none"/>
        </w:rPr>
        <w:t xml:space="preserve">.  </w:t>
      </w:r>
      <w:r w:rsidR="00A4504E" w:rsidRPr="00A4504E">
        <w:rPr>
          <w:rFonts w:cs="Arial"/>
          <w:szCs w:val="24"/>
        </w:rPr>
        <w:t>The County will not be held responsible or liable for registration errors.</w:t>
      </w:r>
    </w:p>
    <w:p w14:paraId="71612667" w14:textId="7D3557D6" w:rsidR="00DB396C" w:rsidRPr="001A6336" w:rsidRDefault="00DB396C" w:rsidP="00696E2C">
      <w:pPr>
        <w:spacing w:line="360" w:lineRule="auto"/>
        <w:rPr>
          <w:rFonts w:cs="Arial"/>
          <w:b/>
          <w:szCs w:val="24"/>
        </w:rPr>
      </w:pPr>
      <w:r w:rsidRPr="00AD20E2">
        <w:rPr>
          <w:b/>
          <w:u w:val="single"/>
        </w:rPr>
        <w:t>Proposal</w:t>
      </w:r>
      <w:r w:rsidR="00696E2C" w:rsidRPr="00696E2C">
        <w:rPr>
          <w:rStyle w:val="Heading3Char"/>
          <w:b/>
          <w:color w:val="000000" w:themeColor="text1"/>
        </w:rPr>
        <w:t xml:space="preserve">:  </w:t>
      </w:r>
      <w:r>
        <w:rPr>
          <w:rFonts w:cs="Arial"/>
          <w:szCs w:val="24"/>
        </w:rPr>
        <w:t>The</w:t>
      </w:r>
      <w:r w:rsidR="00F54DAF">
        <w:rPr>
          <w:rFonts w:cs="Arial"/>
          <w:szCs w:val="24"/>
        </w:rPr>
        <w:t xml:space="preserve"> </w:t>
      </w:r>
      <w:r>
        <w:rPr>
          <w:rFonts w:cs="Arial"/>
          <w:szCs w:val="24"/>
        </w:rPr>
        <w:t>RFP response will be submitted electronically</w:t>
      </w:r>
      <w:r w:rsidR="00F54DAF">
        <w:rPr>
          <w:rFonts w:cs="Arial"/>
          <w:szCs w:val="24"/>
        </w:rPr>
        <w:t xml:space="preserve"> </w:t>
      </w:r>
      <w:r>
        <w:rPr>
          <w:rFonts w:cs="Arial"/>
          <w:szCs w:val="24"/>
        </w:rPr>
        <w:t xml:space="preserve">to </w:t>
      </w:r>
      <w:hyperlink r:id="rId12" w:history="1">
        <w:r w:rsidR="00780552" w:rsidRPr="00027CE1">
          <w:rPr>
            <w:rStyle w:val="Hyperlink"/>
            <w:rFonts w:cs="Arial"/>
            <w:szCs w:val="24"/>
          </w:rPr>
          <w:t>www.publicpurchase.com</w:t>
        </w:r>
      </w:hyperlink>
      <w:r w:rsidR="00780552">
        <w:rPr>
          <w:rFonts w:cs="Arial"/>
          <w:szCs w:val="24"/>
        </w:rPr>
        <w:t xml:space="preserve"> </w:t>
      </w:r>
      <w:r w:rsidR="00780552" w:rsidRPr="001A6336">
        <w:rPr>
          <w:rFonts w:cs="Arial"/>
          <w:b/>
          <w:szCs w:val="24"/>
        </w:rPr>
        <w:t>b</w:t>
      </w:r>
      <w:r w:rsidRPr="001A6336">
        <w:rPr>
          <w:rFonts w:cs="Arial"/>
          <w:b/>
          <w:szCs w:val="24"/>
        </w:rPr>
        <w:t xml:space="preserve">y </w:t>
      </w:r>
      <w:r w:rsidR="001A6336" w:rsidRPr="001A6336">
        <w:rPr>
          <w:rFonts w:cs="Arial"/>
          <w:b/>
          <w:szCs w:val="24"/>
        </w:rPr>
        <w:t>5:00</w:t>
      </w:r>
      <w:r w:rsidR="00703716" w:rsidRPr="001A6336">
        <w:rPr>
          <w:rFonts w:cs="Arial"/>
          <w:b/>
          <w:szCs w:val="24"/>
        </w:rPr>
        <w:t>p.m.</w:t>
      </w:r>
      <w:r w:rsidR="001A6336" w:rsidRPr="001A6336">
        <w:rPr>
          <w:rFonts w:cs="Arial"/>
          <w:b/>
          <w:szCs w:val="24"/>
        </w:rPr>
        <w:t xml:space="preserve"> Pacific Daylight </w:t>
      </w:r>
      <w:r w:rsidRPr="001A6336">
        <w:rPr>
          <w:rFonts w:cs="Arial"/>
          <w:b/>
          <w:szCs w:val="24"/>
        </w:rPr>
        <w:t xml:space="preserve">Time on </w:t>
      </w:r>
      <w:r w:rsidR="001A6336" w:rsidRPr="001A6336">
        <w:rPr>
          <w:rFonts w:cs="Arial"/>
          <w:b/>
          <w:szCs w:val="24"/>
        </w:rPr>
        <w:t>May 31, 2017.</w:t>
      </w:r>
    </w:p>
    <w:p w14:paraId="4242915F" w14:textId="4D726739" w:rsidR="00DB396C" w:rsidRPr="00E97551" w:rsidRDefault="00DB396C" w:rsidP="00D100AD">
      <w:pPr>
        <w:spacing w:before="240" w:line="360" w:lineRule="auto"/>
        <w:rPr>
          <w:rFonts w:cs="Arial"/>
        </w:rPr>
      </w:pPr>
      <w:r w:rsidRPr="00E97551">
        <w:rPr>
          <w:rFonts w:cs="Arial"/>
        </w:rPr>
        <w:t>All responses must be received by the stated date and time in order to be considered for award. The County will not be responsible for and may not accept late</w:t>
      </w:r>
      <w:r w:rsidR="009939D7">
        <w:rPr>
          <w:rFonts w:cs="Arial"/>
        </w:rPr>
        <w:t xml:space="preserve"> proposals due to </w:t>
      </w:r>
      <w:r w:rsidRPr="00E97551">
        <w:rPr>
          <w:rFonts w:cs="Arial"/>
        </w:rPr>
        <w:t xml:space="preserve">slow internet connection, or for any other electronic failure (including but not limited to information transmission and internet connectivity failures) of the </w:t>
      </w:r>
      <w:r w:rsidR="00FA75B4" w:rsidRPr="00A65F7E">
        <w:rPr>
          <w:rFonts w:cs="Arial"/>
          <w:color w:val="0000FF"/>
          <w:u w:val="single"/>
        </w:rPr>
        <w:t>publicpurchase.com</w:t>
      </w:r>
      <w:r w:rsidR="00FA75B4" w:rsidRPr="00E97551">
        <w:rPr>
          <w:rFonts w:cs="Arial"/>
        </w:rPr>
        <w:t xml:space="preserve"> </w:t>
      </w:r>
      <w:r w:rsidRPr="00E97551">
        <w:rPr>
          <w:rFonts w:cs="Arial"/>
        </w:rPr>
        <w:t>system.</w:t>
      </w:r>
    </w:p>
    <w:p w14:paraId="0ECFCCDF" w14:textId="716AE62B" w:rsidR="00EA0EB4" w:rsidRDefault="00227A04" w:rsidP="00D100AD">
      <w:pPr>
        <w:spacing w:before="240" w:line="360" w:lineRule="auto"/>
        <w:rPr>
          <w:rFonts w:cs="Arial"/>
        </w:rPr>
      </w:pPr>
      <w:r>
        <w:rPr>
          <w:rFonts w:cs="Arial"/>
        </w:rPr>
        <w:t>By submitting a proposal, each P</w:t>
      </w:r>
      <w:r w:rsidR="00EA0EB4" w:rsidRPr="00104DB4">
        <w:rPr>
          <w:rFonts w:cs="Arial"/>
        </w:rPr>
        <w:t>roposer certifies that its submission is not the result of collusion or any other activity which would tend to directly or indirectly influence the selection process.  The proposal</w:t>
      </w:r>
      <w:r>
        <w:rPr>
          <w:rFonts w:cs="Arial"/>
        </w:rPr>
        <w:t xml:space="preserve"> will be used to determine the P</w:t>
      </w:r>
      <w:r w:rsidR="00EA0EB4" w:rsidRPr="00104DB4">
        <w:rPr>
          <w:rFonts w:cs="Arial"/>
        </w:rPr>
        <w:t xml:space="preserve">roposer's capability of rendering the services to </w:t>
      </w:r>
      <w:r>
        <w:rPr>
          <w:rFonts w:cs="Arial"/>
        </w:rPr>
        <w:t>be provided.  The failure of a P</w:t>
      </w:r>
      <w:r w:rsidR="00EA0EB4" w:rsidRPr="00104DB4">
        <w:rPr>
          <w:rFonts w:cs="Arial"/>
        </w:rPr>
        <w:t xml:space="preserve">roposer to comply fully with the instructions in this RFP may eliminate its proposal from further evaluation as determined in the sole discretion of the County.  The County reserves the sole right to evaluate the contents of proposals submitted in response to this RFP and to select a contractor, if any.  </w:t>
      </w:r>
    </w:p>
    <w:p w14:paraId="54F334F1" w14:textId="77777777" w:rsidR="00EA0EB4" w:rsidRPr="0051158A" w:rsidRDefault="00EA0EB4" w:rsidP="00D100AD">
      <w:pPr>
        <w:spacing w:before="240" w:line="360" w:lineRule="auto"/>
        <w:rPr>
          <w:rFonts w:cs="Arial"/>
        </w:rPr>
      </w:pPr>
      <w:r w:rsidRPr="0051158A">
        <w:rPr>
          <w:rFonts w:cs="Arial"/>
        </w:rPr>
        <w:t xml:space="preserve">Proposals received late will not be opened or given any consideration for the proposed services unless doing so is deemed to be in the best interest of the County, as determined in the sole discretion of the County.  </w:t>
      </w:r>
    </w:p>
    <w:p w14:paraId="1142E8A8" w14:textId="29B06C96" w:rsidR="002804DD" w:rsidRPr="00AB468F" w:rsidRDefault="00397219" w:rsidP="00AB468F">
      <w:pPr>
        <w:pStyle w:val="Heading2"/>
      </w:pPr>
      <w:bookmarkStart w:id="14" w:name="_Toc479875065"/>
      <w:r w:rsidRPr="00AB468F">
        <w:t>C</w:t>
      </w:r>
      <w:r w:rsidR="00FC2059" w:rsidRPr="00AB468F">
        <w:t>onfidentiality of Proposals</w:t>
      </w:r>
      <w:bookmarkEnd w:id="14"/>
    </w:p>
    <w:p w14:paraId="4EE4261C" w14:textId="77777777" w:rsidR="002804DD" w:rsidRPr="0051158A" w:rsidRDefault="002804DD" w:rsidP="00D100AD">
      <w:pPr>
        <w:spacing w:before="240" w:line="360" w:lineRule="auto"/>
        <w:rPr>
          <w:rFonts w:cs="Arial"/>
        </w:rPr>
      </w:pPr>
      <w:r w:rsidRPr="0051158A">
        <w:rPr>
          <w:rFonts w:cs="Arial"/>
        </w:rPr>
        <w:t xml:space="preserve">California Government Code Sections 6250 et seq. (the “California Public Records Act” or the “Act”) defines a public record as any writing containing information relating to the conduct of the public business.  The Act provides that public records shall be disclosed </w:t>
      </w:r>
      <w:r w:rsidRPr="0051158A">
        <w:rPr>
          <w:rFonts w:cs="Arial"/>
        </w:rPr>
        <w:lastRenderedPageBreak/>
        <w:t xml:space="preserve">upon written request and that any citizen has a right to inspect any public record unless the document is exempted from disclosure.  </w:t>
      </w:r>
      <w:r w:rsidR="00B91315">
        <w:rPr>
          <w:rFonts w:cs="Arial"/>
        </w:rPr>
        <w:t>The m</w:t>
      </w:r>
      <w:r w:rsidR="00F06137">
        <w:rPr>
          <w:rFonts w:cs="Arial"/>
        </w:rPr>
        <w:t xml:space="preserve">aterials submitted in response to this RFP are </w:t>
      </w:r>
      <w:r w:rsidRPr="0051158A">
        <w:rPr>
          <w:rFonts w:cs="Arial"/>
        </w:rPr>
        <w:t>subject to the California Public Records Act.</w:t>
      </w:r>
    </w:p>
    <w:p w14:paraId="2196D90A" w14:textId="77777777" w:rsidR="00D31D67" w:rsidRPr="0051158A" w:rsidRDefault="00D31D67" w:rsidP="00D100AD">
      <w:pPr>
        <w:spacing w:before="240" w:line="360" w:lineRule="auto"/>
        <w:rPr>
          <w:rFonts w:cs="Arial"/>
          <w:u w:val="single"/>
        </w:rPr>
      </w:pPr>
      <w:r w:rsidRPr="0051158A">
        <w:rPr>
          <w:rFonts w:cs="Arial"/>
          <w:u w:val="single"/>
        </w:rPr>
        <w:t>Be advised that any contract that eventually arises from this RFP is a public record in its entirety. Also, all information submitted in response to this RFP is itself a public record without exception. Submission of any materials in response to this RFP constitutes a waiver by the submitting party of any claim that the information is protected from disclosure.  By submitting materials, (1) you are consenting to release of such materials by the County if requested under the Public Records Act without further notice to you and (2) you agree to indemnify and hold harmless the County for release of such information.</w:t>
      </w:r>
    </w:p>
    <w:p w14:paraId="33111872" w14:textId="77777777" w:rsidR="00723839" w:rsidRPr="0051158A" w:rsidRDefault="00723839" w:rsidP="00D100AD">
      <w:pPr>
        <w:spacing w:before="240" w:line="360" w:lineRule="auto"/>
        <w:rPr>
          <w:rFonts w:cs="Arial"/>
        </w:rPr>
      </w:pPr>
      <w:r w:rsidRPr="0051158A">
        <w:rPr>
          <w:rFonts w:cs="Arial"/>
        </w:rPr>
        <w:t>If the County receives a request for any portion of a document submitted in response to this RFP, the County will not assert any privileges that may exist on behalf of the person or entity submitting the proposal, and the County reserves the right to disclose the requested materials without notice to the party who originally submitted the requested material.  To the extent consistent with the Public Records Act and applicable case law interpreting those provisions, the County and/or its officers, agents, and employees retain discretion to release or withhold any information submitted in response to this RFP.</w:t>
      </w:r>
    </w:p>
    <w:p w14:paraId="31E38FA7" w14:textId="530287DD" w:rsidR="00723839" w:rsidRPr="0051158A" w:rsidRDefault="00723839" w:rsidP="00D100AD">
      <w:pPr>
        <w:spacing w:before="240" w:line="360" w:lineRule="auto"/>
        <w:rPr>
          <w:rFonts w:cs="Arial"/>
        </w:rPr>
      </w:pPr>
      <w:r w:rsidRPr="0051158A">
        <w:rPr>
          <w:rFonts w:cs="Arial"/>
        </w:rPr>
        <w:t xml:space="preserve">Submission of a proposal constitutes a complete waiver of any claims whatsoever against the County and/or its officers, agents, or employees </w:t>
      </w:r>
      <w:r w:rsidR="00227A04">
        <w:rPr>
          <w:rFonts w:cs="Arial"/>
        </w:rPr>
        <w:t>that the County has violated a P</w:t>
      </w:r>
      <w:r w:rsidRPr="0051158A">
        <w:rPr>
          <w:rFonts w:cs="Arial"/>
        </w:rPr>
        <w:t xml:space="preserve">roposer's right to privacy, disclosed trade secrets, or caused any damage by allowing the proposal to be inspected. </w:t>
      </w:r>
    </w:p>
    <w:p w14:paraId="020AC307" w14:textId="0CC16FD6" w:rsidR="006A5BDC" w:rsidRPr="001B36B3" w:rsidRDefault="00397219" w:rsidP="001B36B3">
      <w:pPr>
        <w:pStyle w:val="Heading2"/>
      </w:pPr>
      <w:bookmarkStart w:id="15" w:name="_Toc479875066"/>
      <w:r w:rsidRPr="001B36B3">
        <w:t>P</w:t>
      </w:r>
      <w:r w:rsidR="00D64BAD" w:rsidRPr="001B36B3">
        <w:t>roposal Evaluation</w:t>
      </w:r>
      <w:bookmarkEnd w:id="15"/>
    </w:p>
    <w:p w14:paraId="213EA956" w14:textId="5F3ED3B8" w:rsidR="009A5B75" w:rsidRDefault="00C233A6" w:rsidP="00D100AD">
      <w:pPr>
        <w:spacing w:before="240" w:line="360" w:lineRule="auto"/>
        <w:rPr>
          <w:rFonts w:cs="Arial"/>
        </w:rPr>
      </w:pPr>
      <w:r w:rsidRPr="00EE593A">
        <w:rPr>
          <w:rFonts w:cs="Arial"/>
        </w:rPr>
        <w:t>All proposals received will be evaluated by an RFP Evaluation Committee. During the evaluation pro</w:t>
      </w:r>
      <w:r w:rsidR="00227A04">
        <w:rPr>
          <w:rFonts w:cs="Arial"/>
        </w:rPr>
        <w:t>cess, the County may require a P</w:t>
      </w:r>
      <w:r w:rsidRPr="00EE593A">
        <w:rPr>
          <w:rFonts w:cs="Arial"/>
        </w:rPr>
        <w:t>roposer's representative to answer specific questions orally and/or in writing.  The County m</w:t>
      </w:r>
      <w:r w:rsidR="00227A04">
        <w:rPr>
          <w:rFonts w:cs="Arial"/>
        </w:rPr>
        <w:t xml:space="preserve">ay also require a visit to the </w:t>
      </w:r>
      <w:r w:rsidR="00227A04">
        <w:rPr>
          <w:rFonts w:cs="Arial"/>
        </w:rPr>
        <w:lastRenderedPageBreak/>
        <w:t>P</w:t>
      </w:r>
      <w:r w:rsidRPr="00EE593A">
        <w:rPr>
          <w:rFonts w:cs="Arial"/>
        </w:rPr>
        <w:t xml:space="preserve">roposer's offices, other field visits or observations by County representatives, or demonstrations as part of the overall RFP evaluation.  </w:t>
      </w:r>
    </w:p>
    <w:p w14:paraId="07E92419" w14:textId="77777777" w:rsidR="00785910" w:rsidRDefault="003D2B56" w:rsidP="00397219">
      <w:pPr>
        <w:spacing w:before="240" w:line="360" w:lineRule="auto"/>
        <w:rPr>
          <w:rFonts w:cs="Arial"/>
        </w:rPr>
      </w:pPr>
      <w:r w:rsidRPr="00EE593A">
        <w:rPr>
          <w:rFonts w:cs="Arial"/>
        </w:rPr>
        <w:t xml:space="preserve">Responses to this RFP must adhere to the format for proposals detailed </w:t>
      </w:r>
      <w:r w:rsidRPr="00785910">
        <w:rPr>
          <w:rFonts w:cs="Arial"/>
        </w:rPr>
        <w:t>in Section V -</w:t>
      </w:r>
      <w:r w:rsidRPr="00EE593A">
        <w:rPr>
          <w:rFonts w:cs="Arial"/>
        </w:rPr>
        <w:t xml:space="preserve"> PROPOSAL SUBMISSION REQUIREMENTS.  </w:t>
      </w:r>
    </w:p>
    <w:p w14:paraId="58A852A7" w14:textId="0CACF4A9" w:rsidR="00785910" w:rsidRPr="001066B4" w:rsidRDefault="00785910" w:rsidP="0098510C">
      <w:pPr>
        <w:spacing w:line="240" w:lineRule="auto"/>
        <w:rPr>
          <w:b/>
          <w:u w:val="single"/>
        </w:rPr>
      </w:pPr>
      <w:r w:rsidRPr="001066B4">
        <w:rPr>
          <w:b/>
          <w:u w:val="single"/>
        </w:rPr>
        <w:t>RFP</w:t>
      </w:r>
      <w:r w:rsidR="005D5A9A" w:rsidRPr="001066B4">
        <w:rPr>
          <w:b/>
          <w:u w:val="single"/>
        </w:rPr>
        <w:t xml:space="preserve"> S</w:t>
      </w:r>
      <w:r w:rsidRPr="001066B4">
        <w:rPr>
          <w:b/>
          <w:u w:val="single"/>
        </w:rPr>
        <w:t xml:space="preserve">coring </w:t>
      </w:r>
      <w:r w:rsidR="005D5A9A" w:rsidRPr="001066B4">
        <w:rPr>
          <w:b/>
          <w:u w:val="single"/>
        </w:rPr>
        <w:t>C</w:t>
      </w:r>
      <w:r w:rsidR="00332C08" w:rsidRPr="001066B4">
        <w:rPr>
          <w:b/>
          <w:u w:val="single"/>
        </w:rPr>
        <w:t>ategories</w:t>
      </w:r>
    </w:p>
    <w:p w14:paraId="0270A9BA" w14:textId="03D2C3C5" w:rsidR="00452515" w:rsidRPr="007F63D3" w:rsidRDefault="00452515" w:rsidP="0098510C">
      <w:pPr>
        <w:spacing w:before="240" w:after="0" w:line="240" w:lineRule="auto"/>
        <w:ind w:left="720"/>
        <w:rPr>
          <w:rFonts w:cs="Arial"/>
          <w:szCs w:val="24"/>
        </w:rPr>
      </w:pPr>
      <w:r w:rsidRPr="007F63D3">
        <w:rPr>
          <w:rFonts w:cs="Arial"/>
          <w:szCs w:val="24"/>
        </w:rPr>
        <w:t>Company</w:t>
      </w:r>
      <w:r w:rsidRPr="007F63D3">
        <w:rPr>
          <w:rFonts w:cs="Arial"/>
          <w:szCs w:val="24"/>
        </w:rPr>
        <w:tab/>
      </w:r>
      <w:r w:rsidRPr="007F63D3">
        <w:rPr>
          <w:rFonts w:cs="Arial"/>
          <w:szCs w:val="24"/>
        </w:rPr>
        <w:tab/>
      </w:r>
      <w:r w:rsidRPr="007F63D3">
        <w:rPr>
          <w:rFonts w:cs="Arial"/>
          <w:szCs w:val="24"/>
        </w:rPr>
        <w:tab/>
      </w:r>
      <w:r w:rsidRPr="007F63D3">
        <w:rPr>
          <w:rFonts w:cs="Arial"/>
          <w:szCs w:val="24"/>
        </w:rPr>
        <w:tab/>
        <w:t>10 points</w:t>
      </w:r>
    </w:p>
    <w:p w14:paraId="0C693CE1" w14:textId="00D83B89" w:rsidR="00785910" w:rsidRPr="007F63D3" w:rsidRDefault="00785910" w:rsidP="0098510C">
      <w:pPr>
        <w:spacing w:before="240" w:after="0" w:line="240" w:lineRule="auto"/>
        <w:ind w:left="720"/>
        <w:rPr>
          <w:rFonts w:cs="Arial"/>
          <w:szCs w:val="24"/>
        </w:rPr>
      </w:pPr>
      <w:r w:rsidRPr="007F63D3">
        <w:rPr>
          <w:rFonts w:cs="Arial"/>
          <w:szCs w:val="24"/>
        </w:rPr>
        <w:t>Functionality &amp; Features</w:t>
      </w:r>
      <w:r w:rsidRPr="007F63D3">
        <w:rPr>
          <w:rFonts w:cs="Arial"/>
          <w:szCs w:val="24"/>
        </w:rPr>
        <w:tab/>
      </w:r>
      <w:r w:rsidRPr="007F63D3">
        <w:rPr>
          <w:rFonts w:cs="Arial"/>
          <w:szCs w:val="24"/>
        </w:rPr>
        <w:tab/>
        <w:t>25 points</w:t>
      </w:r>
    </w:p>
    <w:p w14:paraId="3C5133EB" w14:textId="44D2A745" w:rsidR="00785910" w:rsidRPr="007F63D3" w:rsidRDefault="00481393" w:rsidP="0098510C">
      <w:pPr>
        <w:spacing w:before="240" w:after="0" w:line="240" w:lineRule="auto"/>
        <w:ind w:left="720"/>
        <w:rPr>
          <w:rFonts w:cs="Arial"/>
          <w:szCs w:val="24"/>
        </w:rPr>
      </w:pPr>
      <w:r w:rsidRPr="007F63D3">
        <w:rPr>
          <w:rFonts w:cs="Arial"/>
          <w:szCs w:val="24"/>
        </w:rPr>
        <w:t>Technical/IT</w:t>
      </w:r>
      <w:r w:rsidRPr="007F63D3">
        <w:rPr>
          <w:rFonts w:cs="Arial"/>
          <w:szCs w:val="24"/>
        </w:rPr>
        <w:tab/>
      </w:r>
      <w:r w:rsidRPr="007F63D3">
        <w:rPr>
          <w:rFonts w:cs="Arial"/>
          <w:szCs w:val="24"/>
        </w:rPr>
        <w:tab/>
      </w:r>
      <w:r w:rsidR="00785910" w:rsidRPr="007F63D3">
        <w:rPr>
          <w:rFonts w:cs="Arial"/>
          <w:szCs w:val="24"/>
        </w:rPr>
        <w:tab/>
      </w:r>
      <w:r w:rsidR="00785910" w:rsidRPr="007F63D3">
        <w:rPr>
          <w:rFonts w:cs="Arial"/>
          <w:szCs w:val="24"/>
        </w:rPr>
        <w:tab/>
        <w:t>20 points</w:t>
      </w:r>
    </w:p>
    <w:p w14:paraId="784B4EDD" w14:textId="42301BB5" w:rsidR="00785910" w:rsidRPr="007F63D3" w:rsidRDefault="00785910" w:rsidP="0098510C">
      <w:pPr>
        <w:spacing w:before="240" w:after="0" w:line="240" w:lineRule="auto"/>
        <w:ind w:left="720"/>
        <w:rPr>
          <w:rFonts w:cs="Arial"/>
          <w:szCs w:val="24"/>
        </w:rPr>
      </w:pPr>
      <w:r w:rsidRPr="007F63D3">
        <w:rPr>
          <w:rFonts w:cs="Arial"/>
          <w:szCs w:val="24"/>
        </w:rPr>
        <w:t>Project Management</w:t>
      </w:r>
      <w:r w:rsidRPr="007F63D3">
        <w:rPr>
          <w:rFonts w:cs="Arial"/>
          <w:szCs w:val="24"/>
        </w:rPr>
        <w:tab/>
      </w:r>
      <w:r w:rsidRPr="007F63D3">
        <w:rPr>
          <w:rFonts w:cs="Arial"/>
          <w:szCs w:val="24"/>
        </w:rPr>
        <w:tab/>
        <w:t>10 points</w:t>
      </w:r>
    </w:p>
    <w:p w14:paraId="7C1D7EC0" w14:textId="77777777" w:rsidR="00785910" w:rsidRPr="007F63D3" w:rsidRDefault="00785910" w:rsidP="0098510C">
      <w:pPr>
        <w:spacing w:before="240" w:after="0" w:line="240" w:lineRule="auto"/>
        <w:ind w:left="720"/>
        <w:rPr>
          <w:rFonts w:cs="Arial"/>
          <w:szCs w:val="24"/>
        </w:rPr>
      </w:pPr>
      <w:r w:rsidRPr="007F63D3">
        <w:rPr>
          <w:rFonts w:cs="Arial"/>
          <w:szCs w:val="24"/>
        </w:rPr>
        <w:t>References</w:t>
      </w:r>
      <w:r w:rsidRPr="007F63D3">
        <w:rPr>
          <w:rFonts w:cs="Arial"/>
          <w:szCs w:val="24"/>
        </w:rPr>
        <w:tab/>
      </w:r>
      <w:r w:rsidRPr="007F63D3">
        <w:rPr>
          <w:rFonts w:cs="Arial"/>
          <w:szCs w:val="24"/>
        </w:rPr>
        <w:tab/>
      </w:r>
      <w:r w:rsidRPr="007F63D3">
        <w:rPr>
          <w:rFonts w:cs="Arial"/>
          <w:szCs w:val="24"/>
        </w:rPr>
        <w:tab/>
      </w:r>
      <w:r w:rsidRPr="007F63D3">
        <w:rPr>
          <w:rFonts w:cs="Arial"/>
          <w:szCs w:val="24"/>
        </w:rPr>
        <w:tab/>
        <w:t>15 points</w:t>
      </w:r>
    </w:p>
    <w:p w14:paraId="68A2F5B0" w14:textId="26C5A12D" w:rsidR="00785910" w:rsidRPr="007F63D3" w:rsidRDefault="00DB2BA2" w:rsidP="0098510C">
      <w:pPr>
        <w:spacing w:before="240" w:after="0" w:line="240" w:lineRule="auto"/>
        <w:ind w:left="720"/>
        <w:rPr>
          <w:rFonts w:cs="Arial"/>
          <w:szCs w:val="24"/>
          <w:u w:val="single"/>
        </w:rPr>
      </w:pPr>
      <w:r>
        <w:rPr>
          <w:rFonts w:cs="Arial"/>
          <w:szCs w:val="24"/>
          <w:u w:val="single"/>
        </w:rPr>
        <w:t>Pricing</w:t>
      </w:r>
      <w:r>
        <w:rPr>
          <w:rFonts w:cs="Arial"/>
          <w:szCs w:val="24"/>
          <w:u w:val="single"/>
        </w:rPr>
        <w:tab/>
      </w:r>
      <w:r>
        <w:rPr>
          <w:rFonts w:cs="Arial"/>
          <w:szCs w:val="24"/>
          <w:u w:val="single"/>
        </w:rPr>
        <w:tab/>
      </w:r>
      <w:r>
        <w:rPr>
          <w:rFonts w:cs="Arial"/>
          <w:szCs w:val="24"/>
          <w:u w:val="single"/>
        </w:rPr>
        <w:tab/>
      </w:r>
      <w:r>
        <w:rPr>
          <w:rFonts w:cs="Arial"/>
          <w:szCs w:val="24"/>
          <w:u w:val="single"/>
        </w:rPr>
        <w:tab/>
      </w:r>
      <w:r w:rsidR="00785910" w:rsidRPr="007F63D3">
        <w:rPr>
          <w:rFonts w:cs="Arial"/>
          <w:szCs w:val="24"/>
          <w:u w:val="single"/>
        </w:rPr>
        <w:t>20 points</w:t>
      </w:r>
    </w:p>
    <w:p w14:paraId="70E8384B" w14:textId="4EB85F31" w:rsidR="00785910" w:rsidRPr="007F63D3" w:rsidRDefault="00785910" w:rsidP="0098510C">
      <w:pPr>
        <w:spacing w:before="240" w:after="0" w:line="240" w:lineRule="auto"/>
        <w:ind w:left="720"/>
        <w:rPr>
          <w:rFonts w:cs="Arial"/>
          <w:szCs w:val="24"/>
        </w:rPr>
      </w:pPr>
      <w:r w:rsidRPr="007F63D3">
        <w:rPr>
          <w:rFonts w:cs="Arial"/>
          <w:szCs w:val="24"/>
        </w:rPr>
        <w:t>Total</w:t>
      </w:r>
      <w:r w:rsidRPr="007F63D3">
        <w:rPr>
          <w:rFonts w:cs="Arial"/>
          <w:szCs w:val="24"/>
        </w:rPr>
        <w:tab/>
      </w:r>
      <w:r w:rsidRPr="007F63D3">
        <w:rPr>
          <w:rFonts w:cs="Arial"/>
          <w:szCs w:val="24"/>
        </w:rPr>
        <w:tab/>
      </w:r>
      <w:r w:rsidRPr="007F63D3">
        <w:rPr>
          <w:rFonts w:cs="Arial"/>
          <w:szCs w:val="24"/>
        </w:rPr>
        <w:tab/>
      </w:r>
      <w:r w:rsidRPr="007F63D3">
        <w:rPr>
          <w:rFonts w:cs="Arial"/>
          <w:szCs w:val="24"/>
        </w:rPr>
        <w:tab/>
      </w:r>
      <w:r w:rsidRPr="007F63D3">
        <w:rPr>
          <w:rFonts w:cs="Arial"/>
          <w:szCs w:val="24"/>
        </w:rPr>
        <w:tab/>
        <w:t>100 points</w:t>
      </w:r>
    </w:p>
    <w:p w14:paraId="0C146290" w14:textId="49E4BE35" w:rsidR="00630774" w:rsidRPr="007F63D3" w:rsidRDefault="00630774" w:rsidP="00D100AD">
      <w:pPr>
        <w:spacing w:before="240" w:line="360" w:lineRule="auto"/>
        <w:rPr>
          <w:rFonts w:cs="Arial"/>
        </w:rPr>
      </w:pPr>
      <w:r w:rsidRPr="007F63D3">
        <w:rPr>
          <w:rFonts w:cs="Arial"/>
        </w:rPr>
        <w:t>San Mateo County will employ a multi-phase evaluation process:</w:t>
      </w:r>
    </w:p>
    <w:p w14:paraId="177BD7C9" w14:textId="3091D2DB" w:rsidR="00630774" w:rsidRPr="007F63D3" w:rsidRDefault="00630774" w:rsidP="0019753E">
      <w:pPr>
        <w:pStyle w:val="ListParagraph"/>
        <w:numPr>
          <w:ilvl w:val="0"/>
          <w:numId w:val="16"/>
        </w:numPr>
        <w:spacing w:before="240" w:after="0" w:line="360" w:lineRule="auto"/>
        <w:rPr>
          <w:rFonts w:cs="Arial"/>
        </w:rPr>
      </w:pPr>
      <w:r w:rsidRPr="007F63D3">
        <w:rPr>
          <w:rFonts w:cs="Arial"/>
        </w:rPr>
        <w:t>Phase 1 – Evaluation of all valid responses to the RFP</w:t>
      </w:r>
    </w:p>
    <w:p w14:paraId="16B432A1" w14:textId="5D934116" w:rsidR="00630774" w:rsidRPr="007F63D3" w:rsidRDefault="00630774" w:rsidP="0019753E">
      <w:pPr>
        <w:pStyle w:val="ListParagraph"/>
        <w:numPr>
          <w:ilvl w:val="0"/>
          <w:numId w:val="16"/>
        </w:numPr>
        <w:spacing w:before="240" w:after="0" w:line="360" w:lineRule="auto"/>
        <w:rPr>
          <w:rFonts w:cs="Arial"/>
        </w:rPr>
      </w:pPr>
      <w:r w:rsidRPr="007F63D3">
        <w:rPr>
          <w:rFonts w:cs="Arial"/>
        </w:rPr>
        <w:t>Phase 2 – Scripted Demonstration process</w:t>
      </w:r>
    </w:p>
    <w:p w14:paraId="40FF7EBF" w14:textId="77777777" w:rsidR="00AB468F" w:rsidRDefault="00AB468F" w:rsidP="00C36E7A">
      <w:pPr>
        <w:pStyle w:val="Heading2"/>
      </w:pPr>
    </w:p>
    <w:p w14:paraId="02831516" w14:textId="55308231" w:rsidR="00332C08" w:rsidRPr="00FA44CB" w:rsidRDefault="00332C08" w:rsidP="00C36E7A">
      <w:pPr>
        <w:pStyle w:val="Heading2"/>
      </w:pPr>
      <w:bookmarkStart w:id="16" w:name="_Toc479875067"/>
      <w:r w:rsidRPr="00FA44CB">
        <w:t>P</w:t>
      </w:r>
      <w:r w:rsidR="000E16DE">
        <w:t>hase</w:t>
      </w:r>
      <w:r w:rsidRPr="00FA44CB">
        <w:t xml:space="preserve"> 1 </w:t>
      </w:r>
      <w:r w:rsidR="00D034A7">
        <w:t>– E</w:t>
      </w:r>
      <w:r w:rsidR="00D64BAD">
        <w:t>valuation and Scoring</w:t>
      </w:r>
      <w:bookmarkEnd w:id="16"/>
    </w:p>
    <w:p w14:paraId="01F69801" w14:textId="4C2D5783" w:rsidR="003D2B56" w:rsidRDefault="003D2B56" w:rsidP="00D100AD">
      <w:pPr>
        <w:spacing w:before="240" w:line="360" w:lineRule="auto"/>
        <w:rPr>
          <w:rFonts w:cs="Arial"/>
        </w:rPr>
      </w:pPr>
      <w:r w:rsidRPr="00EE593A">
        <w:rPr>
          <w:rFonts w:cs="Arial"/>
        </w:rPr>
        <w:t>The criteria used as a guideline in the evaluation will include, but not be limited to, the following:</w:t>
      </w:r>
    </w:p>
    <w:p w14:paraId="1FF43BC1" w14:textId="133FDDE6" w:rsidR="00452515" w:rsidRPr="002413ED" w:rsidRDefault="00452515" w:rsidP="0098510C">
      <w:pPr>
        <w:spacing w:before="240" w:after="0" w:line="360" w:lineRule="auto"/>
        <w:ind w:left="720"/>
        <w:rPr>
          <w:rFonts w:eastAsia="Times New Roman" w:cs="Arial"/>
          <w:szCs w:val="24"/>
        </w:rPr>
      </w:pPr>
      <w:r w:rsidRPr="002413ED">
        <w:rPr>
          <w:rFonts w:eastAsia="Times New Roman" w:cs="Arial"/>
          <w:szCs w:val="24"/>
          <w:u w:val="single"/>
        </w:rPr>
        <w:t xml:space="preserve">Company </w:t>
      </w:r>
      <w:r w:rsidR="00481393" w:rsidRPr="002413ED">
        <w:rPr>
          <w:rFonts w:eastAsia="Times New Roman" w:cs="Arial"/>
          <w:szCs w:val="24"/>
          <w:u w:val="single"/>
        </w:rPr>
        <w:t>Information</w:t>
      </w:r>
      <w:r w:rsidR="00481393" w:rsidRPr="002413ED">
        <w:rPr>
          <w:rFonts w:eastAsia="Times New Roman" w:cs="Arial"/>
          <w:szCs w:val="24"/>
        </w:rPr>
        <w:t xml:space="preserve"> </w:t>
      </w:r>
      <w:r w:rsidRPr="002413ED">
        <w:rPr>
          <w:rFonts w:eastAsia="Times New Roman" w:cs="Arial"/>
          <w:szCs w:val="24"/>
        </w:rPr>
        <w:t>(10 Points)</w:t>
      </w:r>
    </w:p>
    <w:p w14:paraId="77A5152E" w14:textId="71DFF814" w:rsidR="00452515" w:rsidRPr="002413ED" w:rsidRDefault="00B5095A" w:rsidP="0098510C">
      <w:pPr>
        <w:spacing w:line="360" w:lineRule="auto"/>
        <w:ind w:left="720"/>
        <w:rPr>
          <w:rFonts w:cs="Arial"/>
          <w:szCs w:val="24"/>
        </w:rPr>
      </w:pPr>
      <w:r>
        <w:rPr>
          <w:rFonts w:cs="Arial"/>
          <w:szCs w:val="24"/>
        </w:rPr>
        <w:t xml:space="preserve">The CAD/Mobile/BI </w:t>
      </w:r>
      <w:r w:rsidR="00452515" w:rsidRPr="002413ED">
        <w:rPr>
          <w:rFonts w:cs="Arial"/>
          <w:szCs w:val="24"/>
        </w:rPr>
        <w:t>Evaluation Committee will evaluate Proposer Company stability and commitment to its product line via responses to the Company Profile requirements. This evaluation process will also include the Proposer’s project understanding, where in the Proposer shall summarize their understanding of the San Mateo County purpose, scope and objectives for this project.</w:t>
      </w:r>
    </w:p>
    <w:p w14:paraId="600FE2F6" w14:textId="4C022CED" w:rsidR="00452515" w:rsidRPr="002413ED" w:rsidRDefault="00481393" w:rsidP="0098510C">
      <w:pPr>
        <w:tabs>
          <w:tab w:val="left" w:pos="360"/>
        </w:tabs>
        <w:spacing w:before="240" w:after="0" w:line="360" w:lineRule="auto"/>
        <w:ind w:left="720"/>
        <w:rPr>
          <w:rFonts w:eastAsia="Times New Roman" w:cs="Arial"/>
          <w:szCs w:val="24"/>
        </w:rPr>
      </w:pPr>
      <w:r w:rsidRPr="002413ED">
        <w:rPr>
          <w:rFonts w:eastAsia="Times New Roman" w:cs="Arial"/>
          <w:szCs w:val="24"/>
          <w:u w:val="single"/>
        </w:rPr>
        <w:lastRenderedPageBreak/>
        <w:t>Functionality &amp; Features</w:t>
      </w:r>
      <w:r w:rsidRPr="002413ED">
        <w:rPr>
          <w:rFonts w:eastAsia="Times New Roman" w:cs="Arial"/>
          <w:szCs w:val="24"/>
        </w:rPr>
        <w:t xml:space="preserve"> </w:t>
      </w:r>
      <w:r w:rsidR="00B53A48" w:rsidRPr="002413ED">
        <w:rPr>
          <w:rFonts w:eastAsia="Times New Roman" w:cs="Arial"/>
          <w:szCs w:val="24"/>
        </w:rPr>
        <w:t>(25</w:t>
      </w:r>
      <w:r w:rsidR="00452515" w:rsidRPr="002413ED">
        <w:rPr>
          <w:rFonts w:eastAsia="Times New Roman" w:cs="Arial"/>
          <w:szCs w:val="24"/>
        </w:rPr>
        <w:t xml:space="preserve"> Points)</w:t>
      </w:r>
    </w:p>
    <w:p w14:paraId="5C82CE22" w14:textId="13E67516" w:rsidR="00452515" w:rsidRPr="002413ED" w:rsidRDefault="00452515" w:rsidP="0019753E">
      <w:pPr>
        <w:pStyle w:val="ListParagraph"/>
        <w:numPr>
          <w:ilvl w:val="0"/>
          <w:numId w:val="8"/>
        </w:numPr>
        <w:tabs>
          <w:tab w:val="left" w:pos="360"/>
        </w:tabs>
        <w:spacing w:line="360" w:lineRule="auto"/>
        <w:ind w:left="1440"/>
        <w:rPr>
          <w:rFonts w:eastAsia="Times New Roman" w:cs="Arial"/>
          <w:szCs w:val="24"/>
        </w:rPr>
      </w:pPr>
      <w:r w:rsidRPr="002413ED">
        <w:rPr>
          <w:rFonts w:eastAsia="Times New Roman" w:cs="Arial"/>
          <w:szCs w:val="24"/>
        </w:rPr>
        <w:t xml:space="preserve">All applications </w:t>
      </w:r>
      <w:r w:rsidR="00290099" w:rsidRPr="002413ED">
        <w:rPr>
          <w:rFonts w:eastAsia="Times New Roman" w:cs="Arial"/>
          <w:szCs w:val="24"/>
        </w:rPr>
        <w:t xml:space="preserve">and proposed system capabilities </w:t>
      </w:r>
      <w:r w:rsidRPr="002413ED">
        <w:rPr>
          <w:rFonts w:eastAsia="Times New Roman" w:cs="Arial"/>
          <w:szCs w:val="24"/>
        </w:rPr>
        <w:t>(e.g.,</w:t>
      </w:r>
      <w:r w:rsidR="00481393" w:rsidRPr="002413ED">
        <w:rPr>
          <w:rFonts w:eastAsia="Times New Roman" w:cs="Arial"/>
          <w:szCs w:val="24"/>
        </w:rPr>
        <w:t xml:space="preserve"> CAD, Mobile, </w:t>
      </w:r>
      <w:r w:rsidRPr="002413ED">
        <w:rPr>
          <w:rFonts w:eastAsia="Times New Roman" w:cs="Arial"/>
          <w:szCs w:val="24"/>
        </w:rPr>
        <w:t>BI, etc.)</w:t>
      </w:r>
    </w:p>
    <w:p w14:paraId="0342FAF9" w14:textId="31CFCB14" w:rsidR="00452515" w:rsidRPr="002413ED" w:rsidRDefault="00452515" w:rsidP="0098510C">
      <w:pPr>
        <w:spacing w:before="240" w:after="0" w:line="360" w:lineRule="auto"/>
        <w:ind w:left="720"/>
        <w:rPr>
          <w:rFonts w:eastAsia="Times New Roman" w:cs="Arial"/>
          <w:szCs w:val="24"/>
        </w:rPr>
      </w:pPr>
      <w:r w:rsidRPr="002413ED">
        <w:rPr>
          <w:rFonts w:eastAsia="Times New Roman" w:cs="Arial"/>
          <w:szCs w:val="24"/>
          <w:u w:val="single"/>
        </w:rPr>
        <w:t>Technical/IT Proposal Content</w:t>
      </w:r>
      <w:r w:rsidRPr="002413ED">
        <w:rPr>
          <w:rFonts w:eastAsia="Times New Roman" w:cs="Arial"/>
          <w:szCs w:val="24"/>
        </w:rPr>
        <w:t xml:space="preserve"> (20 Points)</w:t>
      </w:r>
    </w:p>
    <w:p w14:paraId="3BA2E153" w14:textId="77777777" w:rsidR="00452515" w:rsidRPr="002413ED" w:rsidRDefault="00452515" w:rsidP="0019753E">
      <w:pPr>
        <w:widowControl w:val="0"/>
        <w:numPr>
          <w:ilvl w:val="0"/>
          <w:numId w:val="9"/>
        </w:numPr>
        <w:spacing w:before="240" w:after="0" w:line="360" w:lineRule="auto"/>
        <w:ind w:left="1440"/>
        <w:contextualSpacing/>
        <w:rPr>
          <w:rFonts w:eastAsia="Times New Roman" w:cs="Arial"/>
          <w:snapToGrid w:val="0"/>
          <w:szCs w:val="24"/>
        </w:rPr>
      </w:pPr>
      <w:r w:rsidRPr="002413ED">
        <w:rPr>
          <w:rFonts w:eastAsia="Times New Roman" w:cs="Arial"/>
          <w:snapToGrid w:val="0"/>
          <w:szCs w:val="24"/>
        </w:rPr>
        <w:t>Technical design, specifications and architecture</w:t>
      </w:r>
    </w:p>
    <w:p w14:paraId="72AAEFD7" w14:textId="77777777" w:rsidR="00452515" w:rsidRPr="002413ED" w:rsidRDefault="00452515" w:rsidP="0019753E">
      <w:pPr>
        <w:widowControl w:val="0"/>
        <w:numPr>
          <w:ilvl w:val="0"/>
          <w:numId w:val="9"/>
        </w:numPr>
        <w:spacing w:before="240" w:after="0" w:line="360" w:lineRule="auto"/>
        <w:ind w:left="1440"/>
        <w:contextualSpacing/>
        <w:rPr>
          <w:rFonts w:eastAsia="Times New Roman" w:cs="Arial"/>
          <w:snapToGrid w:val="0"/>
          <w:szCs w:val="24"/>
        </w:rPr>
      </w:pPr>
      <w:r w:rsidRPr="002413ED">
        <w:rPr>
          <w:rFonts w:eastAsia="Times New Roman" w:cs="Arial"/>
          <w:snapToGrid w:val="0"/>
          <w:szCs w:val="24"/>
        </w:rPr>
        <w:t>Performance and reliability</w:t>
      </w:r>
    </w:p>
    <w:p w14:paraId="22BFEEE9" w14:textId="72D0ACAC" w:rsidR="00452515" w:rsidRPr="002413ED" w:rsidRDefault="00481393" w:rsidP="0019753E">
      <w:pPr>
        <w:widowControl w:val="0"/>
        <w:numPr>
          <w:ilvl w:val="0"/>
          <w:numId w:val="9"/>
        </w:numPr>
        <w:spacing w:before="240" w:after="0" w:line="360" w:lineRule="auto"/>
        <w:ind w:left="1440"/>
        <w:contextualSpacing/>
        <w:rPr>
          <w:rFonts w:eastAsia="Times New Roman" w:cs="Arial"/>
          <w:snapToGrid w:val="0"/>
          <w:szCs w:val="24"/>
        </w:rPr>
      </w:pPr>
      <w:r w:rsidRPr="002413ED">
        <w:rPr>
          <w:rFonts w:eastAsia="Times New Roman" w:cs="Arial"/>
          <w:snapToGrid w:val="0"/>
          <w:szCs w:val="24"/>
        </w:rPr>
        <w:t>Redundancy and up-</w:t>
      </w:r>
      <w:r w:rsidR="00452515" w:rsidRPr="002413ED">
        <w:rPr>
          <w:rFonts w:eastAsia="Times New Roman" w:cs="Arial"/>
          <w:snapToGrid w:val="0"/>
          <w:szCs w:val="24"/>
        </w:rPr>
        <w:t>time</w:t>
      </w:r>
    </w:p>
    <w:p w14:paraId="383D3863" w14:textId="77777777" w:rsidR="00452515" w:rsidRPr="002413ED" w:rsidRDefault="00452515" w:rsidP="0019753E">
      <w:pPr>
        <w:widowControl w:val="0"/>
        <w:numPr>
          <w:ilvl w:val="0"/>
          <w:numId w:val="9"/>
        </w:numPr>
        <w:spacing w:before="240" w:after="0" w:line="360" w:lineRule="auto"/>
        <w:ind w:left="1440"/>
        <w:contextualSpacing/>
        <w:rPr>
          <w:rFonts w:eastAsia="Times New Roman" w:cs="Arial"/>
          <w:snapToGrid w:val="0"/>
          <w:szCs w:val="24"/>
        </w:rPr>
      </w:pPr>
      <w:r w:rsidRPr="002413ED">
        <w:rPr>
          <w:rFonts w:eastAsia="Times New Roman" w:cs="Arial"/>
          <w:snapToGrid w:val="0"/>
          <w:szCs w:val="24"/>
        </w:rPr>
        <w:t>Back-up process</w:t>
      </w:r>
    </w:p>
    <w:p w14:paraId="1FA8FC58" w14:textId="77777777" w:rsidR="00452515" w:rsidRPr="002413ED" w:rsidRDefault="00452515" w:rsidP="0019753E">
      <w:pPr>
        <w:widowControl w:val="0"/>
        <w:numPr>
          <w:ilvl w:val="0"/>
          <w:numId w:val="9"/>
        </w:numPr>
        <w:spacing w:before="240" w:after="0" w:line="360" w:lineRule="auto"/>
        <w:ind w:left="1440"/>
        <w:contextualSpacing/>
        <w:rPr>
          <w:rFonts w:eastAsia="Times New Roman" w:cs="Arial"/>
          <w:snapToGrid w:val="0"/>
          <w:szCs w:val="24"/>
        </w:rPr>
      </w:pPr>
      <w:r w:rsidRPr="002413ED">
        <w:rPr>
          <w:rFonts w:eastAsia="Times New Roman" w:cs="Arial"/>
          <w:snapToGrid w:val="0"/>
          <w:szCs w:val="24"/>
        </w:rPr>
        <w:t xml:space="preserve">Data conversion/legacy data </w:t>
      </w:r>
    </w:p>
    <w:p w14:paraId="30E56F4C" w14:textId="77777777" w:rsidR="00452515" w:rsidRPr="002413ED" w:rsidRDefault="00452515" w:rsidP="0019753E">
      <w:pPr>
        <w:widowControl w:val="0"/>
        <w:numPr>
          <w:ilvl w:val="0"/>
          <w:numId w:val="9"/>
        </w:numPr>
        <w:spacing w:before="240" w:after="0" w:line="360" w:lineRule="auto"/>
        <w:ind w:left="1440"/>
        <w:contextualSpacing/>
        <w:rPr>
          <w:rFonts w:eastAsia="Times New Roman" w:cs="Arial"/>
          <w:snapToGrid w:val="0"/>
          <w:szCs w:val="24"/>
        </w:rPr>
      </w:pPr>
      <w:r w:rsidRPr="002413ED">
        <w:rPr>
          <w:rFonts w:eastAsia="Times New Roman" w:cs="Arial"/>
          <w:snapToGrid w:val="0"/>
          <w:szCs w:val="24"/>
        </w:rPr>
        <w:t>Interfaces</w:t>
      </w:r>
    </w:p>
    <w:p w14:paraId="6CEB7A58" w14:textId="77777777" w:rsidR="00452515" w:rsidRPr="002413ED" w:rsidRDefault="00452515" w:rsidP="001B36B3">
      <w:pPr>
        <w:widowControl w:val="0"/>
        <w:numPr>
          <w:ilvl w:val="0"/>
          <w:numId w:val="9"/>
        </w:numPr>
        <w:spacing w:before="240" w:line="360" w:lineRule="auto"/>
        <w:ind w:left="1440"/>
        <w:contextualSpacing/>
        <w:rPr>
          <w:rFonts w:eastAsia="Times New Roman" w:cs="Arial"/>
          <w:snapToGrid w:val="0"/>
          <w:szCs w:val="24"/>
        </w:rPr>
      </w:pPr>
      <w:r w:rsidRPr="002413ED">
        <w:rPr>
          <w:rFonts w:eastAsia="Times New Roman" w:cs="Arial"/>
          <w:snapToGrid w:val="0"/>
          <w:szCs w:val="24"/>
        </w:rPr>
        <w:t>Other areas</w:t>
      </w:r>
    </w:p>
    <w:p w14:paraId="59E03181" w14:textId="7006016B" w:rsidR="00452515" w:rsidRPr="00490F29" w:rsidRDefault="00452515" w:rsidP="00AF583B">
      <w:pPr>
        <w:spacing w:before="240" w:line="360" w:lineRule="auto"/>
        <w:ind w:left="720"/>
        <w:rPr>
          <w:rFonts w:eastAsia="Times New Roman" w:cs="Arial"/>
          <w:szCs w:val="24"/>
        </w:rPr>
      </w:pPr>
      <w:r w:rsidRPr="00490F29">
        <w:rPr>
          <w:rFonts w:eastAsia="Times New Roman" w:cs="Arial"/>
          <w:szCs w:val="24"/>
          <w:u w:val="single"/>
        </w:rPr>
        <w:t>Project Management and Implementation Plan Proposal Content</w:t>
      </w:r>
      <w:r w:rsidRPr="00490F29">
        <w:rPr>
          <w:rFonts w:eastAsia="Times New Roman" w:cs="Arial"/>
          <w:szCs w:val="24"/>
        </w:rPr>
        <w:t xml:space="preserve"> (10 Points)</w:t>
      </w:r>
    </w:p>
    <w:p w14:paraId="08D807FF" w14:textId="77777777" w:rsidR="00452515" w:rsidRPr="00490F29" w:rsidRDefault="00452515" w:rsidP="0019753E">
      <w:pPr>
        <w:pStyle w:val="ListParagraph"/>
        <w:numPr>
          <w:ilvl w:val="0"/>
          <w:numId w:val="10"/>
        </w:numPr>
        <w:spacing w:after="0" w:line="360" w:lineRule="auto"/>
        <w:ind w:left="1440"/>
        <w:rPr>
          <w:rFonts w:cs="Arial"/>
          <w:szCs w:val="24"/>
        </w:rPr>
      </w:pPr>
      <w:r w:rsidRPr="00490F29">
        <w:rPr>
          <w:rFonts w:cs="Arial"/>
          <w:szCs w:val="24"/>
        </w:rPr>
        <w:t>Project Plan</w:t>
      </w:r>
    </w:p>
    <w:p w14:paraId="62B764DA" w14:textId="77777777" w:rsidR="00452515" w:rsidRPr="00490F29" w:rsidRDefault="00452515" w:rsidP="0019753E">
      <w:pPr>
        <w:pStyle w:val="ListParagraph"/>
        <w:numPr>
          <w:ilvl w:val="0"/>
          <w:numId w:val="10"/>
        </w:numPr>
        <w:spacing w:before="240" w:after="0" w:line="360" w:lineRule="auto"/>
        <w:ind w:left="1440"/>
        <w:rPr>
          <w:rFonts w:cs="Arial"/>
          <w:szCs w:val="24"/>
        </w:rPr>
      </w:pPr>
      <w:r w:rsidRPr="00490F29">
        <w:rPr>
          <w:rFonts w:cs="Arial"/>
          <w:szCs w:val="24"/>
        </w:rPr>
        <w:t>Migration/Cutover Plan</w:t>
      </w:r>
    </w:p>
    <w:p w14:paraId="30A4E746" w14:textId="77777777" w:rsidR="00452515" w:rsidRPr="00490F29" w:rsidRDefault="00452515" w:rsidP="0019753E">
      <w:pPr>
        <w:pStyle w:val="ListParagraph"/>
        <w:numPr>
          <w:ilvl w:val="0"/>
          <w:numId w:val="10"/>
        </w:numPr>
        <w:spacing w:before="240" w:after="0" w:line="360" w:lineRule="auto"/>
        <w:ind w:left="1440"/>
        <w:rPr>
          <w:rFonts w:cs="Arial"/>
          <w:szCs w:val="24"/>
        </w:rPr>
      </w:pPr>
      <w:r w:rsidRPr="00490F29">
        <w:rPr>
          <w:rFonts w:cs="Arial"/>
          <w:szCs w:val="24"/>
        </w:rPr>
        <w:t>Knowledge, skills and abilities of proposed staff</w:t>
      </w:r>
    </w:p>
    <w:p w14:paraId="4149275F" w14:textId="77777777" w:rsidR="00452515" w:rsidRPr="00490F29" w:rsidRDefault="00452515" w:rsidP="0019753E">
      <w:pPr>
        <w:pStyle w:val="ListParagraph"/>
        <w:numPr>
          <w:ilvl w:val="0"/>
          <w:numId w:val="10"/>
        </w:numPr>
        <w:spacing w:before="240" w:after="0" w:line="360" w:lineRule="auto"/>
        <w:ind w:left="1440"/>
        <w:rPr>
          <w:rFonts w:cs="Arial"/>
          <w:szCs w:val="24"/>
        </w:rPr>
      </w:pPr>
      <w:r w:rsidRPr="00490F29">
        <w:rPr>
          <w:rFonts w:cs="Arial"/>
          <w:szCs w:val="24"/>
        </w:rPr>
        <w:t>Training Plan</w:t>
      </w:r>
    </w:p>
    <w:p w14:paraId="2E78312B" w14:textId="77777777" w:rsidR="00452515" w:rsidRPr="00490F29" w:rsidRDefault="00452515" w:rsidP="0019753E">
      <w:pPr>
        <w:pStyle w:val="ListParagraph"/>
        <w:numPr>
          <w:ilvl w:val="0"/>
          <w:numId w:val="10"/>
        </w:numPr>
        <w:spacing w:before="240" w:after="0" w:line="360" w:lineRule="auto"/>
        <w:ind w:left="1440"/>
        <w:rPr>
          <w:rFonts w:cs="Arial"/>
          <w:szCs w:val="24"/>
        </w:rPr>
      </w:pPr>
      <w:r w:rsidRPr="00490F29">
        <w:rPr>
          <w:rFonts w:cs="Arial"/>
          <w:szCs w:val="24"/>
        </w:rPr>
        <w:t xml:space="preserve">Maintenance, service and technical support </w:t>
      </w:r>
    </w:p>
    <w:p w14:paraId="5403074D" w14:textId="77777777" w:rsidR="00452515" w:rsidRPr="00490F29" w:rsidRDefault="00452515" w:rsidP="0019753E">
      <w:pPr>
        <w:pStyle w:val="ListParagraph"/>
        <w:numPr>
          <w:ilvl w:val="0"/>
          <w:numId w:val="10"/>
        </w:numPr>
        <w:spacing w:before="240" w:after="0" w:line="360" w:lineRule="auto"/>
        <w:ind w:left="1440"/>
        <w:rPr>
          <w:rFonts w:cs="Arial"/>
          <w:szCs w:val="24"/>
        </w:rPr>
      </w:pPr>
      <w:r w:rsidRPr="00490F29">
        <w:rPr>
          <w:rFonts w:cs="Arial"/>
          <w:szCs w:val="24"/>
        </w:rPr>
        <w:t>Other areas</w:t>
      </w:r>
    </w:p>
    <w:p w14:paraId="7E5F268F" w14:textId="6EE8BFD2" w:rsidR="00452515" w:rsidRDefault="00452515" w:rsidP="0098510C">
      <w:pPr>
        <w:spacing w:before="240" w:line="360" w:lineRule="auto"/>
        <w:ind w:left="720"/>
        <w:rPr>
          <w:rFonts w:eastAsia="Times New Roman" w:cs="Arial"/>
          <w:szCs w:val="24"/>
        </w:rPr>
      </w:pPr>
      <w:r w:rsidRPr="00490F29">
        <w:rPr>
          <w:rFonts w:eastAsia="Times New Roman" w:cs="Arial"/>
          <w:szCs w:val="24"/>
          <w:u w:val="single"/>
        </w:rPr>
        <w:t>Company References</w:t>
      </w:r>
      <w:r w:rsidR="00492EF9">
        <w:rPr>
          <w:rFonts w:eastAsia="Times New Roman" w:cs="Arial"/>
          <w:szCs w:val="24"/>
        </w:rPr>
        <w:t xml:space="preserve"> (15</w:t>
      </w:r>
      <w:r w:rsidRPr="00490F29">
        <w:rPr>
          <w:rFonts w:eastAsia="Times New Roman" w:cs="Arial"/>
          <w:szCs w:val="24"/>
        </w:rPr>
        <w:t xml:space="preserve"> Points)</w:t>
      </w:r>
    </w:p>
    <w:p w14:paraId="23572779" w14:textId="1D7DF5EB" w:rsidR="00452515" w:rsidRPr="00490F29" w:rsidRDefault="006C7243" w:rsidP="0098510C">
      <w:pPr>
        <w:spacing w:line="360" w:lineRule="auto"/>
        <w:ind w:left="720"/>
        <w:rPr>
          <w:rFonts w:eastAsia="Times New Roman" w:cs="Arial"/>
          <w:szCs w:val="24"/>
        </w:rPr>
      </w:pPr>
      <w:r w:rsidRPr="00490F29">
        <w:rPr>
          <w:rFonts w:eastAsia="Times New Roman" w:cs="Arial"/>
          <w:szCs w:val="24"/>
        </w:rPr>
        <w:t xml:space="preserve">Respondents </w:t>
      </w:r>
      <w:r w:rsidR="00290099" w:rsidRPr="00490F29">
        <w:rPr>
          <w:rFonts w:eastAsia="Times New Roman" w:cs="Arial"/>
          <w:szCs w:val="24"/>
        </w:rPr>
        <w:t xml:space="preserve">shall provide San Mateo County </w:t>
      </w:r>
      <w:r w:rsidR="00452515" w:rsidRPr="00490F29">
        <w:rPr>
          <w:rFonts w:eastAsia="Times New Roman" w:cs="Arial"/>
          <w:szCs w:val="24"/>
        </w:rPr>
        <w:t xml:space="preserve">reference contact information. </w:t>
      </w:r>
      <w:r w:rsidR="00290099" w:rsidRPr="00490F29">
        <w:rPr>
          <w:rFonts w:eastAsia="Times New Roman" w:cs="Arial"/>
          <w:szCs w:val="24"/>
        </w:rPr>
        <w:t xml:space="preserve">San Mateo County </w:t>
      </w:r>
      <w:r w:rsidR="00452515" w:rsidRPr="00490F29">
        <w:rPr>
          <w:rFonts w:eastAsia="Times New Roman" w:cs="Arial"/>
          <w:szCs w:val="24"/>
        </w:rPr>
        <w:t>may also contact other personnel at reference agencies including:</w:t>
      </w:r>
    </w:p>
    <w:p w14:paraId="6192199B" w14:textId="77777777" w:rsidR="00452515" w:rsidRPr="00490F29" w:rsidRDefault="00452515" w:rsidP="001B36B3">
      <w:pPr>
        <w:pStyle w:val="ListParagraph"/>
        <w:numPr>
          <w:ilvl w:val="0"/>
          <w:numId w:val="11"/>
        </w:numPr>
        <w:spacing w:after="0" w:line="360" w:lineRule="auto"/>
        <w:ind w:left="1440"/>
        <w:rPr>
          <w:rFonts w:cs="Arial"/>
          <w:szCs w:val="24"/>
        </w:rPr>
      </w:pPr>
      <w:r w:rsidRPr="00490F29">
        <w:rPr>
          <w:rFonts w:cs="Arial"/>
          <w:szCs w:val="24"/>
        </w:rPr>
        <w:t>Executive management</w:t>
      </w:r>
    </w:p>
    <w:p w14:paraId="3CED488B"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Project management</w:t>
      </w:r>
    </w:p>
    <w:p w14:paraId="7604D249"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IT</w:t>
      </w:r>
    </w:p>
    <w:p w14:paraId="320439E6"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Public Safety Answering Point/Emergency Communications Center</w:t>
      </w:r>
    </w:p>
    <w:p w14:paraId="672DFE4D"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Law Enforcement</w:t>
      </w:r>
    </w:p>
    <w:p w14:paraId="6A81B054"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Fire/EMS</w:t>
      </w:r>
    </w:p>
    <w:p w14:paraId="0C5676FD"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lastRenderedPageBreak/>
        <w:t>Records Management</w:t>
      </w:r>
    </w:p>
    <w:p w14:paraId="6C1F6DAC"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Criminal Investigation Division</w:t>
      </w:r>
    </w:p>
    <w:p w14:paraId="0CBF4E4F" w14:textId="77777777"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Patrol</w:t>
      </w:r>
    </w:p>
    <w:p w14:paraId="222BD2B1" w14:textId="6A85C5D6" w:rsidR="00452515" w:rsidRPr="00490F29" w:rsidRDefault="00452515" w:rsidP="0019753E">
      <w:pPr>
        <w:pStyle w:val="ListParagraph"/>
        <w:numPr>
          <w:ilvl w:val="0"/>
          <w:numId w:val="11"/>
        </w:numPr>
        <w:spacing w:before="240" w:after="0" w:line="360" w:lineRule="auto"/>
        <w:ind w:left="1440"/>
        <w:rPr>
          <w:rFonts w:cs="Arial"/>
          <w:szCs w:val="24"/>
        </w:rPr>
      </w:pPr>
      <w:r w:rsidRPr="00490F29">
        <w:rPr>
          <w:rFonts w:cs="Arial"/>
          <w:szCs w:val="24"/>
        </w:rPr>
        <w:t>Crime Analysis</w:t>
      </w:r>
    </w:p>
    <w:p w14:paraId="29038978" w14:textId="1E45C2A7" w:rsidR="00290099" w:rsidRPr="00490F29" w:rsidRDefault="00290099" w:rsidP="0019753E">
      <w:pPr>
        <w:pStyle w:val="ListParagraph"/>
        <w:numPr>
          <w:ilvl w:val="0"/>
          <w:numId w:val="11"/>
        </w:numPr>
        <w:spacing w:before="240" w:after="0" w:line="360" w:lineRule="auto"/>
        <w:ind w:left="1440"/>
        <w:rPr>
          <w:rFonts w:cs="Arial"/>
          <w:szCs w:val="24"/>
        </w:rPr>
      </w:pPr>
      <w:r w:rsidRPr="00490F29">
        <w:rPr>
          <w:rFonts w:cs="Arial"/>
          <w:szCs w:val="24"/>
        </w:rPr>
        <w:t>Other areas</w:t>
      </w:r>
    </w:p>
    <w:p w14:paraId="27D954E3" w14:textId="2D36E7C4" w:rsidR="00452515" w:rsidRPr="00490F29" w:rsidRDefault="000C67E8" w:rsidP="001B36B3">
      <w:pPr>
        <w:spacing w:before="240" w:after="0" w:line="360" w:lineRule="auto"/>
        <w:ind w:left="720"/>
        <w:rPr>
          <w:rFonts w:eastAsia="Times New Roman" w:cs="Arial"/>
          <w:szCs w:val="24"/>
        </w:rPr>
      </w:pPr>
      <w:r>
        <w:rPr>
          <w:rFonts w:eastAsia="Times New Roman" w:cs="Arial"/>
          <w:szCs w:val="24"/>
          <w:u w:val="single"/>
        </w:rPr>
        <w:t>Price Proposal</w:t>
      </w:r>
      <w:r w:rsidR="00452515" w:rsidRPr="00490F29">
        <w:rPr>
          <w:rFonts w:eastAsia="Times New Roman" w:cs="Arial"/>
          <w:szCs w:val="24"/>
          <w:u w:val="single"/>
        </w:rPr>
        <w:t xml:space="preserve"> Content</w:t>
      </w:r>
      <w:r w:rsidR="00452515" w:rsidRPr="00490F29">
        <w:rPr>
          <w:rFonts w:eastAsia="Times New Roman" w:cs="Arial"/>
          <w:szCs w:val="24"/>
        </w:rPr>
        <w:t xml:space="preserve"> (20 Points)</w:t>
      </w:r>
    </w:p>
    <w:p w14:paraId="579A5FFB" w14:textId="1D34462F" w:rsidR="00452515" w:rsidRPr="00490F29" w:rsidRDefault="00452515" w:rsidP="0019753E">
      <w:pPr>
        <w:pStyle w:val="ListParagraph"/>
        <w:numPr>
          <w:ilvl w:val="0"/>
          <w:numId w:val="12"/>
        </w:numPr>
        <w:spacing w:after="0" w:line="360" w:lineRule="auto"/>
        <w:ind w:left="1440"/>
        <w:rPr>
          <w:rFonts w:cs="Arial"/>
          <w:szCs w:val="24"/>
        </w:rPr>
      </w:pPr>
      <w:r w:rsidRPr="00490F29">
        <w:rPr>
          <w:rFonts w:cs="Arial"/>
          <w:szCs w:val="24"/>
        </w:rPr>
        <w:t xml:space="preserve">Clarity of </w:t>
      </w:r>
      <w:r w:rsidR="000C67E8">
        <w:rPr>
          <w:rFonts w:cs="Arial"/>
          <w:szCs w:val="24"/>
        </w:rPr>
        <w:t>Price Proposal</w:t>
      </w:r>
      <w:r w:rsidRPr="00490F29">
        <w:rPr>
          <w:rFonts w:cs="Arial"/>
          <w:szCs w:val="24"/>
        </w:rPr>
        <w:t xml:space="preserve"> information</w:t>
      </w:r>
    </w:p>
    <w:p w14:paraId="58610004" w14:textId="67336334" w:rsidR="00452515" w:rsidRPr="00490F29" w:rsidRDefault="00DB2BA2" w:rsidP="0019753E">
      <w:pPr>
        <w:pStyle w:val="ListParagraph"/>
        <w:numPr>
          <w:ilvl w:val="0"/>
          <w:numId w:val="12"/>
        </w:numPr>
        <w:spacing w:before="240" w:after="0" w:line="360" w:lineRule="auto"/>
        <w:ind w:left="1440"/>
        <w:rPr>
          <w:rFonts w:cs="Arial"/>
          <w:szCs w:val="24"/>
        </w:rPr>
      </w:pPr>
      <w:r>
        <w:rPr>
          <w:rFonts w:cs="Arial"/>
          <w:szCs w:val="24"/>
        </w:rPr>
        <w:t>Core system</w:t>
      </w:r>
    </w:p>
    <w:p w14:paraId="1C4A7F82" w14:textId="1A0148CA" w:rsidR="00452515" w:rsidRPr="00490F29" w:rsidRDefault="00DB2BA2" w:rsidP="0019753E">
      <w:pPr>
        <w:pStyle w:val="ListParagraph"/>
        <w:numPr>
          <w:ilvl w:val="0"/>
          <w:numId w:val="12"/>
        </w:numPr>
        <w:spacing w:before="240" w:after="0" w:line="360" w:lineRule="auto"/>
        <w:ind w:left="1440"/>
        <w:rPr>
          <w:rFonts w:cs="Arial"/>
          <w:szCs w:val="24"/>
        </w:rPr>
      </w:pPr>
      <w:r>
        <w:rPr>
          <w:rFonts w:cs="Arial"/>
          <w:szCs w:val="24"/>
        </w:rPr>
        <w:t>Options</w:t>
      </w:r>
    </w:p>
    <w:p w14:paraId="710A60D6" w14:textId="0A7AE5B8" w:rsidR="00452515" w:rsidRPr="00490F29" w:rsidRDefault="007E3391" w:rsidP="0019753E">
      <w:pPr>
        <w:pStyle w:val="ListParagraph"/>
        <w:numPr>
          <w:ilvl w:val="0"/>
          <w:numId w:val="12"/>
        </w:numPr>
        <w:spacing w:before="240" w:after="0" w:line="360" w:lineRule="auto"/>
        <w:ind w:left="1440"/>
        <w:rPr>
          <w:rFonts w:cs="Arial"/>
          <w:szCs w:val="24"/>
        </w:rPr>
      </w:pPr>
      <w:r w:rsidRPr="00490F29">
        <w:rPr>
          <w:rFonts w:cs="Arial"/>
          <w:szCs w:val="24"/>
        </w:rPr>
        <w:t xml:space="preserve">Initial and </w:t>
      </w:r>
      <w:r w:rsidR="000C67E8">
        <w:rPr>
          <w:rFonts w:cs="Arial"/>
          <w:szCs w:val="24"/>
        </w:rPr>
        <w:t xml:space="preserve">annual </w:t>
      </w:r>
      <w:r w:rsidRPr="00490F29">
        <w:rPr>
          <w:rFonts w:cs="Arial"/>
          <w:szCs w:val="24"/>
        </w:rPr>
        <w:t>r</w:t>
      </w:r>
      <w:r w:rsidR="00DB2BA2">
        <w:rPr>
          <w:rFonts w:cs="Arial"/>
          <w:szCs w:val="24"/>
        </w:rPr>
        <w:t>ecurring</w:t>
      </w:r>
    </w:p>
    <w:p w14:paraId="3631DDF1" w14:textId="2C5F9C42" w:rsidR="00452515" w:rsidRDefault="00DB2BA2" w:rsidP="0019753E">
      <w:pPr>
        <w:pStyle w:val="ListParagraph"/>
        <w:numPr>
          <w:ilvl w:val="0"/>
          <w:numId w:val="12"/>
        </w:numPr>
        <w:spacing w:before="240" w:after="0" w:line="360" w:lineRule="auto"/>
        <w:ind w:left="1440"/>
        <w:rPr>
          <w:rFonts w:cs="Arial"/>
          <w:szCs w:val="24"/>
        </w:rPr>
      </w:pPr>
      <w:r>
        <w:rPr>
          <w:rFonts w:cs="Arial"/>
          <w:szCs w:val="24"/>
        </w:rPr>
        <w:t>Hardware</w:t>
      </w:r>
    </w:p>
    <w:p w14:paraId="1C9BDC4D" w14:textId="7B4A6563" w:rsidR="000C67E8" w:rsidRDefault="00DB2BA2" w:rsidP="0019753E">
      <w:pPr>
        <w:pStyle w:val="ListParagraph"/>
        <w:numPr>
          <w:ilvl w:val="0"/>
          <w:numId w:val="12"/>
        </w:numPr>
        <w:spacing w:before="240" w:after="0" w:line="360" w:lineRule="auto"/>
        <w:ind w:left="1440"/>
        <w:rPr>
          <w:rFonts w:cs="Arial"/>
          <w:szCs w:val="24"/>
        </w:rPr>
      </w:pPr>
      <w:r>
        <w:rPr>
          <w:rFonts w:cs="Arial"/>
          <w:szCs w:val="24"/>
        </w:rPr>
        <w:t>Software</w:t>
      </w:r>
    </w:p>
    <w:p w14:paraId="579BE193" w14:textId="1BFF2184" w:rsidR="000C67E8" w:rsidRPr="00490F29" w:rsidRDefault="00DB2BA2" w:rsidP="0019753E">
      <w:pPr>
        <w:pStyle w:val="ListParagraph"/>
        <w:numPr>
          <w:ilvl w:val="0"/>
          <w:numId w:val="12"/>
        </w:numPr>
        <w:spacing w:before="240" w:after="0" w:line="360" w:lineRule="auto"/>
        <w:ind w:left="1440"/>
        <w:rPr>
          <w:rFonts w:cs="Arial"/>
          <w:szCs w:val="24"/>
        </w:rPr>
      </w:pPr>
      <w:r>
        <w:rPr>
          <w:rFonts w:cs="Arial"/>
          <w:szCs w:val="24"/>
        </w:rPr>
        <w:t>Other</w:t>
      </w:r>
    </w:p>
    <w:p w14:paraId="321C251E" w14:textId="4856BCAE" w:rsidR="00452515" w:rsidRPr="00490F29" w:rsidRDefault="00452515" w:rsidP="0019753E">
      <w:pPr>
        <w:pStyle w:val="ListParagraph"/>
        <w:numPr>
          <w:ilvl w:val="0"/>
          <w:numId w:val="12"/>
        </w:numPr>
        <w:spacing w:before="240" w:after="0" w:line="360" w:lineRule="auto"/>
        <w:ind w:left="1440"/>
        <w:rPr>
          <w:rFonts w:cs="Arial"/>
          <w:szCs w:val="24"/>
        </w:rPr>
      </w:pPr>
      <w:r w:rsidRPr="00490F29">
        <w:rPr>
          <w:rFonts w:cs="Arial"/>
          <w:szCs w:val="24"/>
        </w:rPr>
        <w:t>Support/maintenance and warranty</w:t>
      </w:r>
    </w:p>
    <w:p w14:paraId="42913DFF" w14:textId="4D8BBA7D" w:rsidR="007E3391" w:rsidRPr="00490F29" w:rsidRDefault="00DB2BA2" w:rsidP="0019753E">
      <w:pPr>
        <w:pStyle w:val="ListParagraph"/>
        <w:numPr>
          <w:ilvl w:val="0"/>
          <w:numId w:val="12"/>
        </w:numPr>
        <w:spacing w:before="240" w:after="0" w:line="360" w:lineRule="auto"/>
        <w:ind w:left="1440"/>
        <w:rPr>
          <w:rFonts w:cs="Arial"/>
          <w:szCs w:val="24"/>
        </w:rPr>
      </w:pPr>
      <w:r>
        <w:rPr>
          <w:rFonts w:cs="Arial"/>
          <w:szCs w:val="24"/>
        </w:rPr>
        <w:t>Extended contract</w:t>
      </w:r>
    </w:p>
    <w:p w14:paraId="3C0A5F30" w14:textId="5E1ACAEC" w:rsidR="00452515" w:rsidRPr="009748A7" w:rsidRDefault="00452515" w:rsidP="00D100AD">
      <w:pPr>
        <w:spacing w:before="240" w:line="360" w:lineRule="auto"/>
        <w:rPr>
          <w:rFonts w:eastAsia="Times New Roman" w:cs="Arial"/>
          <w:spacing w:val="-3"/>
          <w:szCs w:val="24"/>
        </w:rPr>
      </w:pPr>
      <w:r w:rsidRPr="009748A7">
        <w:rPr>
          <w:rFonts w:eastAsia="Times New Roman" w:cs="Arial"/>
          <w:spacing w:val="-3"/>
          <w:szCs w:val="24"/>
        </w:rPr>
        <w:t>Based on the ranking in Pha</w:t>
      </w:r>
      <w:r w:rsidR="00630774" w:rsidRPr="009748A7">
        <w:rPr>
          <w:rFonts w:eastAsia="Times New Roman" w:cs="Arial"/>
          <w:spacing w:val="-3"/>
          <w:szCs w:val="24"/>
        </w:rPr>
        <w:t xml:space="preserve">se I, no more than three </w:t>
      </w:r>
      <w:r w:rsidR="0039029E" w:rsidRPr="009748A7">
        <w:rPr>
          <w:rFonts w:eastAsia="Times New Roman" w:cs="Arial"/>
          <w:spacing w:val="-3"/>
          <w:szCs w:val="24"/>
        </w:rPr>
        <w:t>Proposer</w:t>
      </w:r>
      <w:r w:rsidR="00D2600A" w:rsidRPr="009748A7">
        <w:rPr>
          <w:rFonts w:eastAsia="Times New Roman" w:cs="Arial"/>
          <w:spacing w:val="-3"/>
          <w:szCs w:val="24"/>
        </w:rPr>
        <w:t>s</w:t>
      </w:r>
      <w:r w:rsidRPr="009748A7">
        <w:rPr>
          <w:rFonts w:eastAsia="Times New Roman" w:cs="Arial"/>
          <w:spacing w:val="-3"/>
          <w:szCs w:val="24"/>
        </w:rPr>
        <w:t xml:space="preserve"> will be selected for the Phase II Scripte</w:t>
      </w:r>
      <w:r w:rsidR="00630774" w:rsidRPr="009748A7">
        <w:rPr>
          <w:rFonts w:eastAsia="Times New Roman" w:cs="Arial"/>
          <w:spacing w:val="-3"/>
          <w:szCs w:val="24"/>
        </w:rPr>
        <w:t xml:space="preserve">d Demonstration process. San Mateo County </w:t>
      </w:r>
      <w:r w:rsidRPr="009748A7">
        <w:rPr>
          <w:rFonts w:eastAsia="Times New Roman" w:cs="Arial"/>
          <w:spacing w:val="-3"/>
          <w:szCs w:val="24"/>
        </w:rPr>
        <w:t>will decide if Phase II wi</w:t>
      </w:r>
      <w:r w:rsidR="00630774" w:rsidRPr="009748A7">
        <w:rPr>
          <w:rFonts w:eastAsia="Times New Roman" w:cs="Arial"/>
          <w:spacing w:val="-3"/>
          <w:szCs w:val="24"/>
        </w:rPr>
        <w:t xml:space="preserve">ll include two or three </w:t>
      </w:r>
      <w:r w:rsidR="0039029E" w:rsidRPr="009748A7">
        <w:rPr>
          <w:rFonts w:eastAsia="Times New Roman" w:cs="Arial"/>
          <w:spacing w:val="-3"/>
          <w:szCs w:val="24"/>
        </w:rPr>
        <w:t>Proposer</w:t>
      </w:r>
      <w:r w:rsidR="00397219">
        <w:rPr>
          <w:rFonts w:eastAsia="Times New Roman" w:cs="Arial"/>
          <w:spacing w:val="-3"/>
          <w:szCs w:val="24"/>
        </w:rPr>
        <w:t>s</w:t>
      </w:r>
      <w:r w:rsidR="00630774" w:rsidRPr="009748A7">
        <w:rPr>
          <w:rFonts w:eastAsia="Times New Roman" w:cs="Arial"/>
          <w:spacing w:val="-3"/>
          <w:szCs w:val="24"/>
        </w:rPr>
        <w:t xml:space="preserve"> </w:t>
      </w:r>
      <w:r w:rsidRPr="009748A7">
        <w:rPr>
          <w:rFonts w:eastAsia="Times New Roman" w:cs="Arial"/>
          <w:spacing w:val="-3"/>
          <w:szCs w:val="24"/>
        </w:rPr>
        <w:t>at the conclusion of the Phase 1 scoring process.</w:t>
      </w:r>
    </w:p>
    <w:p w14:paraId="10A8330E" w14:textId="5D386DE2" w:rsidR="007E3391" w:rsidRDefault="007E3391" w:rsidP="00D100AD">
      <w:pPr>
        <w:spacing w:before="240" w:line="360" w:lineRule="auto"/>
        <w:rPr>
          <w:rFonts w:cs="Arial"/>
        </w:rPr>
      </w:pPr>
      <w:r w:rsidRPr="009748A7">
        <w:rPr>
          <w:rFonts w:cs="Arial"/>
        </w:rPr>
        <w:t xml:space="preserve">Note that the County reserves the right to evaluate proposals based on each provider's written submission. In relation to written materials, evaluation will be performed </w:t>
      </w:r>
      <w:r w:rsidRPr="00EE593A">
        <w:rPr>
          <w:rFonts w:cs="Arial"/>
        </w:rPr>
        <w:t xml:space="preserve">only on the material included directly in the proposal itself unless otherwise indicated or requested by the County.  </w:t>
      </w:r>
      <w:r>
        <w:rPr>
          <w:rFonts w:cs="Arial"/>
        </w:rPr>
        <w:t>Your proposal must be complete without relying on external websites.</w:t>
      </w:r>
    </w:p>
    <w:p w14:paraId="191DC1E6" w14:textId="7D00E59E" w:rsidR="00452515" w:rsidRPr="00630774" w:rsidRDefault="00452515" w:rsidP="00C36E7A">
      <w:pPr>
        <w:pStyle w:val="Heading2"/>
      </w:pPr>
      <w:bookmarkStart w:id="17" w:name="_Toc462046693"/>
      <w:bookmarkStart w:id="18" w:name="_Toc479875068"/>
      <w:r w:rsidRPr="00630774">
        <w:t>P</w:t>
      </w:r>
      <w:r w:rsidR="000E16DE">
        <w:t>hase</w:t>
      </w:r>
      <w:r w:rsidR="00C36E7A">
        <w:t xml:space="preserve"> II – S</w:t>
      </w:r>
      <w:r w:rsidR="000E16DE">
        <w:t>cripted Demonstration Process</w:t>
      </w:r>
      <w:bookmarkEnd w:id="17"/>
      <w:bookmarkEnd w:id="18"/>
    </w:p>
    <w:p w14:paraId="2AA5A9FE" w14:textId="093FBF08" w:rsidR="00452515" w:rsidRPr="003C5DD9" w:rsidRDefault="00A348D3" w:rsidP="001B36B3">
      <w:pPr>
        <w:spacing w:before="240" w:after="0" w:line="360" w:lineRule="auto"/>
        <w:rPr>
          <w:rFonts w:cs="Arial"/>
          <w:szCs w:val="24"/>
        </w:rPr>
      </w:pPr>
      <w:r w:rsidRPr="003C5DD9">
        <w:rPr>
          <w:rFonts w:cs="Arial"/>
          <w:szCs w:val="24"/>
        </w:rPr>
        <w:t>Phase II participants</w:t>
      </w:r>
      <w:r w:rsidR="00452515" w:rsidRPr="003C5DD9">
        <w:rPr>
          <w:rFonts w:cs="Arial"/>
          <w:szCs w:val="24"/>
        </w:rPr>
        <w:t xml:space="preserve"> will be notified and provided adequate time to prepare for their Scripted Demonstration. All </w:t>
      </w:r>
      <w:r w:rsidR="0039029E" w:rsidRPr="003C5DD9">
        <w:rPr>
          <w:rFonts w:cs="Arial"/>
          <w:szCs w:val="24"/>
        </w:rPr>
        <w:t>Proposer</w:t>
      </w:r>
      <w:r w:rsidR="00C36E7A">
        <w:rPr>
          <w:rFonts w:cs="Arial"/>
          <w:szCs w:val="24"/>
        </w:rPr>
        <w:t>s</w:t>
      </w:r>
      <w:r w:rsidR="00452515" w:rsidRPr="003C5DD9">
        <w:rPr>
          <w:rFonts w:cs="Arial"/>
          <w:szCs w:val="24"/>
        </w:rPr>
        <w:t xml:space="preserve"> selected for Phase II will have the same amount of time to prepare. All </w:t>
      </w:r>
      <w:r w:rsidR="0039029E" w:rsidRPr="003C5DD9">
        <w:rPr>
          <w:rFonts w:cs="Arial"/>
          <w:szCs w:val="24"/>
        </w:rPr>
        <w:t>Proposer</w:t>
      </w:r>
      <w:r w:rsidR="0084343F" w:rsidRPr="003C5DD9">
        <w:rPr>
          <w:rFonts w:cs="Arial"/>
          <w:szCs w:val="24"/>
        </w:rPr>
        <w:t>s</w:t>
      </w:r>
      <w:r w:rsidRPr="003C5DD9">
        <w:rPr>
          <w:rFonts w:cs="Arial"/>
          <w:szCs w:val="24"/>
        </w:rPr>
        <w:t xml:space="preserve"> </w:t>
      </w:r>
      <w:r w:rsidR="00452515" w:rsidRPr="003C5DD9">
        <w:rPr>
          <w:rFonts w:cs="Arial"/>
          <w:szCs w:val="24"/>
        </w:rPr>
        <w:t>will be provided the same information including:</w:t>
      </w:r>
    </w:p>
    <w:p w14:paraId="307748F8" w14:textId="77777777" w:rsidR="00452515" w:rsidRPr="003C5DD9" w:rsidRDefault="00452515" w:rsidP="001B36B3">
      <w:pPr>
        <w:pStyle w:val="ListParagraph"/>
        <w:numPr>
          <w:ilvl w:val="0"/>
          <w:numId w:val="13"/>
        </w:numPr>
        <w:spacing w:after="0" w:line="360" w:lineRule="auto"/>
        <w:rPr>
          <w:rFonts w:cs="Arial"/>
          <w:szCs w:val="24"/>
        </w:rPr>
      </w:pPr>
      <w:r w:rsidRPr="003C5DD9">
        <w:rPr>
          <w:rFonts w:cs="Arial"/>
          <w:szCs w:val="24"/>
        </w:rPr>
        <w:lastRenderedPageBreak/>
        <w:t>Schedule and agenda</w:t>
      </w:r>
    </w:p>
    <w:p w14:paraId="6B3727CF" w14:textId="77777777" w:rsidR="00452515" w:rsidRPr="003C5DD9" w:rsidRDefault="00452515" w:rsidP="0019753E">
      <w:pPr>
        <w:pStyle w:val="ListParagraph"/>
        <w:numPr>
          <w:ilvl w:val="0"/>
          <w:numId w:val="13"/>
        </w:numPr>
        <w:spacing w:before="240" w:after="0" w:line="360" w:lineRule="auto"/>
        <w:rPr>
          <w:rFonts w:cs="Arial"/>
          <w:szCs w:val="24"/>
        </w:rPr>
      </w:pPr>
      <w:r w:rsidRPr="003C5DD9">
        <w:rPr>
          <w:rFonts w:cs="Arial"/>
          <w:szCs w:val="24"/>
        </w:rPr>
        <w:t>Scripted scenarios</w:t>
      </w:r>
    </w:p>
    <w:p w14:paraId="3DFF289C" w14:textId="66CF1195" w:rsidR="00452515" w:rsidRPr="003C5DD9" w:rsidRDefault="00A348D3" w:rsidP="0019753E">
      <w:pPr>
        <w:pStyle w:val="ListParagraph"/>
        <w:numPr>
          <w:ilvl w:val="0"/>
          <w:numId w:val="13"/>
        </w:numPr>
        <w:spacing w:before="240" w:after="0" w:line="360" w:lineRule="auto"/>
        <w:rPr>
          <w:rFonts w:cs="Arial"/>
          <w:szCs w:val="24"/>
        </w:rPr>
      </w:pPr>
      <w:r w:rsidRPr="003C5DD9">
        <w:rPr>
          <w:rFonts w:cs="Arial"/>
          <w:szCs w:val="24"/>
        </w:rPr>
        <w:t xml:space="preserve">San Mateo County </w:t>
      </w:r>
      <w:r w:rsidR="00452515" w:rsidRPr="003C5DD9">
        <w:rPr>
          <w:rFonts w:cs="Arial"/>
          <w:szCs w:val="24"/>
        </w:rPr>
        <w:t>data that will be used in the scenarios:</w:t>
      </w:r>
    </w:p>
    <w:p w14:paraId="00C5BE9E" w14:textId="77777777" w:rsidR="00452515" w:rsidRPr="003C5DD9" w:rsidRDefault="00452515" w:rsidP="0019753E">
      <w:pPr>
        <w:pStyle w:val="ListParagraph"/>
        <w:numPr>
          <w:ilvl w:val="1"/>
          <w:numId w:val="13"/>
        </w:numPr>
        <w:spacing w:before="240" w:after="0" w:line="360" w:lineRule="auto"/>
        <w:rPr>
          <w:rFonts w:cs="Arial"/>
          <w:szCs w:val="24"/>
        </w:rPr>
      </w:pPr>
      <w:r w:rsidRPr="003C5DD9">
        <w:rPr>
          <w:rFonts w:cs="Arial"/>
          <w:szCs w:val="24"/>
        </w:rPr>
        <w:t>Unit/apparatus numbers</w:t>
      </w:r>
    </w:p>
    <w:p w14:paraId="3D2E73FD" w14:textId="77777777" w:rsidR="00452515" w:rsidRPr="003C5DD9" w:rsidRDefault="00452515" w:rsidP="0019753E">
      <w:pPr>
        <w:pStyle w:val="ListParagraph"/>
        <w:numPr>
          <w:ilvl w:val="1"/>
          <w:numId w:val="13"/>
        </w:numPr>
        <w:spacing w:before="240" w:after="0" w:line="360" w:lineRule="auto"/>
        <w:rPr>
          <w:rFonts w:cs="Arial"/>
          <w:szCs w:val="24"/>
        </w:rPr>
      </w:pPr>
      <w:r w:rsidRPr="003C5DD9">
        <w:rPr>
          <w:rFonts w:cs="Arial"/>
          <w:szCs w:val="24"/>
        </w:rPr>
        <w:t>CAD codes</w:t>
      </w:r>
    </w:p>
    <w:p w14:paraId="018B903B" w14:textId="5B200036" w:rsidR="00E35F34" w:rsidRPr="003C5DD9" w:rsidRDefault="00E35F34" w:rsidP="0019753E">
      <w:pPr>
        <w:pStyle w:val="ListParagraph"/>
        <w:numPr>
          <w:ilvl w:val="1"/>
          <w:numId w:val="13"/>
        </w:numPr>
        <w:spacing w:before="240" w:after="0" w:line="360" w:lineRule="auto"/>
        <w:rPr>
          <w:rFonts w:cs="Arial"/>
          <w:szCs w:val="24"/>
        </w:rPr>
      </w:pPr>
      <w:r w:rsidRPr="003C5DD9">
        <w:rPr>
          <w:rFonts w:cs="Arial"/>
          <w:szCs w:val="24"/>
        </w:rPr>
        <w:t>CAD Fire Response Configuration</w:t>
      </w:r>
      <w:r w:rsidR="008D02AA" w:rsidRPr="003C5DD9">
        <w:rPr>
          <w:rFonts w:cs="Arial"/>
          <w:szCs w:val="24"/>
        </w:rPr>
        <w:t>s</w:t>
      </w:r>
    </w:p>
    <w:p w14:paraId="75B4EC5C" w14:textId="5CF6E966" w:rsidR="008D02AA" w:rsidRPr="003C5DD9" w:rsidRDefault="008D02AA" w:rsidP="0019753E">
      <w:pPr>
        <w:pStyle w:val="ListParagraph"/>
        <w:numPr>
          <w:ilvl w:val="1"/>
          <w:numId w:val="13"/>
        </w:numPr>
        <w:spacing w:before="240" w:after="0" w:line="360" w:lineRule="auto"/>
        <w:rPr>
          <w:rFonts w:cs="Arial"/>
          <w:szCs w:val="24"/>
        </w:rPr>
      </w:pPr>
      <w:r w:rsidRPr="003C5DD9">
        <w:rPr>
          <w:rFonts w:cs="Arial"/>
          <w:szCs w:val="24"/>
        </w:rPr>
        <w:t>CAD Fire Station Ordering</w:t>
      </w:r>
    </w:p>
    <w:p w14:paraId="3A247A6B" w14:textId="64523763" w:rsidR="00452515" w:rsidRPr="003C5DD9" w:rsidRDefault="00452515" w:rsidP="0019753E">
      <w:pPr>
        <w:pStyle w:val="ListParagraph"/>
        <w:numPr>
          <w:ilvl w:val="1"/>
          <w:numId w:val="13"/>
        </w:numPr>
        <w:spacing w:before="240" w:line="360" w:lineRule="auto"/>
        <w:rPr>
          <w:rFonts w:cs="Arial"/>
          <w:szCs w:val="24"/>
        </w:rPr>
      </w:pPr>
      <w:r w:rsidRPr="003C5DD9">
        <w:rPr>
          <w:rFonts w:cs="Arial"/>
          <w:szCs w:val="24"/>
        </w:rPr>
        <w:t>GIS data. Note: All scenarios will be limited to a few geographical sections of</w:t>
      </w:r>
      <w:r w:rsidR="00A348D3" w:rsidRPr="003C5DD9">
        <w:rPr>
          <w:rFonts w:cs="Arial"/>
          <w:szCs w:val="24"/>
        </w:rPr>
        <w:t xml:space="preserve"> San Mateo County</w:t>
      </w:r>
    </w:p>
    <w:p w14:paraId="55F6DDAC" w14:textId="27F7F4F4" w:rsidR="00452515" w:rsidRPr="00C36E7A" w:rsidRDefault="001E7418" w:rsidP="00C36E7A">
      <w:pPr>
        <w:rPr>
          <w:u w:val="single"/>
        </w:rPr>
      </w:pPr>
      <w:r w:rsidRPr="00C36E7A">
        <w:rPr>
          <w:u w:val="single"/>
        </w:rPr>
        <w:t>Company</w:t>
      </w:r>
      <w:r w:rsidR="00B209A0">
        <w:rPr>
          <w:u w:val="single"/>
        </w:rPr>
        <w:t xml:space="preserve"> Demonstrations: - Four </w:t>
      </w:r>
      <w:r w:rsidR="00452515" w:rsidRPr="00C36E7A">
        <w:rPr>
          <w:u w:val="single"/>
        </w:rPr>
        <w:t>day scripted demonstration</w:t>
      </w:r>
    </w:p>
    <w:p w14:paraId="7AA2EE6A" w14:textId="25F79927" w:rsidR="00452515" w:rsidRPr="003C5DD9" w:rsidRDefault="00452515" w:rsidP="00D100AD">
      <w:pPr>
        <w:spacing w:before="240" w:line="360" w:lineRule="auto"/>
        <w:rPr>
          <w:rFonts w:eastAsia="Times New Roman" w:cs="Arial"/>
          <w:szCs w:val="24"/>
        </w:rPr>
      </w:pPr>
      <w:r w:rsidRPr="003C5DD9">
        <w:rPr>
          <w:rFonts w:eastAsia="Times New Roman" w:cs="Arial"/>
          <w:szCs w:val="24"/>
        </w:rPr>
        <w:t>Interview/Demo</w:t>
      </w:r>
      <w:r w:rsidR="00D00E29" w:rsidRPr="003C5DD9">
        <w:rPr>
          <w:rFonts w:eastAsia="Times New Roman" w:cs="Arial"/>
          <w:szCs w:val="24"/>
        </w:rPr>
        <w:t>nstration</w:t>
      </w:r>
      <w:r w:rsidRPr="003C5DD9">
        <w:rPr>
          <w:rFonts w:eastAsia="Times New Roman" w:cs="Arial"/>
          <w:szCs w:val="24"/>
        </w:rPr>
        <w:t xml:space="preserve"> Guidelines:</w:t>
      </w:r>
      <w:r w:rsidRPr="003C5DD9">
        <w:rPr>
          <w:rFonts w:eastAsia="Times New Roman" w:cs="Arial"/>
          <w:b/>
          <w:szCs w:val="24"/>
        </w:rPr>
        <w:t xml:space="preserve">  </w:t>
      </w:r>
      <w:r w:rsidRPr="003C5DD9">
        <w:rPr>
          <w:rFonts w:eastAsia="Times New Roman" w:cs="Arial"/>
          <w:szCs w:val="24"/>
        </w:rPr>
        <w:t>The Phase II demonstration process will take four business days to complete.  A precise schedule and agenda will be pr</w:t>
      </w:r>
      <w:r w:rsidR="006C7243" w:rsidRPr="003C5DD9">
        <w:rPr>
          <w:rFonts w:eastAsia="Times New Roman" w:cs="Arial"/>
          <w:szCs w:val="24"/>
        </w:rPr>
        <w:t>esented to the selected participants</w:t>
      </w:r>
      <w:r w:rsidRPr="003C5DD9">
        <w:rPr>
          <w:rFonts w:eastAsia="Times New Roman" w:cs="Arial"/>
          <w:szCs w:val="24"/>
        </w:rPr>
        <w:t>. The following is preliminary information only:</w:t>
      </w:r>
    </w:p>
    <w:p w14:paraId="57A15E07" w14:textId="01697745" w:rsidR="00452515" w:rsidRPr="003C5DD9" w:rsidRDefault="00D00E29" w:rsidP="0019753E">
      <w:pPr>
        <w:widowControl w:val="0"/>
        <w:numPr>
          <w:ilvl w:val="0"/>
          <w:numId w:val="14"/>
        </w:numPr>
        <w:tabs>
          <w:tab w:val="left" w:pos="720"/>
        </w:tabs>
        <w:spacing w:before="240" w:after="0" w:line="360" w:lineRule="auto"/>
        <w:contextualSpacing/>
        <w:rPr>
          <w:rFonts w:eastAsia="Times New Roman" w:cs="Arial"/>
          <w:snapToGrid w:val="0"/>
          <w:szCs w:val="24"/>
        </w:rPr>
      </w:pPr>
      <w:r w:rsidRPr="003C5DD9">
        <w:rPr>
          <w:rFonts w:cs="Arial"/>
          <w:szCs w:val="24"/>
        </w:rPr>
        <w:t xml:space="preserve">Participants </w:t>
      </w:r>
      <w:r w:rsidR="00452515" w:rsidRPr="003C5DD9">
        <w:rPr>
          <w:rFonts w:eastAsia="Times New Roman" w:cs="Arial"/>
          <w:snapToGrid w:val="0"/>
          <w:szCs w:val="24"/>
        </w:rPr>
        <w:t xml:space="preserve">will be expected to utilize sample </w:t>
      </w:r>
      <w:r w:rsidRPr="003C5DD9">
        <w:rPr>
          <w:rFonts w:eastAsia="Times New Roman" w:cs="Arial"/>
          <w:snapToGrid w:val="0"/>
          <w:szCs w:val="24"/>
        </w:rPr>
        <w:t>San Mateo County Public Safety</w:t>
      </w:r>
      <w:r w:rsidR="00452515" w:rsidRPr="003C5DD9">
        <w:rPr>
          <w:rFonts w:eastAsia="Times New Roman" w:cs="Arial"/>
          <w:snapToGrid w:val="0"/>
          <w:szCs w:val="24"/>
        </w:rPr>
        <w:t xml:space="preserve"> data and maps for the demonstration</w:t>
      </w:r>
    </w:p>
    <w:p w14:paraId="64A126C1" w14:textId="2367E14E" w:rsidR="00452515" w:rsidRPr="003C5DD9" w:rsidRDefault="00D00E29" w:rsidP="0019753E">
      <w:pPr>
        <w:widowControl w:val="0"/>
        <w:numPr>
          <w:ilvl w:val="0"/>
          <w:numId w:val="14"/>
        </w:numPr>
        <w:tabs>
          <w:tab w:val="left" w:pos="720"/>
        </w:tabs>
        <w:spacing w:before="240" w:after="0" w:line="360" w:lineRule="auto"/>
        <w:contextualSpacing/>
        <w:rPr>
          <w:rFonts w:eastAsia="Times New Roman" w:cs="Arial"/>
          <w:snapToGrid w:val="0"/>
          <w:szCs w:val="24"/>
        </w:rPr>
      </w:pPr>
      <w:r w:rsidRPr="003C5DD9">
        <w:rPr>
          <w:rFonts w:cs="Arial"/>
          <w:szCs w:val="24"/>
        </w:rPr>
        <w:t xml:space="preserve">Participants </w:t>
      </w:r>
      <w:r w:rsidR="00452515" w:rsidRPr="003C5DD9">
        <w:rPr>
          <w:rFonts w:eastAsia="Times New Roman" w:cs="Arial"/>
          <w:snapToGrid w:val="0"/>
          <w:szCs w:val="24"/>
        </w:rPr>
        <w:t>shall demonstrate the system they proposed in their RFP response</w:t>
      </w:r>
    </w:p>
    <w:p w14:paraId="1558AFC1" w14:textId="7B241A42" w:rsidR="00452515" w:rsidRPr="003C5DD9" w:rsidRDefault="00D00E29" w:rsidP="0019753E">
      <w:pPr>
        <w:widowControl w:val="0"/>
        <w:numPr>
          <w:ilvl w:val="0"/>
          <w:numId w:val="14"/>
        </w:numPr>
        <w:tabs>
          <w:tab w:val="left" w:pos="720"/>
        </w:tabs>
        <w:spacing w:before="240" w:after="0" w:line="360" w:lineRule="auto"/>
        <w:contextualSpacing/>
        <w:rPr>
          <w:rFonts w:eastAsia="Times New Roman" w:cs="Arial"/>
          <w:snapToGrid w:val="0"/>
          <w:szCs w:val="24"/>
        </w:rPr>
      </w:pPr>
      <w:r w:rsidRPr="003C5DD9">
        <w:rPr>
          <w:rFonts w:cs="Arial"/>
          <w:szCs w:val="24"/>
        </w:rPr>
        <w:t xml:space="preserve">Participants </w:t>
      </w:r>
      <w:r w:rsidRPr="003C5DD9">
        <w:rPr>
          <w:rFonts w:eastAsia="Times New Roman" w:cs="Arial"/>
          <w:snapToGrid w:val="0"/>
          <w:szCs w:val="24"/>
        </w:rPr>
        <w:t>will advise San Mateo County</w:t>
      </w:r>
      <w:r w:rsidR="00452515" w:rsidRPr="003C5DD9">
        <w:rPr>
          <w:rFonts w:eastAsia="Times New Roman" w:cs="Arial"/>
          <w:snapToGrid w:val="0"/>
          <w:szCs w:val="24"/>
        </w:rPr>
        <w:t xml:space="preserve"> if there is any difference between the proposed system and what is being demonstrated</w:t>
      </w:r>
    </w:p>
    <w:p w14:paraId="065B3956" w14:textId="57F2936F" w:rsidR="00452515" w:rsidRPr="003C5DD9" w:rsidRDefault="00452515" w:rsidP="0019753E">
      <w:pPr>
        <w:widowControl w:val="0"/>
        <w:numPr>
          <w:ilvl w:val="0"/>
          <w:numId w:val="14"/>
        </w:numPr>
        <w:tabs>
          <w:tab w:val="left" w:pos="720"/>
        </w:tabs>
        <w:spacing w:before="240" w:after="0" w:line="360" w:lineRule="auto"/>
        <w:contextualSpacing/>
        <w:rPr>
          <w:rFonts w:eastAsia="Times New Roman" w:cs="Arial"/>
          <w:snapToGrid w:val="0"/>
          <w:szCs w:val="24"/>
        </w:rPr>
      </w:pPr>
      <w:r w:rsidRPr="003C5DD9">
        <w:rPr>
          <w:rFonts w:eastAsia="Times New Roman" w:cs="Arial"/>
          <w:snapToGrid w:val="0"/>
          <w:szCs w:val="24"/>
        </w:rPr>
        <w:t xml:space="preserve">The order of the company demonstrations will be selected at random and/or depending upon </w:t>
      </w:r>
      <w:r w:rsidR="00D00E29" w:rsidRPr="003C5DD9">
        <w:rPr>
          <w:rFonts w:eastAsia="Times New Roman" w:cs="Arial"/>
          <w:snapToGrid w:val="0"/>
          <w:szCs w:val="24"/>
        </w:rPr>
        <w:t xml:space="preserve">company </w:t>
      </w:r>
      <w:r w:rsidRPr="003C5DD9">
        <w:rPr>
          <w:rFonts w:eastAsia="Times New Roman" w:cs="Arial"/>
          <w:snapToGrid w:val="0"/>
          <w:szCs w:val="24"/>
        </w:rPr>
        <w:t>availability</w:t>
      </w:r>
    </w:p>
    <w:p w14:paraId="74B350E3" w14:textId="77777777" w:rsidR="00452515" w:rsidRPr="003C5DD9" w:rsidRDefault="00452515" w:rsidP="0019753E">
      <w:pPr>
        <w:widowControl w:val="0"/>
        <w:numPr>
          <w:ilvl w:val="0"/>
          <w:numId w:val="14"/>
        </w:numPr>
        <w:tabs>
          <w:tab w:val="left" w:pos="720"/>
        </w:tabs>
        <w:spacing w:before="240" w:after="0" w:line="360" w:lineRule="auto"/>
        <w:contextualSpacing/>
        <w:rPr>
          <w:rFonts w:eastAsia="Times New Roman" w:cs="Arial"/>
          <w:snapToGrid w:val="0"/>
          <w:szCs w:val="24"/>
        </w:rPr>
      </w:pPr>
      <w:r w:rsidRPr="003C5DD9">
        <w:rPr>
          <w:rFonts w:eastAsia="Times New Roman" w:cs="Arial"/>
          <w:snapToGrid w:val="0"/>
          <w:szCs w:val="24"/>
        </w:rPr>
        <w:t>Each company will be provided with a list of scripted scenarios to follow</w:t>
      </w:r>
    </w:p>
    <w:p w14:paraId="1E32FA98" w14:textId="6BEE85B1" w:rsidR="00452515" w:rsidRPr="003C5DD9" w:rsidRDefault="00452515" w:rsidP="0019753E">
      <w:pPr>
        <w:widowControl w:val="0"/>
        <w:numPr>
          <w:ilvl w:val="0"/>
          <w:numId w:val="14"/>
        </w:numPr>
        <w:tabs>
          <w:tab w:val="left" w:pos="720"/>
        </w:tabs>
        <w:spacing w:before="240" w:after="0" w:line="360" w:lineRule="auto"/>
        <w:contextualSpacing/>
        <w:rPr>
          <w:rFonts w:eastAsia="Times New Roman" w:cs="Arial"/>
          <w:snapToGrid w:val="0"/>
          <w:szCs w:val="24"/>
        </w:rPr>
      </w:pPr>
      <w:r w:rsidRPr="003C5DD9">
        <w:rPr>
          <w:rFonts w:eastAsia="Times New Roman" w:cs="Arial"/>
          <w:snapToGrid w:val="0"/>
          <w:szCs w:val="24"/>
        </w:rPr>
        <w:t xml:space="preserve">A high-level schedule </w:t>
      </w:r>
      <w:r w:rsidR="00102356">
        <w:rPr>
          <w:rFonts w:eastAsia="Times New Roman" w:cs="Arial"/>
          <w:snapToGrid w:val="0"/>
          <w:szCs w:val="24"/>
        </w:rPr>
        <w:t>(subject to change) is the following four 10-hour days</w:t>
      </w:r>
      <w:r w:rsidRPr="003C5DD9">
        <w:rPr>
          <w:rFonts w:eastAsia="Times New Roman" w:cs="Arial"/>
          <w:snapToGrid w:val="0"/>
          <w:szCs w:val="24"/>
        </w:rPr>
        <w:t>:</w:t>
      </w:r>
    </w:p>
    <w:p w14:paraId="0F8DFF4F" w14:textId="77777777" w:rsidR="00D00E29" w:rsidRPr="003C5DD9" w:rsidRDefault="00D00E29" w:rsidP="0019753E">
      <w:pPr>
        <w:pStyle w:val="ListParagraph"/>
        <w:numPr>
          <w:ilvl w:val="0"/>
          <w:numId w:val="15"/>
        </w:numPr>
        <w:spacing w:before="240" w:after="0" w:line="360" w:lineRule="auto"/>
        <w:rPr>
          <w:rFonts w:cs="Arial"/>
          <w:szCs w:val="24"/>
        </w:rPr>
      </w:pPr>
      <w:r w:rsidRPr="003C5DD9">
        <w:rPr>
          <w:rFonts w:cs="Arial"/>
          <w:szCs w:val="24"/>
        </w:rPr>
        <w:t>Day 1</w:t>
      </w:r>
    </w:p>
    <w:p w14:paraId="4D570962" w14:textId="77777777" w:rsidR="00D00E29" w:rsidRPr="003C5DD9" w:rsidRDefault="00452515" w:rsidP="0019753E">
      <w:pPr>
        <w:pStyle w:val="ListParagraph"/>
        <w:numPr>
          <w:ilvl w:val="1"/>
          <w:numId w:val="15"/>
        </w:numPr>
        <w:spacing w:before="240" w:after="0" w:line="360" w:lineRule="auto"/>
        <w:rPr>
          <w:rFonts w:cs="Arial"/>
          <w:szCs w:val="24"/>
        </w:rPr>
      </w:pPr>
      <w:r w:rsidRPr="003C5DD9">
        <w:rPr>
          <w:rFonts w:cs="Arial"/>
          <w:szCs w:val="24"/>
        </w:rPr>
        <w:t xml:space="preserve">Company </w:t>
      </w:r>
      <w:r w:rsidR="00D00E29" w:rsidRPr="003C5DD9">
        <w:rPr>
          <w:rFonts w:cs="Arial"/>
          <w:szCs w:val="24"/>
        </w:rPr>
        <w:t>presentation (1 – 2 hours)</w:t>
      </w:r>
    </w:p>
    <w:p w14:paraId="5F5C1428" w14:textId="77777777"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Overview of proposed system 3 hours</w:t>
      </w:r>
    </w:p>
    <w:p w14:paraId="282A2E35" w14:textId="20400DCD"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CAD-to-CAD capabilities of the proposed system</w:t>
      </w:r>
    </w:p>
    <w:p w14:paraId="1A6F5EED" w14:textId="72F47B46"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NG9-1-1 capabilities and roadmap</w:t>
      </w:r>
    </w:p>
    <w:p w14:paraId="2C1CCC47" w14:textId="530C503F" w:rsidR="00D00E29" w:rsidRPr="003C5DD9" w:rsidRDefault="00D00E29" w:rsidP="001B36B3">
      <w:pPr>
        <w:pStyle w:val="ListParagraph"/>
        <w:numPr>
          <w:ilvl w:val="1"/>
          <w:numId w:val="15"/>
        </w:numPr>
        <w:spacing w:before="240" w:line="360" w:lineRule="auto"/>
        <w:rPr>
          <w:rFonts w:cs="Arial"/>
          <w:szCs w:val="24"/>
        </w:rPr>
      </w:pPr>
      <w:r w:rsidRPr="003C5DD9">
        <w:rPr>
          <w:rFonts w:cs="Arial"/>
          <w:szCs w:val="24"/>
        </w:rPr>
        <w:t>Q &amp; A</w:t>
      </w:r>
    </w:p>
    <w:p w14:paraId="00A835AC" w14:textId="77777777" w:rsidR="00D00E29" w:rsidRPr="003C5DD9" w:rsidRDefault="00D00E29" w:rsidP="0019753E">
      <w:pPr>
        <w:pStyle w:val="ListParagraph"/>
        <w:numPr>
          <w:ilvl w:val="0"/>
          <w:numId w:val="15"/>
        </w:numPr>
        <w:spacing w:before="240" w:after="0" w:line="360" w:lineRule="auto"/>
        <w:rPr>
          <w:rFonts w:cs="Arial"/>
          <w:szCs w:val="24"/>
        </w:rPr>
      </w:pPr>
      <w:r w:rsidRPr="003C5DD9">
        <w:rPr>
          <w:rFonts w:cs="Arial"/>
          <w:szCs w:val="24"/>
        </w:rPr>
        <w:lastRenderedPageBreak/>
        <w:t>Day 2</w:t>
      </w:r>
    </w:p>
    <w:p w14:paraId="709A4E7D" w14:textId="180E5097"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9-1-1 Call Taking through dispatch scenarios</w:t>
      </w:r>
    </w:p>
    <w:p w14:paraId="2DB79E3A" w14:textId="7BAFCA9F"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Multi-agency scenarios</w:t>
      </w:r>
    </w:p>
    <w:p w14:paraId="21FD330B" w14:textId="3689847F"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Law Enforcement scenarios</w:t>
      </w:r>
    </w:p>
    <w:p w14:paraId="54ACDE11" w14:textId="0CF03592" w:rsidR="007E79A8" w:rsidRPr="003C5DD9" w:rsidRDefault="007E79A8" w:rsidP="0019753E">
      <w:pPr>
        <w:pStyle w:val="ListParagraph"/>
        <w:numPr>
          <w:ilvl w:val="1"/>
          <w:numId w:val="15"/>
        </w:numPr>
        <w:spacing w:before="240" w:after="0" w:line="360" w:lineRule="auto"/>
        <w:rPr>
          <w:rFonts w:cs="Arial"/>
          <w:szCs w:val="24"/>
        </w:rPr>
      </w:pPr>
      <w:r w:rsidRPr="003C5DD9">
        <w:rPr>
          <w:rFonts w:cs="Arial"/>
          <w:szCs w:val="24"/>
        </w:rPr>
        <w:t>Q &amp; A</w:t>
      </w:r>
    </w:p>
    <w:p w14:paraId="265A2911" w14:textId="39CDED3C" w:rsidR="00D00E29" w:rsidRPr="003C5DD9" w:rsidRDefault="00D00E29" w:rsidP="0019753E">
      <w:pPr>
        <w:pStyle w:val="ListParagraph"/>
        <w:numPr>
          <w:ilvl w:val="0"/>
          <w:numId w:val="15"/>
        </w:numPr>
        <w:spacing w:before="240" w:after="0" w:line="360" w:lineRule="auto"/>
        <w:rPr>
          <w:rFonts w:cs="Arial"/>
          <w:szCs w:val="24"/>
        </w:rPr>
      </w:pPr>
      <w:r w:rsidRPr="003C5DD9">
        <w:rPr>
          <w:rFonts w:cs="Arial"/>
          <w:szCs w:val="24"/>
        </w:rPr>
        <w:t>Day 3</w:t>
      </w:r>
    </w:p>
    <w:p w14:paraId="31AFC0C4" w14:textId="70DDC468"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Fire/Rescue scenarios</w:t>
      </w:r>
    </w:p>
    <w:p w14:paraId="06C4BD1A" w14:textId="584E040E"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EMS scenarios</w:t>
      </w:r>
    </w:p>
    <w:p w14:paraId="43FE7098" w14:textId="0FE92CF8" w:rsidR="00D00E29" w:rsidRPr="003C5DD9" w:rsidRDefault="00D00E29" w:rsidP="0019753E">
      <w:pPr>
        <w:pStyle w:val="ListParagraph"/>
        <w:numPr>
          <w:ilvl w:val="1"/>
          <w:numId w:val="15"/>
        </w:numPr>
        <w:spacing w:before="240" w:after="0" w:line="360" w:lineRule="auto"/>
        <w:rPr>
          <w:rFonts w:cs="Arial"/>
          <w:szCs w:val="24"/>
        </w:rPr>
      </w:pPr>
      <w:r w:rsidRPr="003C5DD9">
        <w:rPr>
          <w:rFonts w:cs="Arial"/>
          <w:szCs w:val="24"/>
        </w:rPr>
        <w:t>MCI/Disaster scenarios</w:t>
      </w:r>
    </w:p>
    <w:p w14:paraId="7F6ECF13" w14:textId="7CA07601" w:rsidR="007E79A8" w:rsidRPr="003C5DD9" w:rsidRDefault="007E79A8" w:rsidP="0019753E">
      <w:pPr>
        <w:pStyle w:val="ListParagraph"/>
        <w:numPr>
          <w:ilvl w:val="1"/>
          <w:numId w:val="15"/>
        </w:numPr>
        <w:spacing w:before="240" w:after="0" w:line="360" w:lineRule="auto"/>
        <w:rPr>
          <w:rFonts w:cs="Arial"/>
          <w:szCs w:val="24"/>
        </w:rPr>
      </w:pPr>
      <w:r w:rsidRPr="003C5DD9">
        <w:rPr>
          <w:rFonts w:cs="Arial"/>
          <w:szCs w:val="24"/>
        </w:rPr>
        <w:t>Q &amp; A</w:t>
      </w:r>
    </w:p>
    <w:p w14:paraId="6AF923AF" w14:textId="77777777" w:rsidR="00D00E29" w:rsidRPr="003C5DD9" w:rsidRDefault="00452515" w:rsidP="0019753E">
      <w:pPr>
        <w:pStyle w:val="ListParagraph"/>
        <w:numPr>
          <w:ilvl w:val="0"/>
          <w:numId w:val="15"/>
        </w:numPr>
        <w:spacing w:before="240" w:after="0" w:line="360" w:lineRule="auto"/>
        <w:rPr>
          <w:rFonts w:cs="Arial"/>
          <w:szCs w:val="24"/>
        </w:rPr>
      </w:pPr>
      <w:r w:rsidRPr="003C5DD9">
        <w:rPr>
          <w:rFonts w:cs="Arial"/>
          <w:szCs w:val="24"/>
        </w:rPr>
        <w:t>Day 4</w:t>
      </w:r>
    </w:p>
    <w:p w14:paraId="4E86BA19" w14:textId="77777777" w:rsidR="007E79A8" w:rsidRPr="003C5DD9" w:rsidRDefault="007E79A8" w:rsidP="0019753E">
      <w:pPr>
        <w:pStyle w:val="ListParagraph"/>
        <w:numPr>
          <w:ilvl w:val="1"/>
          <w:numId w:val="15"/>
        </w:numPr>
        <w:spacing w:before="240" w:after="0" w:line="360" w:lineRule="auto"/>
        <w:rPr>
          <w:rFonts w:cs="Arial"/>
          <w:szCs w:val="24"/>
        </w:rPr>
      </w:pPr>
      <w:r w:rsidRPr="003C5DD9">
        <w:rPr>
          <w:rFonts w:cs="Arial"/>
          <w:szCs w:val="24"/>
        </w:rPr>
        <w:t>Technical/IT</w:t>
      </w:r>
    </w:p>
    <w:p w14:paraId="5C95AFA7" w14:textId="77777777" w:rsidR="007E79A8" w:rsidRPr="003C5DD9" w:rsidRDefault="007E79A8" w:rsidP="0019753E">
      <w:pPr>
        <w:pStyle w:val="ListParagraph"/>
        <w:numPr>
          <w:ilvl w:val="2"/>
          <w:numId w:val="15"/>
        </w:numPr>
        <w:spacing w:before="240" w:after="0" w:line="360" w:lineRule="auto"/>
        <w:rPr>
          <w:rFonts w:cs="Arial"/>
          <w:szCs w:val="24"/>
        </w:rPr>
      </w:pPr>
      <w:r w:rsidRPr="003C5DD9">
        <w:rPr>
          <w:rFonts w:cs="Arial"/>
          <w:szCs w:val="24"/>
        </w:rPr>
        <w:t>I</w:t>
      </w:r>
      <w:r w:rsidR="00452515" w:rsidRPr="003C5DD9">
        <w:rPr>
          <w:rFonts w:cs="Arial"/>
          <w:szCs w:val="24"/>
        </w:rPr>
        <w:t>nfrastructure, specifications, reliability, b</w:t>
      </w:r>
      <w:r w:rsidRPr="003C5DD9">
        <w:rPr>
          <w:rFonts w:cs="Arial"/>
          <w:szCs w:val="24"/>
        </w:rPr>
        <w:t>ack-up process and redundancy</w:t>
      </w:r>
    </w:p>
    <w:p w14:paraId="167F5B9F" w14:textId="77777777" w:rsidR="007E79A8" w:rsidRPr="003C5DD9" w:rsidRDefault="007E79A8" w:rsidP="0019753E">
      <w:pPr>
        <w:pStyle w:val="ListParagraph"/>
        <w:numPr>
          <w:ilvl w:val="2"/>
          <w:numId w:val="15"/>
        </w:numPr>
        <w:spacing w:before="240" w:after="0" w:line="360" w:lineRule="auto"/>
        <w:rPr>
          <w:rFonts w:cs="Arial"/>
          <w:szCs w:val="24"/>
        </w:rPr>
      </w:pPr>
      <w:r w:rsidRPr="003C5DD9">
        <w:rPr>
          <w:rFonts w:cs="Arial"/>
          <w:szCs w:val="24"/>
        </w:rPr>
        <w:t>Interfaces</w:t>
      </w:r>
    </w:p>
    <w:p w14:paraId="48E08718" w14:textId="0B4A04A8" w:rsidR="00452515" w:rsidRPr="003C5DD9" w:rsidRDefault="007E79A8" w:rsidP="0019753E">
      <w:pPr>
        <w:pStyle w:val="ListParagraph"/>
        <w:numPr>
          <w:ilvl w:val="2"/>
          <w:numId w:val="15"/>
        </w:numPr>
        <w:spacing w:before="240" w:after="0" w:line="360" w:lineRule="auto"/>
        <w:rPr>
          <w:rFonts w:cs="Arial"/>
          <w:szCs w:val="24"/>
        </w:rPr>
      </w:pPr>
      <w:r w:rsidRPr="003C5DD9">
        <w:rPr>
          <w:rFonts w:cs="Arial"/>
          <w:szCs w:val="24"/>
        </w:rPr>
        <w:t>D</w:t>
      </w:r>
      <w:r w:rsidR="00452515" w:rsidRPr="003C5DD9">
        <w:rPr>
          <w:rFonts w:cs="Arial"/>
          <w:szCs w:val="24"/>
        </w:rPr>
        <w:t>ata conversion, legacy data solution</w:t>
      </w:r>
    </w:p>
    <w:p w14:paraId="31A16644" w14:textId="368197AC" w:rsidR="007E79A8" w:rsidRDefault="007E79A8" w:rsidP="0019753E">
      <w:pPr>
        <w:pStyle w:val="ListParagraph"/>
        <w:numPr>
          <w:ilvl w:val="1"/>
          <w:numId w:val="15"/>
        </w:numPr>
        <w:spacing w:before="240" w:after="0" w:line="360" w:lineRule="auto"/>
        <w:rPr>
          <w:rFonts w:cs="Arial"/>
          <w:szCs w:val="24"/>
        </w:rPr>
      </w:pPr>
      <w:r w:rsidRPr="003C5DD9">
        <w:rPr>
          <w:rFonts w:cs="Arial"/>
          <w:szCs w:val="24"/>
        </w:rPr>
        <w:t>Final Q &amp; A</w:t>
      </w:r>
    </w:p>
    <w:p w14:paraId="4F003A55" w14:textId="3C22ED12" w:rsidR="007E79A8" w:rsidRPr="007E79A8" w:rsidRDefault="009615EA" w:rsidP="0098510C">
      <w:pPr>
        <w:pStyle w:val="Heading2"/>
      </w:pPr>
      <w:bookmarkStart w:id="19" w:name="_Toc479875069"/>
      <w:r>
        <w:t>B</w:t>
      </w:r>
      <w:r w:rsidR="000E16DE">
        <w:t>est and Final Offer</w:t>
      </w:r>
      <w:bookmarkEnd w:id="19"/>
    </w:p>
    <w:p w14:paraId="18A30A1A" w14:textId="02D3CF4F" w:rsidR="00452515" w:rsidRPr="003C5DD9" w:rsidRDefault="007E79A8" w:rsidP="00D100AD">
      <w:pPr>
        <w:spacing w:before="240" w:line="360" w:lineRule="auto"/>
        <w:rPr>
          <w:rFonts w:cs="Arial"/>
          <w:szCs w:val="24"/>
        </w:rPr>
      </w:pPr>
      <w:r w:rsidRPr="003C5DD9">
        <w:rPr>
          <w:rFonts w:cs="Arial"/>
          <w:szCs w:val="24"/>
        </w:rPr>
        <w:t xml:space="preserve">San Mateo County </w:t>
      </w:r>
      <w:r w:rsidR="00452515" w:rsidRPr="003C5DD9">
        <w:rPr>
          <w:rFonts w:cs="Arial"/>
          <w:szCs w:val="24"/>
        </w:rPr>
        <w:t xml:space="preserve">may choose to provide the selected Scripted Demonstration companies a Best and Final Offer (BAFO) time period. There is no mandatory requirement that a company must respond to the BAFO. A company may choose to </w:t>
      </w:r>
      <w:r w:rsidR="00452515" w:rsidRPr="003C5DD9">
        <w:rPr>
          <w:rFonts w:cs="Arial"/>
          <w:szCs w:val="24"/>
          <w:u w:val="single"/>
        </w:rPr>
        <w:t>not</w:t>
      </w:r>
      <w:r w:rsidR="00452515" w:rsidRPr="003C5DD9">
        <w:rPr>
          <w:rFonts w:cs="Arial"/>
          <w:szCs w:val="24"/>
        </w:rPr>
        <w:t xml:space="preserve"> respond with an updated offer.</w:t>
      </w:r>
    </w:p>
    <w:p w14:paraId="16D55740" w14:textId="399BF4A8" w:rsidR="00452515" w:rsidRPr="007E3391" w:rsidRDefault="00452515" w:rsidP="00397219">
      <w:pPr>
        <w:pStyle w:val="Heading2"/>
      </w:pPr>
      <w:bookmarkStart w:id="20" w:name="_Toc462046694"/>
      <w:bookmarkStart w:id="21" w:name="_Toc479875070"/>
      <w:r w:rsidRPr="007E3391">
        <w:t>F</w:t>
      </w:r>
      <w:r w:rsidR="000E16DE">
        <w:t>inal Scoring and Ranking</w:t>
      </w:r>
      <w:bookmarkEnd w:id="20"/>
      <w:bookmarkEnd w:id="21"/>
    </w:p>
    <w:p w14:paraId="1180E488" w14:textId="2D620C2A" w:rsidR="00452515" w:rsidRPr="003C5DD9" w:rsidRDefault="007E3391" w:rsidP="00D100AD">
      <w:pPr>
        <w:spacing w:before="240" w:line="360" w:lineRule="auto"/>
        <w:rPr>
          <w:rFonts w:cs="Arial"/>
          <w:szCs w:val="24"/>
        </w:rPr>
      </w:pPr>
      <w:r w:rsidRPr="003C5DD9">
        <w:rPr>
          <w:rFonts w:cs="Arial"/>
          <w:szCs w:val="24"/>
        </w:rPr>
        <w:t xml:space="preserve">The Functionality &amp; </w:t>
      </w:r>
      <w:r w:rsidR="00332C08" w:rsidRPr="003C5DD9">
        <w:rPr>
          <w:rFonts w:cs="Arial"/>
          <w:szCs w:val="24"/>
        </w:rPr>
        <w:t>Features; Technical</w:t>
      </w:r>
      <w:r w:rsidR="00452515" w:rsidRPr="003C5DD9">
        <w:rPr>
          <w:rFonts w:cs="Arial"/>
          <w:szCs w:val="24"/>
        </w:rPr>
        <w:t xml:space="preserve">/IT </w:t>
      </w:r>
      <w:r w:rsidR="00DB2BA2">
        <w:rPr>
          <w:rFonts w:cs="Arial"/>
          <w:szCs w:val="24"/>
        </w:rPr>
        <w:t>and Pricing</w:t>
      </w:r>
      <w:r w:rsidR="00332C08" w:rsidRPr="003C5DD9">
        <w:rPr>
          <w:rFonts w:cs="Arial"/>
          <w:szCs w:val="24"/>
        </w:rPr>
        <w:t xml:space="preserve">/BAFO </w:t>
      </w:r>
      <w:r w:rsidR="00452515" w:rsidRPr="003C5DD9">
        <w:rPr>
          <w:rFonts w:cs="Arial"/>
          <w:szCs w:val="24"/>
        </w:rPr>
        <w:t>categories will be re-scored utilizing the information learned in Phase II.</w:t>
      </w:r>
    </w:p>
    <w:p w14:paraId="2DD7E9A3" w14:textId="2E65CF1D" w:rsidR="007E3391" w:rsidRPr="007E3391" w:rsidRDefault="00452515" w:rsidP="00D100AD">
      <w:pPr>
        <w:spacing w:before="240" w:line="360" w:lineRule="auto"/>
        <w:rPr>
          <w:rFonts w:cs="Arial"/>
        </w:rPr>
      </w:pPr>
      <w:r w:rsidRPr="003C5DD9">
        <w:rPr>
          <w:rFonts w:cs="Arial"/>
          <w:szCs w:val="24"/>
        </w:rPr>
        <w:t>A F</w:t>
      </w:r>
      <w:r w:rsidR="007E3391" w:rsidRPr="003C5DD9">
        <w:rPr>
          <w:rFonts w:cs="Arial"/>
          <w:szCs w:val="24"/>
        </w:rPr>
        <w:t xml:space="preserve">inal Scoring process will be completed </w:t>
      </w:r>
      <w:r w:rsidRPr="003C5DD9">
        <w:rPr>
          <w:rFonts w:cs="Arial"/>
          <w:szCs w:val="24"/>
        </w:rPr>
        <w:t>resul</w:t>
      </w:r>
      <w:r w:rsidR="007E3391" w:rsidRPr="003C5DD9">
        <w:rPr>
          <w:rFonts w:cs="Arial"/>
          <w:szCs w:val="24"/>
        </w:rPr>
        <w:t xml:space="preserve">ting in a final ranking. </w:t>
      </w:r>
      <w:r w:rsidR="007E3391" w:rsidRPr="003C5DD9">
        <w:rPr>
          <w:rFonts w:cs="Arial"/>
        </w:rPr>
        <w:t xml:space="preserve">The most qualified individual or firm will be recommended by the RFP Evaluation Committee based on the </w:t>
      </w:r>
      <w:r w:rsidR="007E3391" w:rsidRPr="003C5DD9">
        <w:rPr>
          <w:rFonts w:cs="Arial"/>
        </w:rPr>
        <w:lastRenderedPageBreak/>
        <w:t xml:space="preserve">overall strength of each proposal. The evaluation is not restricted </w:t>
      </w:r>
      <w:r w:rsidR="007E3391" w:rsidRPr="007E3391">
        <w:rPr>
          <w:rFonts w:cs="Arial"/>
        </w:rPr>
        <w:t>to considerations of</w:t>
      </w:r>
      <w:r w:rsidR="00DB2BA2">
        <w:rPr>
          <w:rFonts w:cs="Arial"/>
        </w:rPr>
        <w:t xml:space="preserve"> any single factor such as Pricing.</w:t>
      </w:r>
    </w:p>
    <w:p w14:paraId="61029FA9" w14:textId="4D20523B" w:rsidR="00452515" w:rsidRPr="00D01798" w:rsidRDefault="007E3391" w:rsidP="00D100AD">
      <w:pPr>
        <w:spacing w:before="240" w:line="360" w:lineRule="auto"/>
        <w:rPr>
          <w:rFonts w:cs="Arial"/>
          <w:szCs w:val="24"/>
        </w:rPr>
      </w:pPr>
      <w:r w:rsidRPr="00D01798">
        <w:rPr>
          <w:rFonts w:cs="Arial"/>
          <w:szCs w:val="24"/>
        </w:rPr>
        <w:t>San Mateo County will notify the #1 ranked Proposer</w:t>
      </w:r>
      <w:r w:rsidR="00452515" w:rsidRPr="00D01798">
        <w:rPr>
          <w:rFonts w:cs="Arial"/>
          <w:szCs w:val="24"/>
        </w:rPr>
        <w:t xml:space="preserve"> and begin contract negotiations. If contract negotiations fail with the #1 ranked </w:t>
      </w:r>
      <w:r w:rsidRPr="00D01798">
        <w:rPr>
          <w:rFonts w:cs="Arial"/>
          <w:szCs w:val="24"/>
        </w:rPr>
        <w:t>Proposer, San Mateo County</w:t>
      </w:r>
      <w:r w:rsidR="00452515" w:rsidRPr="00D01798">
        <w:rPr>
          <w:rFonts w:cs="Arial"/>
          <w:szCs w:val="24"/>
        </w:rPr>
        <w:t xml:space="preserve"> </w:t>
      </w:r>
      <w:r w:rsidRPr="00D01798">
        <w:rPr>
          <w:rFonts w:cs="Arial"/>
          <w:szCs w:val="24"/>
        </w:rPr>
        <w:t>reserves</w:t>
      </w:r>
      <w:r w:rsidR="00452515" w:rsidRPr="00D01798">
        <w:rPr>
          <w:rFonts w:cs="Arial"/>
          <w:szCs w:val="24"/>
        </w:rPr>
        <w:t xml:space="preserve"> the right to negotiate with the #2 ranked </w:t>
      </w:r>
      <w:r w:rsidRPr="00D01798">
        <w:rPr>
          <w:rFonts w:cs="Arial"/>
          <w:szCs w:val="24"/>
        </w:rPr>
        <w:t>Proposer</w:t>
      </w:r>
      <w:r w:rsidR="00452515" w:rsidRPr="00D01798">
        <w:rPr>
          <w:rFonts w:cs="Arial"/>
          <w:szCs w:val="24"/>
        </w:rPr>
        <w:t xml:space="preserve">. All </w:t>
      </w:r>
      <w:r w:rsidR="0039029E" w:rsidRPr="00D01798">
        <w:rPr>
          <w:rFonts w:cs="Arial"/>
          <w:szCs w:val="24"/>
        </w:rPr>
        <w:t>Proposer</w:t>
      </w:r>
      <w:r w:rsidR="00C57D4D" w:rsidRPr="00D01798">
        <w:rPr>
          <w:rFonts w:cs="Arial"/>
          <w:szCs w:val="24"/>
        </w:rPr>
        <w:t>s</w:t>
      </w:r>
      <w:r w:rsidR="00452515" w:rsidRPr="00D01798">
        <w:rPr>
          <w:rFonts w:cs="Arial"/>
          <w:szCs w:val="24"/>
        </w:rPr>
        <w:t xml:space="preserve"> will be notified of the final scores and ranking once a </w:t>
      </w:r>
      <w:r w:rsidRPr="00D01798">
        <w:rPr>
          <w:rFonts w:cs="Arial"/>
          <w:szCs w:val="24"/>
        </w:rPr>
        <w:t xml:space="preserve">final </w:t>
      </w:r>
      <w:r w:rsidR="00452515" w:rsidRPr="00D01798">
        <w:rPr>
          <w:rFonts w:cs="Arial"/>
          <w:szCs w:val="24"/>
        </w:rPr>
        <w:t>contract has been approved.</w:t>
      </w:r>
    </w:p>
    <w:p w14:paraId="2408DCFF" w14:textId="4B2C7C8B" w:rsidR="00EE2D69" w:rsidRPr="00EE593A" w:rsidRDefault="00EE2D69" w:rsidP="00D100AD">
      <w:pPr>
        <w:spacing w:before="240" w:line="360" w:lineRule="auto"/>
        <w:rPr>
          <w:rFonts w:cs="Arial"/>
        </w:rPr>
      </w:pPr>
      <w:r w:rsidRPr="00EE593A">
        <w:rPr>
          <w:rFonts w:cs="Arial"/>
        </w:rPr>
        <w:t>The County may consider any other criteria it deems relevant, and the Evaluation Committee is free to make any recommendations it deems to be in th</w:t>
      </w:r>
      <w:r w:rsidR="00BF5ECA">
        <w:rPr>
          <w:rFonts w:cs="Arial"/>
        </w:rPr>
        <w:t xml:space="preserve">e best interest of the County. </w:t>
      </w:r>
      <w:r w:rsidRPr="00EE593A">
        <w:rPr>
          <w:rFonts w:cs="Arial"/>
        </w:rPr>
        <w:t xml:space="preserve">Inaccuracy of any information supplied within a proposal or other errors constitute grounds for rejection of the proposal.  However, the County may, in its sole discretion, correct errors or contact a </w:t>
      </w:r>
      <w:r w:rsidR="00227A04">
        <w:rPr>
          <w:rFonts w:cs="Arial"/>
        </w:rPr>
        <w:t>P</w:t>
      </w:r>
      <w:r w:rsidRPr="00EE593A">
        <w:rPr>
          <w:rFonts w:cs="Arial"/>
        </w:rPr>
        <w:t xml:space="preserve">roposer for clarification.  </w:t>
      </w:r>
    </w:p>
    <w:p w14:paraId="79DE9F63" w14:textId="1D4D3624" w:rsidR="00F16A34" w:rsidRPr="00397219" w:rsidRDefault="00F16A34" w:rsidP="0098510C">
      <w:pPr>
        <w:pStyle w:val="Heading2"/>
        <w:spacing w:before="0"/>
      </w:pPr>
      <w:bookmarkStart w:id="22" w:name="_Toc479875071"/>
      <w:r w:rsidRPr="00397219">
        <w:t>P</w:t>
      </w:r>
      <w:r w:rsidR="000E16DE">
        <w:t>roposal Recommendation</w:t>
      </w:r>
      <w:bookmarkEnd w:id="22"/>
    </w:p>
    <w:p w14:paraId="28500EFC" w14:textId="468254A4" w:rsidR="00397219" w:rsidRDefault="00550394" w:rsidP="0098510C">
      <w:pPr>
        <w:spacing w:before="240" w:after="0" w:line="360" w:lineRule="auto"/>
        <w:rPr>
          <w:rFonts w:cs="Arial"/>
        </w:rPr>
      </w:pPr>
      <w:r w:rsidRPr="00EE593A">
        <w:rPr>
          <w:rFonts w:cs="Arial"/>
        </w:rPr>
        <w:t xml:space="preserve">The Evaluation Committee will recommend a provider or providers or may recommend </w:t>
      </w:r>
      <w:r w:rsidR="00763B63">
        <w:rPr>
          <w:rFonts w:cs="Arial"/>
        </w:rPr>
        <w:t xml:space="preserve">that the proposals be rejected. The County </w:t>
      </w:r>
      <w:r w:rsidRPr="00EE593A">
        <w:rPr>
          <w:rFonts w:cs="Arial"/>
        </w:rPr>
        <w:t xml:space="preserve">will then make its own decision as to whether to accept or reject the </w:t>
      </w:r>
      <w:r w:rsidR="00763B63">
        <w:rPr>
          <w:rFonts w:cs="Arial"/>
        </w:rPr>
        <w:t xml:space="preserve">recommendations from the </w:t>
      </w:r>
      <w:r w:rsidRPr="00EE593A">
        <w:rPr>
          <w:rFonts w:cs="Arial"/>
        </w:rPr>
        <w:t>Evaluation Committee. Ultimate acceptance or rejection of the recommended proposal and execution of a contractual agreement is the independent prerogative of the County, notwithstanding any recommendations made by the Evaluation Committee.  The County reserves the right to</w:t>
      </w:r>
      <w:r w:rsidRPr="00E97551">
        <w:rPr>
          <w:rFonts w:cs="Arial"/>
        </w:rPr>
        <w:t xml:space="preserve"> </w:t>
      </w:r>
      <w:r w:rsidRPr="00EE593A">
        <w:rPr>
          <w:rFonts w:cs="Arial"/>
        </w:rPr>
        <w:t xml:space="preserve">negotiate with any provider to finalize an agreement in relation to the </w:t>
      </w:r>
      <w:r w:rsidR="00227A04">
        <w:rPr>
          <w:rFonts w:cs="Arial"/>
        </w:rPr>
        <w:t>P</w:t>
      </w:r>
      <w:r w:rsidRPr="00EE593A">
        <w:rPr>
          <w:rFonts w:cs="Arial"/>
        </w:rPr>
        <w:t>roposer's response.</w:t>
      </w:r>
    </w:p>
    <w:p w14:paraId="3F8F3A0C" w14:textId="624BD0CB" w:rsidR="001A3213" w:rsidRPr="00397219" w:rsidRDefault="00397219" w:rsidP="00397219">
      <w:pPr>
        <w:pStyle w:val="Heading2"/>
        <w:rPr>
          <w:rFonts w:cs="Arial"/>
          <w:color w:val="auto"/>
        </w:rPr>
      </w:pPr>
      <w:bookmarkStart w:id="23" w:name="_Toc479875072"/>
      <w:r>
        <w:rPr>
          <w:rFonts w:cs="Arial"/>
        </w:rPr>
        <w:t>N</w:t>
      </w:r>
      <w:r w:rsidR="00B209A0">
        <w:rPr>
          <w:rFonts w:cs="Arial"/>
        </w:rPr>
        <w:t>otice to Propos</w:t>
      </w:r>
      <w:r w:rsidR="000E16DE">
        <w:rPr>
          <w:rFonts w:cs="Arial"/>
        </w:rPr>
        <w:t>er</w:t>
      </w:r>
      <w:bookmarkEnd w:id="23"/>
    </w:p>
    <w:p w14:paraId="74B2B44D" w14:textId="68B81F36" w:rsidR="001A3213" w:rsidRPr="00EE593A" w:rsidRDefault="001A3213" w:rsidP="00D100AD">
      <w:pPr>
        <w:spacing w:before="240" w:line="360" w:lineRule="auto"/>
        <w:rPr>
          <w:rFonts w:cs="Arial"/>
        </w:rPr>
      </w:pPr>
      <w:r w:rsidRPr="00EE593A">
        <w:rPr>
          <w:rFonts w:cs="Arial"/>
        </w:rPr>
        <w:t xml:space="preserve">The </w:t>
      </w:r>
      <w:r w:rsidR="00613CAC">
        <w:rPr>
          <w:rFonts w:cs="Arial"/>
        </w:rPr>
        <w:t xml:space="preserve">County </w:t>
      </w:r>
      <w:r w:rsidRPr="00EE593A">
        <w:rPr>
          <w:rFonts w:cs="Arial"/>
        </w:rPr>
        <w:t xml:space="preserve">is not required to give notice to </w:t>
      </w:r>
      <w:r w:rsidR="0039029E">
        <w:rPr>
          <w:rFonts w:cs="Arial"/>
        </w:rPr>
        <w:t>Proposer</w:t>
      </w:r>
      <w:r w:rsidRPr="00EE593A">
        <w:rPr>
          <w:rFonts w:cs="Arial"/>
        </w:rPr>
        <w:t xml:space="preserve"> in any specific format or on any particular timeline. At some point prior to execution of a final agreement for the requested services, the </w:t>
      </w:r>
      <w:r w:rsidR="005D19C2">
        <w:rPr>
          <w:rFonts w:cs="Arial"/>
        </w:rPr>
        <w:t xml:space="preserve">County </w:t>
      </w:r>
      <w:r w:rsidRPr="00EE593A">
        <w:rPr>
          <w:rFonts w:cs="Arial"/>
        </w:rPr>
        <w:t xml:space="preserve">will notify those who submitted proposals of their non-selection.  </w:t>
      </w:r>
      <w:r w:rsidR="0039029E">
        <w:rPr>
          <w:rFonts w:cs="Arial"/>
        </w:rPr>
        <w:t>Proposer</w:t>
      </w:r>
      <w:r w:rsidRPr="00EE593A">
        <w:rPr>
          <w:rFonts w:cs="Arial"/>
        </w:rPr>
        <w:t xml:space="preserve"> may be notified a</w:t>
      </w:r>
      <w:r w:rsidR="00A57A91" w:rsidRPr="00EE593A">
        <w:rPr>
          <w:rFonts w:cs="Arial"/>
        </w:rPr>
        <w:t>t</w:t>
      </w:r>
      <w:r w:rsidRPr="00EE593A">
        <w:rPr>
          <w:rFonts w:cs="Arial"/>
        </w:rPr>
        <w:t xml:space="preserve"> different times</w:t>
      </w:r>
      <w:r w:rsidR="00613CAC">
        <w:rPr>
          <w:rFonts w:cs="Arial"/>
        </w:rPr>
        <w:t xml:space="preserve"> depending on the needs of the County</w:t>
      </w:r>
      <w:r w:rsidRPr="00EE593A">
        <w:rPr>
          <w:rFonts w:cs="Arial"/>
        </w:rPr>
        <w:t>.</w:t>
      </w:r>
    </w:p>
    <w:p w14:paraId="06BBD4EE" w14:textId="142F824E" w:rsidR="0082203D" w:rsidRPr="00397219" w:rsidRDefault="00397219" w:rsidP="00397219">
      <w:pPr>
        <w:pStyle w:val="Heading2"/>
      </w:pPr>
      <w:bookmarkStart w:id="24" w:name="_Toc479875073"/>
      <w:r>
        <w:lastRenderedPageBreak/>
        <w:t>P</w:t>
      </w:r>
      <w:r w:rsidR="000E16DE">
        <w:t>rotest Process</w:t>
      </w:r>
      <w:bookmarkEnd w:id="24"/>
    </w:p>
    <w:p w14:paraId="6EE451C0" w14:textId="4743870E" w:rsidR="00DB5799" w:rsidRPr="00EE593A" w:rsidRDefault="00227A04" w:rsidP="00D100AD">
      <w:pPr>
        <w:spacing w:before="240" w:line="360" w:lineRule="auto"/>
        <w:rPr>
          <w:rFonts w:cs="Arial"/>
        </w:rPr>
      </w:pPr>
      <w:r>
        <w:rPr>
          <w:rFonts w:cs="Arial"/>
        </w:rPr>
        <w:t>If a P</w:t>
      </w:r>
      <w:r w:rsidR="00DB5799" w:rsidRPr="00EE593A">
        <w:rPr>
          <w:rFonts w:cs="Arial"/>
        </w:rPr>
        <w:t>roposer desires to prote</w:t>
      </w:r>
      <w:r>
        <w:rPr>
          <w:rFonts w:cs="Arial"/>
        </w:rPr>
        <w:t>st the selection decision, the P</w:t>
      </w:r>
      <w:r w:rsidR="00DB5799" w:rsidRPr="00EE593A">
        <w:rPr>
          <w:rFonts w:cs="Arial"/>
        </w:rPr>
        <w:t xml:space="preserve">roposer must submit by facsimile or email a written protest within five (5) business days after the delivery of the notice about the decision.  The written protest should be submitted to the </w:t>
      </w:r>
      <w:r w:rsidR="00DB5799" w:rsidRPr="0040786C">
        <w:rPr>
          <w:rFonts w:cs="Arial"/>
        </w:rPr>
        <w:t xml:space="preserve">TITLE as </w:t>
      </w:r>
      <w:r w:rsidR="00DB5799" w:rsidRPr="00EE593A">
        <w:rPr>
          <w:rFonts w:cs="Arial"/>
        </w:rPr>
        <w:t xml:space="preserve">outlined below.  Protests received after the deadline will not be accepted.  Protests must be in writing, must include the name and address of the </w:t>
      </w:r>
      <w:r>
        <w:rPr>
          <w:rFonts w:cs="Arial"/>
        </w:rPr>
        <w:t>P</w:t>
      </w:r>
      <w:r w:rsidR="00DB5799" w:rsidRPr="00EE593A">
        <w:rPr>
          <w:rFonts w:cs="Arial"/>
        </w:rPr>
        <w:t>roposer and the R</w:t>
      </w:r>
      <w:r w:rsidR="00BF0025">
        <w:rPr>
          <w:rFonts w:cs="Arial"/>
        </w:rPr>
        <w:t>FP</w:t>
      </w:r>
      <w:r w:rsidR="00DB5799" w:rsidRPr="00EE593A">
        <w:rPr>
          <w:rFonts w:cs="Arial"/>
        </w:rPr>
        <w:t xml:space="preserve"> number, and must state all the specific grounds for the protest.  A protest that merely addresses a single aspect of the selected proposal </w:t>
      </w:r>
      <w:r w:rsidR="00DB2BA2">
        <w:rPr>
          <w:rFonts w:cs="Arial"/>
        </w:rPr>
        <w:t>(for example, comparing the price</w:t>
      </w:r>
      <w:r w:rsidR="00DB5799" w:rsidRPr="00EE593A">
        <w:rPr>
          <w:rFonts w:cs="Arial"/>
        </w:rPr>
        <w:t xml:space="preserve"> of the selected proposal in relation to the non-selected proposal) is not sufficient to support a protest.  A successful protest will include sufficient evidence and analysis to support a conclusion that the selected proposal, taken as a whole, is an inferior proposal.</w:t>
      </w:r>
    </w:p>
    <w:p w14:paraId="482121CB" w14:textId="55E544F5" w:rsidR="00027473" w:rsidRDefault="00027473" w:rsidP="002403FD">
      <w:pPr>
        <w:spacing w:before="240" w:after="0" w:line="360" w:lineRule="auto"/>
        <w:rPr>
          <w:rFonts w:cs="Arial"/>
        </w:rPr>
      </w:pPr>
      <w:r w:rsidRPr="00EE593A">
        <w:rPr>
          <w:rFonts w:cs="Arial"/>
        </w:rPr>
        <w:t xml:space="preserve">The </w:t>
      </w:r>
      <w:r w:rsidR="00B924D2">
        <w:rPr>
          <w:rFonts w:cs="Arial"/>
        </w:rPr>
        <w:t xml:space="preserve">County </w:t>
      </w:r>
      <w:r w:rsidRPr="00EE593A">
        <w:rPr>
          <w:rFonts w:cs="Arial"/>
        </w:rPr>
        <w:t>w</w:t>
      </w:r>
      <w:r w:rsidR="00EC6C7E">
        <w:rPr>
          <w:rFonts w:cs="Arial"/>
        </w:rPr>
        <w:t xml:space="preserve">ill respond to a protest within </w:t>
      </w:r>
      <w:r w:rsidR="00EC6C7E" w:rsidRPr="00EC6C7E">
        <w:rPr>
          <w:rFonts w:cs="Arial"/>
        </w:rPr>
        <w:t>five</w:t>
      </w:r>
      <w:r w:rsidRPr="00EE593A">
        <w:rPr>
          <w:rFonts w:cs="Arial"/>
        </w:rPr>
        <w:t xml:space="preserve"> business days of receiving it, and the </w:t>
      </w:r>
      <w:r w:rsidR="00756CD0">
        <w:rPr>
          <w:rFonts w:cs="Arial"/>
        </w:rPr>
        <w:t xml:space="preserve">County </w:t>
      </w:r>
      <w:r w:rsidRPr="00EE593A">
        <w:rPr>
          <w:rFonts w:cs="Arial"/>
        </w:rPr>
        <w:t xml:space="preserve">may, at its election, set up a meeting with the </w:t>
      </w:r>
      <w:r w:rsidR="00227A04">
        <w:rPr>
          <w:rFonts w:cs="Arial"/>
        </w:rPr>
        <w:t>P</w:t>
      </w:r>
      <w:r w:rsidRPr="00EE593A">
        <w:rPr>
          <w:rFonts w:cs="Arial"/>
        </w:rPr>
        <w:t xml:space="preserve">roposer to discuss the concerns raised by the protest. The decision of the </w:t>
      </w:r>
      <w:r w:rsidR="00756CD0">
        <w:rPr>
          <w:rFonts w:cs="Arial"/>
        </w:rPr>
        <w:t xml:space="preserve">County </w:t>
      </w:r>
      <w:r w:rsidRPr="00EE593A">
        <w:rPr>
          <w:rFonts w:cs="Arial"/>
        </w:rPr>
        <w:t xml:space="preserve">will be final.  The protest letter must be sent </w:t>
      </w:r>
      <w:r w:rsidR="00756CD0">
        <w:rPr>
          <w:rFonts w:cs="Arial"/>
        </w:rPr>
        <w:t>as follows</w:t>
      </w:r>
      <w:r w:rsidRPr="00EE593A">
        <w:rPr>
          <w:rFonts w:cs="Arial"/>
        </w:rPr>
        <w:t>:</w:t>
      </w:r>
    </w:p>
    <w:p w14:paraId="0706EFB8" w14:textId="6824280C" w:rsidR="00027473" w:rsidRPr="00174512" w:rsidRDefault="00EC6C7E" w:rsidP="001642F5">
      <w:pPr>
        <w:pStyle w:val="NoSpacing"/>
        <w:spacing w:before="240"/>
        <w:ind w:left="3600"/>
        <w:rPr>
          <w:rFonts w:cs="Arial"/>
        </w:rPr>
      </w:pPr>
      <w:r>
        <w:rPr>
          <w:rFonts w:cs="Arial"/>
        </w:rPr>
        <w:t>PSC Director Jaime Young</w:t>
      </w:r>
      <w:r w:rsidR="001642F5">
        <w:rPr>
          <w:rFonts w:cs="Arial"/>
        </w:rPr>
        <w:br/>
      </w:r>
      <w:hyperlink r:id="rId13" w:history="1">
        <w:r w:rsidR="001642F5" w:rsidRPr="00C35CD5">
          <w:rPr>
            <w:rStyle w:val="Hyperlink"/>
            <w:rFonts w:cs="Arial"/>
          </w:rPr>
          <w:t>jyoung@smcgov.org</w:t>
        </w:r>
      </w:hyperlink>
      <w:r w:rsidR="001642F5">
        <w:rPr>
          <w:rFonts w:cs="Arial"/>
        </w:rPr>
        <w:br/>
      </w:r>
      <w:r w:rsidRPr="00EC6C7E">
        <w:rPr>
          <w:rFonts w:cs="Arial"/>
        </w:rPr>
        <w:t>Facsimile: 650-366-5773</w:t>
      </w:r>
    </w:p>
    <w:p w14:paraId="30270CCF" w14:textId="77777777" w:rsidR="0032498E" w:rsidRPr="00397219" w:rsidRDefault="008B27C8" w:rsidP="00397219">
      <w:pPr>
        <w:pStyle w:val="Heading1"/>
      </w:pPr>
      <w:bookmarkStart w:id="25" w:name="_Toc479875074"/>
      <w:r w:rsidRPr="00397219">
        <w:t>SECTION V – PROPOSAL SUBMISSION REQUIREMENTS</w:t>
      </w:r>
      <w:bookmarkEnd w:id="25"/>
    </w:p>
    <w:p w14:paraId="1077E485" w14:textId="77777777" w:rsidR="00952A75" w:rsidRPr="00EE593A" w:rsidRDefault="00952A75" w:rsidP="00D100AD">
      <w:pPr>
        <w:spacing w:before="240" w:line="360" w:lineRule="auto"/>
        <w:rPr>
          <w:rFonts w:cs="Arial"/>
        </w:rPr>
      </w:pPr>
      <w:r w:rsidRPr="00EE593A">
        <w:rPr>
          <w:rFonts w:cs="Arial"/>
        </w:rPr>
        <w:t>The proposal should be submitted in the following format:</w:t>
      </w:r>
    </w:p>
    <w:p w14:paraId="62867857" w14:textId="44B1A57F" w:rsidR="00506925" w:rsidRPr="00397219" w:rsidRDefault="00506925" w:rsidP="00397219">
      <w:pPr>
        <w:pStyle w:val="Heading2"/>
      </w:pPr>
      <w:bookmarkStart w:id="26" w:name="_Toc479875075"/>
      <w:r w:rsidRPr="00397219">
        <w:t>G</w:t>
      </w:r>
      <w:r w:rsidR="000E16DE">
        <w:t>eneral Instructions</w:t>
      </w:r>
      <w:bookmarkEnd w:id="26"/>
    </w:p>
    <w:p w14:paraId="5BC37A05" w14:textId="3D9CF7B9" w:rsidR="00574EC4" w:rsidRPr="00DF6B65" w:rsidRDefault="00574EC4" w:rsidP="00D100AD">
      <w:pPr>
        <w:spacing w:before="240" w:line="360" w:lineRule="auto"/>
        <w:rPr>
          <w:rFonts w:cs="Arial"/>
          <w:color w:val="000000" w:themeColor="text1"/>
        </w:rPr>
      </w:pPr>
      <w:r w:rsidRPr="00DF6B65">
        <w:rPr>
          <w:rFonts w:cs="Arial"/>
          <w:color w:val="000000" w:themeColor="text1"/>
        </w:rPr>
        <w:t>All pro</w:t>
      </w:r>
      <w:r w:rsidR="00F579E6">
        <w:rPr>
          <w:rFonts w:cs="Arial"/>
          <w:color w:val="000000" w:themeColor="text1"/>
        </w:rPr>
        <w:t xml:space="preserve">posals should be </w:t>
      </w:r>
      <w:r w:rsidRPr="00DF6B65">
        <w:rPr>
          <w:rFonts w:cs="Arial"/>
          <w:color w:val="000000" w:themeColor="text1"/>
        </w:rPr>
        <w:t xml:space="preserve">prepared on a computer and have consecutively numbered pages, including any exhibits, charts, </w:t>
      </w:r>
      <w:r w:rsidR="00BF0025">
        <w:rPr>
          <w:rFonts w:cs="Arial"/>
          <w:color w:val="000000" w:themeColor="text1"/>
        </w:rPr>
        <w:t>and/</w:t>
      </w:r>
      <w:r w:rsidRPr="00DF6B65">
        <w:rPr>
          <w:rFonts w:cs="Arial"/>
          <w:color w:val="000000" w:themeColor="text1"/>
        </w:rPr>
        <w:t>or other attachments.</w:t>
      </w:r>
    </w:p>
    <w:p w14:paraId="752CF88A" w14:textId="143AE24C" w:rsidR="00574EC4" w:rsidRDefault="00574EC4" w:rsidP="00D100AD">
      <w:pPr>
        <w:spacing w:before="240" w:line="360" w:lineRule="auto"/>
        <w:rPr>
          <w:rFonts w:cs="Arial"/>
          <w:color w:val="000000" w:themeColor="text1"/>
        </w:rPr>
      </w:pPr>
      <w:r w:rsidRPr="00DF6B65">
        <w:rPr>
          <w:rFonts w:cs="Arial"/>
          <w:color w:val="000000" w:themeColor="text1"/>
        </w:rPr>
        <w:t>All proposals should adhere to the specified content and sequence of information described by this RFP.</w:t>
      </w:r>
    </w:p>
    <w:p w14:paraId="32083CB3" w14:textId="46BFC65E" w:rsidR="0068698D" w:rsidRDefault="0068698D" w:rsidP="00D100AD">
      <w:pPr>
        <w:spacing w:before="240" w:line="360" w:lineRule="auto"/>
        <w:rPr>
          <w:rFonts w:cs="Arial"/>
          <w:color w:val="000000" w:themeColor="text1"/>
        </w:rPr>
      </w:pPr>
      <w:r>
        <w:rPr>
          <w:rFonts w:cs="Arial"/>
          <w:color w:val="000000" w:themeColor="text1"/>
        </w:rPr>
        <w:lastRenderedPageBreak/>
        <w:t>There is no page limitation. Proposers are encouraged to utilize any relevant material and mock screen shots to explain their proposed system.</w:t>
      </w:r>
    </w:p>
    <w:p w14:paraId="4629E69B" w14:textId="51368964" w:rsidR="0068698D" w:rsidRPr="00DF6B65" w:rsidRDefault="0068698D" w:rsidP="00D100AD">
      <w:pPr>
        <w:spacing w:before="240" w:line="360" w:lineRule="auto"/>
        <w:rPr>
          <w:rFonts w:cs="Arial"/>
          <w:color w:val="000000" w:themeColor="text1"/>
        </w:rPr>
      </w:pPr>
      <w:r>
        <w:rPr>
          <w:rFonts w:cs="Arial"/>
          <w:color w:val="000000" w:themeColor="text1"/>
        </w:rPr>
        <w:t>Proposer shall ensure all supplementary documentation clearly has the company name on it.</w:t>
      </w:r>
    </w:p>
    <w:p w14:paraId="0D7E30B0" w14:textId="77777777" w:rsidR="0040786C" w:rsidRPr="00FA44CB" w:rsidRDefault="00574EC4" w:rsidP="002403FD">
      <w:pPr>
        <w:spacing w:before="240" w:after="0" w:line="360" w:lineRule="auto"/>
        <w:rPr>
          <w:rFonts w:cs="Arial"/>
          <w:color w:val="000000" w:themeColor="text1"/>
        </w:rPr>
      </w:pPr>
      <w:r w:rsidRPr="00DF6B65">
        <w:rPr>
          <w:rFonts w:cs="Arial"/>
          <w:color w:val="000000" w:themeColor="text1"/>
        </w:rPr>
        <w:t xml:space="preserve">Submit </w:t>
      </w:r>
      <w:r w:rsidR="0040786C" w:rsidRPr="00FA44CB">
        <w:rPr>
          <w:rFonts w:cs="Arial"/>
          <w:color w:val="000000" w:themeColor="text1"/>
        </w:rPr>
        <w:t>ten</w:t>
      </w:r>
      <w:r w:rsidRPr="00FA44CB">
        <w:rPr>
          <w:rFonts w:cs="Arial"/>
          <w:color w:val="000000" w:themeColor="text1"/>
        </w:rPr>
        <w:t xml:space="preserve"> (1</w:t>
      </w:r>
      <w:r w:rsidR="0040786C" w:rsidRPr="00FA44CB">
        <w:rPr>
          <w:rFonts w:cs="Arial"/>
          <w:color w:val="000000" w:themeColor="text1"/>
        </w:rPr>
        <w:t>0</w:t>
      </w:r>
      <w:r w:rsidRPr="00FA44CB">
        <w:rPr>
          <w:rFonts w:cs="Arial"/>
          <w:color w:val="000000" w:themeColor="text1"/>
        </w:rPr>
        <w:t xml:space="preserve">) complete </w:t>
      </w:r>
      <w:r w:rsidR="0040786C" w:rsidRPr="00FA44CB">
        <w:rPr>
          <w:rFonts w:cs="Arial"/>
          <w:color w:val="000000" w:themeColor="text1"/>
        </w:rPr>
        <w:t>hard copies to:</w:t>
      </w:r>
    </w:p>
    <w:p w14:paraId="4C3D5313" w14:textId="3CBCEC8C" w:rsidR="00A825FE" w:rsidRPr="00A825FE" w:rsidRDefault="00A825FE" w:rsidP="004678EA">
      <w:pPr>
        <w:spacing w:line="240" w:lineRule="auto"/>
        <w:rPr>
          <w:rFonts w:cs="Arial"/>
          <w:color w:val="000000" w:themeColor="text1"/>
        </w:rPr>
      </w:pPr>
      <w:r>
        <w:rPr>
          <w:rFonts w:cs="Arial"/>
          <w:color w:val="000000" w:themeColor="text1"/>
        </w:rPr>
        <w:tab/>
        <w:t>San Mateo County Public Safety Communications</w:t>
      </w:r>
      <w:r w:rsidR="001642F5">
        <w:rPr>
          <w:rFonts w:cs="Arial"/>
          <w:color w:val="000000" w:themeColor="text1"/>
        </w:rPr>
        <w:br/>
      </w:r>
      <w:r>
        <w:rPr>
          <w:rFonts w:cs="Arial"/>
          <w:color w:val="000000" w:themeColor="text1"/>
        </w:rPr>
        <w:tab/>
        <w:t>Attention: PSC Director Jaime Young</w:t>
      </w:r>
      <w:r w:rsidR="001642F5">
        <w:rPr>
          <w:rFonts w:cs="Arial"/>
          <w:color w:val="000000" w:themeColor="text1"/>
        </w:rPr>
        <w:br/>
      </w:r>
      <w:r>
        <w:rPr>
          <w:rFonts w:cs="Arial"/>
          <w:color w:val="000000" w:themeColor="text1"/>
        </w:rPr>
        <w:tab/>
        <w:t>400 County Center</w:t>
      </w:r>
      <w:r w:rsidR="001642F5">
        <w:rPr>
          <w:rFonts w:cs="Arial"/>
          <w:color w:val="000000" w:themeColor="text1"/>
        </w:rPr>
        <w:br/>
      </w:r>
      <w:r>
        <w:rPr>
          <w:rFonts w:cs="Arial"/>
          <w:color w:val="000000" w:themeColor="text1"/>
        </w:rPr>
        <w:tab/>
        <w:t>Redwood City, CA 94063</w:t>
      </w:r>
    </w:p>
    <w:p w14:paraId="5947C775" w14:textId="64493CA7" w:rsidR="00574EC4" w:rsidRPr="00DF6B65" w:rsidRDefault="0040786C" w:rsidP="00D100AD">
      <w:pPr>
        <w:spacing w:before="240" w:line="360" w:lineRule="auto"/>
        <w:rPr>
          <w:rFonts w:cs="Arial"/>
          <w:color w:val="000000" w:themeColor="text1"/>
        </w:rPr>
      </w:pPr>
      <w:r w:rsidRPr="00FA44CB">
        <w:rPr>
          <w:rFonts w:cs="Arial"/>
          <w:color w:val="000000" w:themeColor="text1"/>
        </w:rPr>
        <w:t xml:space="preserve">Submit one (1) </w:t>
      </w:r>
      <w:r w:rsidR="00574EC4" w:rsidRPr="00FA44CB">
        <w:rPr>
          <w:rFonts w:cs="Arial"/>
          <w:color w:val="000000" w:themeColor="text1"/>
        </w:rPr>
        <w:t>electronic (</w:t>
      </w:r>
      <w:r w:rsidR="00D01798">
        <w:rPr>
          <w:rFonts w:cs="Arial"/>
          <w:color w:val="000000" w:themeColor="text1"/>
        </w:rPr>
        <w:t xml:space="preserve">e.g., PDF) </w:t>
      </w:r>
      <w:r w:rsidR="00574EC4" w:rsidRPr="00DF6B65">
        <w:rPr>
          <w:rFonts w:cs="Arial"/>
          <w:color w:val="000000" w:themeColor="text1"/>
        </w:rPr>
        <w:t xml:space="preserve">version of your proposal </w:t>
      </w:r>
      <w:r w:rsidR="00DF6B65" w:rsidRPr="00DF6B65">
        <w:rPr>
          <w:rFonts w:cs="Arial"/>
          <w:color w:val="000000" w:themeColor="text1"/>
        </w:rPr>
        <w:t xml:space="preserve">and any required attachments to the County via </w:t>
      </w:r>
      <w:hyperlink r:id="rId14" w:history="1">
        <w:r w:rsidR="00EA1B08" w:rsidRPr="00027CE1">
          <w:rPr>
            <w:rStyle w:val="Hyperlink"/>
            <w:rFonts w:cs="Arial"/>
          </w:rPr>
          <w:t>www.publicpurchase.com</w:t>
        </w:r>
      </w:hyperlink>
      <w:r w:rsidR="00EA1B08">
        <w:rPr>
          <w:rFonts w:cs="Arial"/>
          <w:color w:val="000000" w:themeColor="text1"/>
        </w:rPr>
        <w:t xml:space="preserve"> </w:t>
      </w:r>
      <w:r w:rsidR="00DF6B65" w:rsidRPr="00DF6B65">
        <w:rPr>
          <w:rFonts w:cs="Arial"/>
          <w:color w:val="000000" w:themeColor="text1"/>
        </w:rPr>
        <w:t xml:space="preserve">per the instructions found on the </w:t>
      </w:r>
      <w:r w:rsidR="00FA75B4" w:rsidRPr="00A65F7E">
        <w:rPr>
          <w:rFonts w:cs="Arial"/>
          <w:color w:val="0000FF"/>
          <w:u w:val="single"/>
        </w:rPr>
        <w:t>publicpurchase.com</w:t>
      </w:r>
      <w:r w:rsidR="00FA75B4" w:rsidRPr="00DF6B65">
        <w:rPr>
          <w:rFonts w:cs="Arial"/>
          <w:color w:val="000000" w:themeColor="text1"/>
        </w:rPr>
        <w:t xml:space="preserve"> </w:t>
      </w:r>
      <w:r w:rsidR="00DF6B65" w:rsidRPr="00DF6B65">
        <w:rPr>
          <w:rFonts w:cs="Arial"/>
          <w:color w:val="000000" w:themeColor="text1"/>
        </w:rPr>
        <w:t xml:space="preserve">website. </w:t>
      </w:r>
    </w:p>
    <w:p w14:paraId="31BBC120" w14:textId="6C00A4CA" w:rsidR="00A859FB" w:rsidRPr="00397219" w:rsidRDefault="00A859FB" w:rsidP="00397219">
      <w:pPr>
        <w:pStyle w:val="Heading2"/>
      </w:pPr>
      <w:bookmarkStart w:id="27" w:name="_Toc479875076"/>
      <w:r w:rsidRPr="00397219">
        <w:t>C</w:t>
      </w:r>
      <w:r w:rsidR="000E16DE">
        <w:t>over Letter</w:t>
      </w:r>
      <w:bookmarkEnd w:id="27"/>
    </w:p>
    <w:p w14:paraId="0AECB881" w14:textId="4AE777CC" w:rsidR="00C51A8C" w:rsidRPr="00EE593A" w:rsidRDefault="00C51A8C" w:rsidP="00D100AD">
      <w:pPr>
        <w:spacing w:before="240" w:line="360" w:lineRule="auto"/>
        <w:rPr>
          <w:rFonts w:cs="Arial"/>
        </w:rPr>
      </w:pPr>
      <w:r w:rsidRPr="00EE593A">
        <w:rPr>
          <w:rFonts w:cs="Arial"/>
        </w:rPr>
        <w:t xml:space="preserve">Provide a one page cover letter on your letterhead </w:t>
      </w:r>
      <w:r w:rsidR="007E1AA1">
        <w:rPr>
          <w:rFonts w:cs="Arial"/>
        </w:rPr>
        <w:t xml:space="preserve">that </w:t>
      </w:r>
      <w:r w:rsidRPr="00EE593A">
        <w:rPr>
          <w:rFonts w:cs="Arial"/>
        </w:rPr>
        <w:t>includes the address, voice and fa</w:t>
      </w:r>
      <w:r w:rsidR="00E17543">
        <w:rPr>
          <w:rFonts w:cs="Arial"/>
        </w:rPr>
        <w:t xml:space="preserve">csimile </w:t>
      </w:r>
      <w:r w:rsidRPr="00EE593A">
        <w:rPr>
          <w:rFonts w:cs="Arial"/>
        </w:rPr>
        <w:t>numbers, and e-mail address of the contact person or persons</w:t>
      </w:r>
      <w:r w:rsidR="00E17543">
        <w:rPr>
          <w:rFonts w:cs="Arial"/>
        </w:rPr>
        <w:t>. List t</w:t>
      </w:r>
      <w:r w:rsidR="007E1AA1">
        <w:rPr>
          <w:rFonts w:cs="Arial"/>
        </w:rPr>
        <w:t>he name</w:t>
      </w:r>
      <w:r w:rsidR="00E17543">
        <w:rPr>
          <w:rFonts w:cs="Arial"/>
        </w:rPr>
        <w:t xml:space="preserve"> </w:t>
      </w:r>
      <w:r w:rsidR="00A203D6">
        <w:rPr>
          <w:rFonts w:cs="Arial"/>
        </w:rPr>
        <w:t xml:space="preserve">and title </w:t>
      </w:r>
      <w:r w:rsidR="00E17543">
        <w:rPr>
          <w:rFonts w:cs="Arial"/>
        </w:rPr>
        <w:t xml:space="preserve">of each </w:t>
      </w:r>
      <w:r w:rsidR="007E1AA1">
        <w:rPr>
          <w:rFonts w:cs="Arial"/>
        </w:rPr>
        <w:t xml:space="preserve">person </w:t>
      </w:r>
      <w:r w:rsidR="00227A04">
        <w:rPr>
          <w:rFonts w:cs="Arial"/>
        </w:rPr>
        <w:t>authorized to represent the P</w:t>
      </w:r>
      <w:r w:rsidRPr="00EE593A">
        <w:rPr>
          <w:rFonts w:cs="Arial"/>
        </w:rPr>
        <w:t>roposer in negotiations.</w:t>
      </w:r>
    </w:p>
    <w:p w14:paraId="366ED21B" w14:textId="2CFCE165" w:rsidR="00C51A8C" w:rsidRPr="00EE593A" w:rsidRDefault="00C51A8C" w:rsidP="00D100AD">
      <w:pPr>
        <w:spacing w:before="240" w:line="360" w:lineRule="auto"/>
        <w:rPr>
          <w:rFonts w:cs="Arial"/>
        </w:rPr>
      </w:pPr>
      <w:r w:rsidRPr="00EE593A">
        <w:rPr>
          <w:rFonts w:cs="Arial"/>
        </w:rPr>
        <w:t xml:space="preserve">Unless the </w:t>
      </w:r>
      <w:r w:rsidR="00227A04">
        <w:rPr>
          <w:rFonts w:cs="Arial"/>
        </w:rPr>
        <w:t>P</w:t>
      </w:r>
      <w:r w:rsidRPr="00EE593A">
        <w:rPr>
          <w:rFonts w:cs="Arial"/>
        </w:rPr>
        <w:t xml:space="preserve">roposer is an individual, all proposals must be signed with a firm/company/partnership/entity name and by a responsible officer or employee indicating that officer or employee’s authorization to commit the </w:t>
      </w:r>
      <w:r w:rsidR="00227A04">
        <w:rPr>
          <w:rFonts w:cs="Arial"/>
        </w:rPr>
        <w:t>P</w:t>
      </w:r>
      <w:r w:rsidRPr="00EE593A">
        <w:rPr>
          <w:rFonts w:cs="Arial"/>
        </w:rPr>
        <w:t>roposer to the terms of the proposal.  Obligations assumed by such signature must be fulfilled.</w:t>
      </w:r>
    </w:p>
    <w:p w14:paraId="547F13D9" w14:textId="18EB687A" w:rsidR="003334EF" w:rsidRPr="00397219" w:rsidRDefault="003334EF" w:rsidP="00397219">
      <w:pPr>
        <w:pStyle w:val="Heading2"/>
      </w:pPr>
      <w:bookmarkStart w:id="28" w:name="_Toc479875077"/>
      <w:r w:rsidRPr="00397219">
        <w:t>S</w:t>
      </w:r>
      <w:r w:rsidR="000E16DE">
        <w:t>pecified Content and Detailed Sequence of Information in the RFP</w:t>
      </w:r>
      <w:bookmarkEnd w:id="28"/>
    </w:p>
    <w:p w14:paraId="2A2954F5" w14:textId="57E3FC06" w:rsidR="00C26E8A" w:rsidRDefault="00C26E8A" w:rsidP="00D100AD">
      <w:pPr>
        <w:spacing w:before="240" w:line="360" w:lineRule="auto"/>
        <w:rPr>
          <w:rFonts w:cs="Arial"/>
        </w:rPr>
      </w:pPr>
      <w:r w:rsidRPr="00EE593A">
        <w:rPr>
          <w:rFonts w:cs="Arial"/>
        </w:rPr>
        <w:t>Each proposal should include sections addressing the following information in the</w:t>
      </w:r>
      <w:r w:rsidR="001B064B">
        <w:rPr>
          <w:rFonts w:cs="Arial"/>
        </w:rPr>
        <w:t xml:space="preserve"> order</w:t>
      </w:r>
      <w:r w:rsidRPr="00EE593A">
        <w:rPr>
          <w:rFonts w:cs="Arial"/>
        </w:rPr>
        <w:t xml:space="preserve"> </w:t>
      </w:r>
      <w:r w:rsidR="001B064B">
        <w:rPr>
          <w:rFonts w:cs="Arial"/>
        </w:rPr>
        <w:t>shown in the following section</w:t>
      </w:r>
      <w:r w:rsidRPr="00EE593A">
        <w:rPr>
          <w:rFonts w:cs="Arial"/>
        </w:rPr>
        <w:t xml:space="preserve">. The </w:t>
      </w:r>
      <w:r w:rsidR="00227A04">
        <w:rPr>
          <w:rFonts w:cs="Arial"/>
        </w:rPr>
        <w:t>P</w:t>
      </w:r>
      <w:r w:rsidRPr="00EE593A">
        <w:rPr>
          <w:rFonts w:cs="Arial"/>
        </w:rPr>
        <w:t xml:space="preserve">roposer should be sure to include all information that it feels will enable the Evaluation Committee and, ultimately, the </w:t>
      </w:r>
      <w:r w:rsidR="005D19C2">
        <w:rPr>
          <w:rFonts w:cs="Arial"/>
        </w:rPr>
        <w:t>County</w:t>
      </w:r>
      <w:r w:rsidRPr="00EE593A">
        <w:rPr>
          <w:rFonts w:cs="Arial"/>
        </w:rPr>
        <w:t xml:space="preserve"> to make a decision. </w:t>
      </w:r>
      <w:r w:rsidR="00227A04">
        <w:rPr>
          <w:rFonts w:cs="Arial"/>
        </w:rPr>
        <w:t xml:space="preserve"> Failure of the P</w:t>
      </w:r>
      <w:r w:rsidRPr="00EE593A">
        <w:rPr>
          <w:rFonts w:cs="Arial"/>
        </w:rPr>
        <w:t xml:space="preserve">roposer to provide specific, detailed information may result in its proposal being rejected in favor of a sufficiently-detailed proposal.  Any necessary exhibits or other information, including information not specifically requested by this </w:t>
      </w:r>
      <w:r w:rsidRPr="00EE593A">
        <w:rPr>
          <w:rFonts w:cs="Arial"/>
        </w:rPr>
        <w:lastRenderedPageBreak/>
        <w:t xml:space="preserve">RFP but that you feel would be helpful, should be attached to the end of the proposal.  </w:t>
      </w:r>
      <w:r w:rsidR="00F579E6" w:rsidRPr="00D01798">
        <w:rPr>
          <w:rFonts w:cs="Arial"/>
        </w:rPr>
        <w:t xml:space="preserve">There is no limitation to the number of pages in the RFP response. </w:t>
      </w:r>
      <w:r w:rsidRPr="00D01798">
        <w:rPr>
          <w:rFonts w:cs="Arial"/>
        </w:rPr>
        <w:t xml:space="preserve">The </w:t>
      </w:r>
      <w:r w:rsidRPr="00EE593A">
        <w:rPr>
          <w:rFonts w:cs="Arial"/>
        </w:rPr>
        <w:t xml:space="preserve">party submitting the materials should keep in mind the limitations on confidential information described </w:t>
      </w:r>
      <w:r w:rsidR="00107C19">
        <w:rPr>
          <w:rFonts w:cs="Arial"/>
        </w:rPr>
        <w:t>in Section IV</w:t>
      </w:r>
      <w:r w:rsidRPr="00EE593A">
        <w:rPr>
          <w:rFonts w:cs="Arial"/>
        </w:rPr>
        <w:t>.</w:t>
      </w:r>
    </w:p>
    <w:p w14:paraId="5D15CA53" w14:textId="72B4EE2E" w:rsidR="000C67E8" w:rsidRDefault="000C67E8" w:rsidP="004772FB">
      <w:pPr>
        <w:pStyle w:val="Heading2"/>
        <w:spacing w:line="360" w:lineRule="auto"/>
      </w:pPr>
      <w:bookmarkStart w:id="29" w:name="_Toc479875078"/>
      <w:r>
        <w:t>Price Proposal Instructions</w:t>
      </w:r>
      <w:bookmarkEnd w:id="29"/>
    </w:p>
    <w:p w14:paraId="028C04EE" w14:textId="0A589B99" w:rsidR="00484E2A" w:rsidRPr="00BD40A8" w:rsidRDefault="00484E2A" w:rsidP="004772FB">
      <w:pPr>
        <w:pStyle w:val="Heading3"/>
        <w:spacing w:after="240"/>
        <w:rPr>
          <w:rFonts w:eastAsia="Times New Roman"/>
          <w:snapToGrid w:val="0"/>
        </w:rPr>
      </w:pPr>
      <w:bookmarkStart w:id="30" w:name="_Toc479875079"/>
      <w:r>
        <w:rPr>
          <w:rFonts w:eastAsia="Times New Roman"/>
          <w:snapToGrid w:val="0"/>
        </w:rPr>
        <w:t xml:space="preserve">Price </w:t>
      </w:r>
      <w:r w:rsidRPr="005F2817">
        <w:rPr>
          <w:rFonts w:eastAsia="Times New Roman"/>
          <w:snapToGrid w:val="0"/>
        </w:rPr>
        <w:t>Proposal Instructions &amp; Worksheet (Attachment)</w:t>
      </w:r>
      <w:bookmarkEnd w:id="30"/>
    </w:p>
    <w:p w14:paraId="46A10852" w14:textId="77777777" w:rsidR="004D27FB" w:rsidRPr="00AF583B" w:rsidRDefault="00484E2A" w:rsidP="004772FB">
      <w:pPr>
        <w:spacing w:line="360" w:lineRule="auto"/>
        <w:rPr>
          <w:rFonts w:eastAsia="Times New Roman" w:cs="Arial"/>
        </w:rPr>
      </w:pPr>
      <w:r w:rsidRPr="00AF583B">
        <w:rPr>
          <w:rFonts w:eastAsia="Times New Roman" w:cs="Arial"/>
        </w:rPr>
        <w:t xml:space="preserve">The Price Proposal (e.g., purchase, installation, warranty/maintenance, etc.) shall be delivered in a separate sealed envelope </w:t>
      </w:r>
      <w:r w:rsidR="004D27FB" w:rsidRPr="00AF583B">
        <w:rPr>
          <w:rFonts w:eastAsia="Times New Roman" w:cs="Arial"/>
        </w:rPr>
        <w:t>labeled:</w:t>
      </w:r>
    </w:p>
    <w:p w14:paraId="50A5C499" w14:textId="54BE7AD7" w:rsidR="00484E2A" w:rsidRPr="00AF583B" w:rsidRDefault="00484E2A" w:rsidP="00306E09">
      <w:pPr>
        <w:spacing w:line="240" w:lineRule="auto"/>
        <w:ind w:left="720"/>
        <w:rPr>
          <w:rFonts w:eastAsia="Times New Roman" w:cs="Arial"/>
        </w:rPr>
      </w:pPr>
      <w:r w:rsidRPr="00AF583B">
        <w:rPr>
          <w:rFonts w:eastAsia="Times New Roman" w:cs="Arial"/>
        </w:rPr>
        <w:t>San Mateo Coun</w:t>
      </w:r>
      <w:r w:rsidR="004D27FB" w:rsidRPr="00AF583B">
        <w:rPr>
          <w:rFonts w:eastAsia="Times New Roman" w:cs="Arial"/>
        </w:rPr>
        <w:t>ty CAD/Mobile/BI Price Proposal</w:t>
      </w:r>
      <w:r w:rsidR="004678EA" w:rsidRPr="00AF583B">
        <w:rPr>
          <w:rFonts w:eastAsia="Times New Roman" w:cs="Arial"/>
        </w:rPr>
        <w:br/>
      </w:r>
      <w:r w:rsidR="004D27FB" w:rsidRPr="00AF583B">
        <w:rPr>
          <w:rFonts w:eastAsia="Times New Roman" w:cs="Arial"/>
        </w:rPr>
        <w:t>Attention PSC Director Jaime Young</w:t>
      </w:r>
    </w:p>
    <w:p w14:paraId="64B1D061" w14:textId="77777777" w:rsidR="004D27FB" w:rsidRPr="00AF583B" w:rsidRDefault="004D27FB" w:rsidP="004772FB">
      <w:pPr>
        <w:pStyle w:val="ListParagraph"/>
        <w:spacing w:line="240" w:lineRule="auto"/>
        <w:ind w:left="1080"/>
        <w:rPr>
          <w:rFonts w:eastAsia="Times New Roman" w:cs="Arial"/>
        </w:rPr>
      </w:pPr>
    </w:p>
    <w:p w14:paraId="02740CE3" w14:textId="64313BD4" w:rsidR="00484E2A" w:rsidRPr="00AF583B" w:rsidRDefault="007457D7" w:rsidP="00D66654">
      <w:pPr>
        <w:pStyle w:val="ListParagraph"/>
        <w:widowControl w:val="0"/>
        <w:numPr>
          <w:ilvl w:val="0"/>
          <w:numId w:val="143"/>
        </w:numPr>
        <w:spacing w:line="360" w:lineRule="auto"/>
        <w:ind w:left="360"/>
        <w:rPr>
          <w:rFonts w:eastAsia="Times New Roman" w:cs="Arial"/>
          <w:snapToGrid w:val="0"/>
          <w:szCs w:val="24"/>
        </w:rPr>
      </w:pPr>
      <w:r w:rsidRPr="00AF583B">
        <w:rPr>
          <w:rFonts w:eastAsia="Times New Roman" w:cs="Arial"/>
          <w:snapToGrid w:val="0"/>
          <w:szCs w:val="24"/>
        </w:rPr>
        <w:t>S</w:t>
      </w:r>
      <w:r w:rsidR="00B209A0">
        <w:rPr>
          <w:rFonts w:eastAsia="Times New Roman" w:cs="Arial"/>
          <w:snapToGrid w:val="0"/>
          <w:szCs w:val="24"/>
        </w:rPr>
        <w:t xml:space="preserve">ubmit the </w:t>
      </w:r>
      <w:r w:rsidR="00484E2A" w:rsidRPr="00AF583B">
        <w:rPr>
          <w:rFonts w:eastAsia="Times New Roman" w:cs="Arial"/>
          <w:snapToGrid w:val="0"/>
          <w:szCs w:val="24"/>
        </w:rPr>
        <w:t>Price Proposal in a separate binder fully supported by pricing data adequate to establish the reasonableness of the proposed fee</w:t>
      </w:r>
    </w:p>
    <w:p w14:paraId="391F08C7" w14:textId="375FCAA8" w:rsidR="00484E2A" w:rsidRPr="00AF583B" w:rsidRDefault="00484E2A" w:rsidP="00D66654">
      <w:pPr>
        <w:pStyle w:val="ListParagraph"/>
        <w:widowControl w:val="0"/>
        <w:numPr>
          <w:ilvl w:val="0"/>
          <w:numId w:val="143"/>
        </w:numPr>
        <w:spacing w:line="360" w:lineRule="auto"/>
        <w:ind w:left="360"/>
        <w:rPr>
          <w:rFonts w:eastAsia="Times New Roman" w:cs="Arial"/>
          <w:snapToGrid w:val="0"/>
          <w:szCs w:val="24"/>
        </w:rPr>
      </w:pPr>
      <w:r w:rsidRPr="00AF583B">
        <w:rPr>
          <w:rFonts w:eastAsia="Times New Roman" w:cs="Arial"/>
          <w:snapToGrid w:val="0"/>
          <w:szCs w:val="24"/>
        </w:rPr>
        <w:t>The Price Proposal worksheet</w:t>
      </w:r>
      <w:r w:rsidR="000C15F5" w:rsidRPr="00AF583B">
        <w:rPr>
          <w:rFonts w:eastAsia="Times New Roman" w:cs="Arial"/>
          <w:snapToGrid w:val="0"/>
          <w:szCs w:val="24"/>
        </w:rPr>
        <w:t xml:space="preserve"> must be used in completing </w:t>
      </w:r>
      <w:r w:rsidRPr="00AF583B">
        <w:rPr>
          <w:rFonts w:eastAsia="Times New Roman" w:cs="Arial"/>
          <w:snapToGrid w:val="0"/>
          <w:szCs w:val="24"/>
        </w:rPr>
        <w:t>Price Proposal</w:t>
      </w:r>
      <w:r w:rsidR="000C15F5" w:rsidRPr="00AF583B">
        <w:rPr>
          <w:rFonts w:eastAsia="Times New Roman" w:cs="Arial"/>
          <w:snapToGrid w:val="0"/>
          <w:szCs w:val="24"/>
        </w:rPr>
        <w:t xml:space="preserve"> requirements</w:t>
      </w:r>
    </w:p>
    <w:p w14:paraId="76A0897E" w14:textId="1634E7F0" w:rsidR="00484E2A" w:rsidRPr="00AF583B" w:rsidRDefault="00484E2A" w:rsidP="00D66654">
      <w:pPr>
        <w:pStyle w:val="ListParagraph"/>
        <w:widowControl w:val="0"/>
        <w:numPr>
          <w:ilvl w:val="0"/>
          <w:numId w:val="143"/>
        </w:numPr>
        <w:spacing w:line="360" w:lineRule="auto"/>
        <w:ind w:left="360"/>
        <w:rPr>
          <w:rFonts w:eastAsia="Times New Roman" w:cs="Arial"/>
          <w:snapToGrid w:val="0"/>
          <w:szCs w:val="24"/>
        </w:rPr>
      </w:pPr>
      <w:r w:rsidRPr="00AF583B">
        <w:rPr>
          <w:rFonts w:eastAsia="Times New Roman" w:cs="Arial"/>
          <w:snapToGrid w:val="0"/>
          <w:szCs w:val="24"/>
        </w:rPr>
        <w:t>S</w:t>
      </w:r>
      <w:r w:rsidR="000C15F5" w:rsidRPr="00AF583B">
        <w:rPr>
          <w:rFonts w:eastAsia="Times New Roman" w:cs="Arial"/>
          <w:snapToGrid w:val="0"/>
          <w:szCs w:val="24"/>
        </w:rPr>
        <w:t>ubmit one e-copy with the Price Proposal envelope</w:t>
      </w:r>
    </w:p>
    <w:p w14:paraId="7D0D4EF7" w14:textId="3CAED0A8" w:rsidR="00A612A8" w:rsidRPr="00AF583B" w:rsidRDefault="00B209A0" w:rsidP="00D66654">
      <w:pPr>
        <w:pStyle w:val="ListParagraph"/>
        <w:widowControl w:val="0"/>
        <w:numPr>
          <w:ilvl w:val="0"/>
          <w:numId w:val="143"/>
        </w:numPr>
        <w:spacing w:line="360" w:lineRule="auto"/>
        <w:ind w:left="360"/>
        <w:rPr>
          <w:rFonts w:eastAsia="Times New Roman" w:cs="Arial"/>
          <w:snapToGrid w:val="0"/>
          <w:szCs w:val="24"/>
        </w:rPr>
      </w:pPr>
      <w:r>
        <w:rPr>
          <w:rFonts w:eastAsia="Times New Roman" w:cs="Arial"/>
          <w:snapToGrid w:val="0"/>
          <w:szCs w:val="24"/>
        </w:rPr>
        <w:t xml:space="preserve">Prices must have </w:t>
      </w:r>
      <w:r w:rsidR="00A612A8" w:rsidRPr="00AF583B">
        <w:rPr>
          <w:rFonts w:eastAsia="Times New Roman" w:cs="Arial"/>
          <w:snapToGrid w:val="0"/>
          <w:szCs w:val="24"/>
        </w:rPr>
        <w:t>100% transparency</w:t>
      </w:r>
      <w:r w:rsidR="00B5095A">
        <w:rPr>
          <w:rFonts w:eastAsia="Times New Roman" w:cs="Arial"/>
          <w:snapToGrid w:val="0"/>
          <w:szCs w:val="24"/>
        </w:rPr>
        <w:t xml:space="preserve"> </w:t>
      </w:r>
      <w:r w:rsidR="007457D7" w:rsidRPr="00AF583B">
        <w:rPr>
          <w:rFonts w:eastAsia="Times New Roman" w:cs="Arial"/>
          <w:snapToGrid w:val="0"/>
          <w:szCs w:val="24"/>
        </w:rPr>
        <w:t>(e.g., no hidden prices and fees)</w:t>
      </w:r>
    </w:p>
    <w:p w14:paraId="4FA52156" w14:textId="5B11E703" w:rsidR="00B209A0" w:rsidRDefault="00B209A0" w:rsidP="00D66654">
      <w:pPr>
        <w:pStyle w:val="ListParagraph"/>
        <w:widowControl w:val="0"/>
        <w:numPr>
          <w:ilvl w:val="0"/>
          <w:numId w:val="143"/>
        </w:numPr>
        <w:spacing w:line="360" w:lineRule="auto"/>
        <w:ind w:left="360"/>
        <w:rPr>
          <w:rFonts w:eastAsia="Times New Roman" w:cs="Arial"/>
          <w:snapToGrid w:val="0"/>
          <w:szCs w:val="24"/>
        </w:rPr>
      </w:pPr>
      <w:r>
        <w:rPr>
          <w:rFonts w:eastAsia="Times New Roman" w:cs="Arial"/>
          <w:snapToGrid w:val="0"/>
          <w:szCs w:val="24"/>
        </w:rPr>
        <w:t>E</w:t>
      </w:r>
      <w:r w:rsidR="00484E2A" w:rsidRPr="00AF583B">
        <w:rPr>
          <w:rFonts w:eastAsia="Times New Roman" w:cs="Arial"/>
          <w:snapToGrid w:val="0"/>
          <w:szCs w:val="24"/>
        </w:rPr>
        <w:t xml:space="preserve">nsure the </w:t>
      </w:r>
      <w:r w:rsidR="00E55119" w:rsidRPr="00AF583B">
        <w:rPr>
          <w:rFonts w:eastAsia="Times New Roman" w:cs="Arial"/>
          <w:snapToGrid w:val="0"/>
          <w:szCs w:val="24"/>
        </w:rPr>
        <w:t>proposed</w:t>
      </w:r>
      <w:r w:rsidR="000C15F5" w:rsidRPr="00AF583B">
        <w:rPr>
          <w:rFonts w:eastAsia="Times New Roman" w:cs="Arial"/>
          <w:snapToGrid w:val="0"/>
          <w:szCs w:val="24"/>
        </w:rPr>
        <w:t xml:space="preserve"> </w:t>
      </w:r>
      <w:r w:rsidR="00B5095A">
        <w:rPr>
          <w:rFonts w:eastAsia="Times New Roman" w:cs="Arial"/>
          <w:snapToGrid w:val="0"/>
          <w:szCs w:val="24"/>
        </w:rPr>
        <w:t>c</w:t>
      </w:r>
      <w:r w:rsidR="00484E2A" w:rsidRPr="00AF583B">
        <w:rPr>
          <w:rFonts w:eastAsia="Times New Roman" w:cs="Arial"/>
          <w:snapToGrid w:val="0"/>
          <w:szCs w:val="24"/>
        </w:rPr>
        <w:t xml:space="preserve">ore </w:t>
      </w:r>
      <w:r w:rsidR="000C15F5" w:rsidRPr="00AF583B">
        <w:rPr>
          <w:rFonts w:eastAsia="Times New Roman" w:cs="Arial"/>
          <w:snapToGrid w:val="0"/>
          <w:szCs w:val="24"/>
        </w:rPr>
        <w:t xml:space="preserve">CAD/Mobile/BI </w:t>
      </w:r>
      <w:r w:rsidR="00484E2A" w:rsidRPr="00AF583B">
        <w:rPr>
          <w:rFonts w:eastAsia="Times New Roman" w:cs="Arial"/>
          <w:snapToGrid w:val="0"/>
          <w:szCs w:val="24"/>
        </w:rPr>
        <w:t>system is clearly identified and included on the Price Proposal worksheet</w:t>
      </w:r>
      <w:r w:rsidR="00B5095A">
        <w:rPr>
          <w:rFonts w:eastAsia="Times New Roman" w:cs="Arial"/>
          <w:snapToGrid w:val="0"/>
          <w:szCs w:val="24"/>
        </w:rPr>
        <w:t xml:space="preserve">. </w:t>
      </w:r>
      <w:r>
        <w:rPr>
          <w:rFonts w:eastAsia="Times New Roman" w:cs="Arial"/>
          <w:snapToGrid w:val="0"/>
          <w:szCs w:val="24"/>
        </w:rPr>
        <w:t>Clearly identify a</w:t>
      </w:r>
      <w:r w:rsidRPr="00AF583B">
        <w:rPr>
          <w:rFonts w:eastAsia="Times New Roman" w:cs="Arial"/>
          <w:snapToGrid w:val="0"/>
          <w:szCs w:val="24"/>
        </w:rPr>
        <w:t xml:space="preserve">ll items </w:t>
      </w:r>
      <w:r>
        <w:rPr>
          <w:rFonts w:eastAsia="Times New Roman" w:cs="Arial"/>
          <w:snapToGrid w:val="0"/>
          <w:szCs w:val="24"/>
        </w:rPr>
        <w:t xml:space="preserve">and indicate whether it is </w:t>
      </w:r>
      <w:r w:rsidRPr="00AF583B">
        <w:rPr>
          <w:rFonts w:eastAsia="Times New Roman" w:cs="Arial"/>
          <w:snapToGrid w:val="0"/>
          <w:szCs w:val="24"/>
        </w:rPr>
        <w:t xml:space="preserve">considered </w:t>
      </w:r>
      <w:r>
        <w:rPr>
          <w:rFonts w:eastAsia="Times New Roman" w:cs="Arial"/>
          <w:snapToGrid w:val="0"/>
          <w:szCs w:val="24"/>
        </w:rPr>
        <w:t xml:space="preserve">part of </w:t>
      </w:r>
      <w:r w:rsidRPr="00AF583B">
        <w:rPr>
          <w:rFonts w:eastAsia="Times New Roman" w:cs="Arial"/>
          <w:snapToGrid w:val="0"/>
          <w:szCs w:val="24"/>
        </w:rPr>
        <w:t xml:space="preserve">the proposed core system </w:t>
      </w:r>
      <w:r>
        <w:rPr>
          <w:rFonts w:eastAsia="Times New Roman" w:cs="Arial"/>
          <w:snapToGrid w:val="0"/>
          <w:szCs w:val="24"/>
        </w:rPr>
        <w:t xml:space="preserve">or whether it is </w:t>
      </w:r>
      <w:r w:rsidRPr="00AF583B">
        <w:rPr>
          <w:rFonts w:eastAsia="Times New Roman" w:cs="Arial"/>
          <w:snapToGrid w:val="0"/>
          <w:szCs w:val="24"/>
        </w:rPr>
        <w:t>considered optiona</w:t>
      </w:r>
      <w:r>
        <w:rPr>
          <w:rFonts w:eastAsia="Times New Roman" w:cs="Arial"/>
          <w:snapToGrid w:val="0"/>
          <w:szCs w:val="24"/>
        </w:rPr>
        <w:t>l</w:t>
      </w:r>
    </w:p>
    <w:p w14:paraId="451AF66F" w14:textId="473B1720" w:rsidR="00E55119" w:rsidRPr="00AF583B" w:rsidRDefault="00B209A0" w:rsidP="00D66654">
      <w:pPr>
        <w:pStyle w:val="ListParagraph"/>
        <w:widowControl w:val="0"/>
        <w:numPr>
          <w:ilvl w:val="0"/>
          <w:numId w:val="143"/>
        </w:numPr>
        <w:spacing w:line="360" w:lineRule="auto"/>
        <w:ind w:left="360"/>
        <w:rPr>
          <w:rFonts w:eastAsia="Times New Roman" w:cs="Arial"/>
          <w:snapToGrid w:val="0"/>
          <w:szCs w:val="24"/>
        </w:rPr>
      </w:pPr>
      <w:r>
        <w:rPr>
          <w:rFonts w:eastAsia="Times New Roman" w:cs="Arial"/>
          <w:snapToGrid w:val="0"/>
          <w:szCs w:val="24"/>
        </w:rPr>
        <w:t>C</w:t>
      </w:r>
      <w:r w:rsidR="00E55119" w:rsidRPr="00AF583B">
        <w:rPr>
          <w:rFonts w:eastAsia="Times New Roman" w:cs="Arial"/>
          <w:snapToGrid w:val="0"/>
          <w:szCs w:val="24"/>
        </w:rPr>
        <w:t>ategorize all items</w:t>
      </w:r>
      <w:r>
        <w:rPr>
          <w:rFonts w:eastAsia="Times New Roman" w:cs="Arial"/>
          <w:snapToGrid w:val="0"/>
          <w:szCs w:val="24"/>
        </w:rPr>
        <w:t xml:space="preserve"> of the</w:t>
      </w:r>
      <w:r w:rsidR="00E55119" w:rsidRPr="00AF583B">
        <w:rPr>
          <w:rFonts w:eastAsia="Times New Roman" w:cs="Arial"/>
          <w:snapToGrid w:val="0"/>
          <w:szCs w:val="24"/>
        </w:rPr>
        <w:t xml:space="preserve"> proposed system (e.g., CAD, Mobile, GIS, BI, Interfaces, Architecture, Project Management, Training</w:t>
      </w:r>
      <w:r>
        <w:rPr>
          <w:rFonts w:eastAsia="Times New Roman" w:cs="Arial"/>
          <w:snapToGrid w:val="0"/>
          <w:szCs w:val="24"/>
        </w:rPr>
        <w:t>, etc.). U</w:t>
      </w:r>
      <w:r w:rsidR="00E55119" w:rsidRPr="00AF583B">
        <w:rPr>
          <w:rFonts w:eastAsia="Times New Roman" w:cs="Arial"/>
          <w:snapToGrid w:val="0"/>
          <w:szCs w:val="24"/>
        </w:rPr>
        <w:t>se as many relevant categories as needed</w:t>
      </w:r>
    </w:p>
    <w:p w14:paraId="2C8BA400" w14:textId="7DE4D5FA" w:rsidR="00E55119" w:rsidRDefault="00E55119" w:rsidP="00D66654">
      <w:pPr>
        <w:pStyle w:val="ListParagraph"/>
        <w:widowControl w:val="0"/>
        <w:numPr>
          <w:ilvl w:val="0"/>
          <w:numId w:val="143"/>
        </w:numPr>
        <w:spacing w:line="360" w:lineRule="auto"/>
        <w:ind w:left="360"/>
        <w:rPr>
          <w:rFonts w:eastAsia="Times New Roman" w:cs="Arial"/>
          <w:snapToGrid w:val="0"/>
          <w:szCs w:val="24"/>
        </w:rPr>
      </w:pPr>
      <w:r w:rsidRPr="00AF583B">
        <w:rPr>
          <w:rFonts w:eastAsia="Times New Roman" w:cs="Arial"/>
          <w:snapToGrid w:val="0"/>
          <w:szCs w:val="24"/>
        </w:rPr>
        <w:t xml:space="preserve">If items </w:t>
      </w:r>
      <w:r w:rsidR="007457D7" w:rsidRPr="00AF583B">
        <w:rPr>
          <w:rFonts w:eastAsia="Times New Roman" w:cs="Arial"/>
          <w:snapToGrid w:val="0"/>
          <w:szCs w:val="24"/>
        </w:rPr>
        <w:t xml:space="preserve">are </w:t>
      </w:r>
      <w:r w:rsidRPr="00AF583B">
        <w:rPr>
          <w:rFonts w:eastAsia="Times New Roman" w:cs="Arial"/>
          <w:snapToGrid w:val="0"/>
          <w:szCs w:val="24"/>
        </w:rPr>
        <w:t>grouped in the proposed Core CAD/Mobile/BI syst</w:t>
      </w:r>
      <w:r w:rsidR="00B209A0">
        <w:rPr>
          <w:rFonts w:eastAsia="Times New Roman" w:cs="Arial"/>
          <w:snapToGrid w:val="0"/>
          <w:szCs w:val="24"/>
        </w:rPr>
        <w:t xml:space="preserve">em, clearly identify them. </w:t>
      </w:r>
      <w:r w:rsidRPr="00AF583B">
        <w:rPr>
          <w:rFonts w:eastAsia="Times New Roman" w:cs="Arial"/>
          <w:snapToGrid w:val="0"/>
          <w:szCs w:val="24"/>
        </w:rPr>
        <w:t xml:space="preserve">For example, Items A, B, C </w:t>
      </w:r>
      <w:r w:rsidR="00DB2BA2">
        <w:rPr>
          <w:rFonts w:eastAsia="Times New Roman" w:cs="Arial"/>
          <w:snapToGrid w:val="0"/>
          <w:szCs w:val="24"/>
        </w:rPr>
        <w:t>and D comprise Group X at Y price</w:t>
      </w:r>
    </w:p>
    <w:p w14:paraId="7D09B072" w14:textId="77777777" w:rsidR="0028753C" w:rsidRPr="00AF583B" w:rsidRDefault="0028753C" w:rsidP="0028753C">
      <w:pPr>
        <w:pStyle w:val="ListParagraph"/>
        <w:widowControl w:val="0"/>
        <w:numPr>
          <w:ilvl w:val="0"/>
          <w:numId w:val="143"/>
        </w:numPr>
        <w:spacing w:before="200" w:after="0" w:line="240" w:lineRule="auto"/>
        <w:ind w:left="360"/>
        <w:contextualSpacing w:val="0"/>
        <w:rPr>
          <w:rFonts w:eastAsia="Times New Roman" w:cs="Arial"/>
          <w:snapToGrid w:val="0"/>
          <w:szCs w:val="24"/>
        </w:rPr>
      </w:pPr>
      <w:r w:rsidRPr="00AF583B">
        <w:rPr>
          <w:rFonts w:eastAsia="Times New Roman" w:cs="Arial"/>
          <w:snapToGrid w:val="0"/>
          <w:szCs w:val="24"/>
        </w:rPr>
        <w:t xml:space="preserve">Separate from </w:t>
      </w:r>
      <w:r>
        <w:rPr>
          <w:rFonts w:eastAsia="Times New Roman" w:cs="Arial"/>
          <w:snapToGrid w:val="0"/>
          <w:szCs w:val="24"/>
        </w:rPr>
        <w:t xml:space="preserve">the </w:t>
      </w:r>
      <w:r w:rsidRPr="00AF583B">
        <w:rPr>
          <w:rFonts w:eastAsia="Times New Roman" w:cs="Arial"/>
          <w:snapToGrid w:val="0"/>
          <w:szCs w:val="24"/>
        </w:rPr>
        <w:t>proposed Core system, identify all optional costs via independent line items</w:t>
      </w:r>
      <w:r>
        <w:rPr>
          <w:rFonts w:eastAsia="Times New Roman" w:cs="Arial"/>
          <w:snapToGrid w:val="0"/>
          <w:szCs w:val="24"/>
        </w:rPr>
        <w:t>.</w:t>
      </w:r>
    </w:p>
    <w:p w14:paraId="4EF1DF97" w14:textId="77777777" w:rsidR="0028753C" w:rsidRPr="00AF583B" w:rsidRDefault="0028753C" w:rsidP="0028753C">
      <w:pPr>
        <w:pStyle w:val="ListParagraph"/>
        <w:widowControl w:val="0"/>
        <w:spacing w:line="360" w:lineRule="auto"/>
        <w:ind w:left="360"/>
        <w:rPr>
          <w:rFonts w:eastAsia="Times New Roman" w:cs="Arial"/>
          <w:snapToGrid w:val="0"/>
          <w:szCs w:val="24"/>
        </w:rPr>
      </w:pPr>
    </w:p>
    <w:p w14:paraId="350DA387" w14:textId="36BBE45B" w:rsidR="00E55119" w:rsidRPr="00AF583B" w:rsidRDefault="0028753C" w:rsidP="00D66654">
      <w:pPr>
        <w:pStyle w:val="ListParagraph"/>
        <w:widowControl w:val="0"/>
        <w:numPr>
          <w:ilvl w:val="0"/>
          <w:numId w:val="143"/>
        </w:numPr>
        <w:spacing w:line="360" w:lineRule="auto"/>
        <w:ind w:left="360"/>
        <w:rPr>
          <w:rFonts w:eastAsia="Times New Roman" w:cs="Arial"/>
          <w:snapToGrid w:val="0"/>
          <w:szCs w:val="24"/>
        </w:rPr>
      </w:pPr>
      <w:r>
        <w:rPr>
          <w:rFonts w:eastAsia="Times New Roman" w:cs="Arial"/>
          <w:snapToGrid w:val="0"/>
          <w:szCs w:val="24"/>
        </w:rPr>
        <w:t>I</w:t>
      </w:r>
      <w:r w:rsidR="00DB2BA2">
        <w:rPr>
          <w:rFonts w:eastAsia="Times New Roman" w:cs="Arial"/>
          <w:snapToGrid w:val="0"/>
          <w:szCs w:val="24"/>
        </w:rPr>
        <w:t xml:space="preserve">nclude </w:t>
      </w:r>
      <w:r>
        <w:rPr>
          <w:rFonts w:eastAsia="Times New Roman" w:cs="Arial"/>
          <w:snapToGrid w:val="0"/>
          <w:szCs w:val="24"/>
        </w:rPr>
        <w:t xml:space="preserve">all </w:t>
      </w:r>
      <w:r w:rsidR="00DB2BA2" w:rsidRPr="00AF583B">
        <w:rPr>
          <w:rFonts w:eastAsia="Times New Roman" w:cs="Arial"/>
          <w:snapToGrid w:val="0"/>
          <w:szCs w:val="24"/>
        </w:rPr>
        <w:t>prices</w:t>
      </w:r>
      <w:r w:rsidR="00E55119" w:rsidRPr="00AF583B">
        <w:rPr>
          <w:rFonts w:eastAsia="Times New Roman" w:cs="Arial"/>
          <w:snapToGrid w:val="0"/>
          <w:szCs w:val="24"/>
        </w:rPr>
        <w:t xml:space="preserve"> (e.g., initial and recurring) for all it</w:t>
      </w:r>
      <w:r w:rsidR="001F5A08">
        <w:rPr>
          <w:rFonts w:eastAsia="Times New Roman" w:cs="Arial"/>
          <w:snapToGrid w:val="0"/>
          <w:szCs w:val="24"/>
        </w:rPr>
        <w:t>ems listed</w:t>
      </w:r>
    </w:p>
    <w:p w14:paraId="0FDA0E34" w14:textId="00E4FF7D" w:rsidR="00484E2A" w:rsidRPr="00AF583B" w:rsidRDefault="0028753C" w:rsidP="00D66654">
      <w:pPr>
        <w:pStyle w:val="ListParagraph"/>
        <w:widowControl w:val="0"/>
        <w:numPr>
          <w:ilvl w:val="0"/>
          <w:numId w:val="143"/>
        </w:numPr>
        <w:spacing w:line="360" w:lineRule="auto"/>
        <w:ind w:left="360"/>
        <w:rPr>
          <w:rFonts w:eastAsia="Times New Roman" w:cs="Arial"/>
          <w:snapToGrid w:val="0"/>
          <w:szCs w:val="24"/>
        </w:rPr>
      </w:pPr>
      <w:r>
        <w:rPr>
          <w:rFonts w:eastAsia="Times New Roman" w:cs="Arial"/>
          <w:snapToGrid w:val="0"/>
          <w:szCs w:val="24"/>
        </w:rPr>
        <w:t xml:space="preserve">Indicate what </w:t>
      </w:r>
      <w:r w:rsidR="00DB2BA2">
        <w:rPr>
          <w:rFonts w:eastAsia="Times New Roman" w:cs="Arial"/>
          <w:snapToGrid w:val="0"/>
          <w:szCs w:val="24"/>
        </w:rPr>
        <w:t>prices</w:t>
      </w:r>
      <w:r>
        <w:rPr>
          <w:rFonts w:eastAsia="Times New Roman" w:cs="Arial"/>
          <w:snapToGrid w:val="0"/>
          <w:szCs w:val="24"/>
        </w:rPr>
        <w:t xml:space="preserve"> are</w:t>
      </w:r>
      <w:r w:rsidR="00E55119" w:rsidRPr="00AF583B">
        <w:rPr>
          <w:rFonts w:eastAsia="Times New Roman" w:cs="Arial"/>
          <w:snapToGrid w:val="0"/>
          <w:szCs w:val="24"/>
        </w:rPr>
        <w:t>. For example:</w:t>
      </w:r>
    </w:p>
    <w:p w14:paraId="3B5F8A40"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lastRenderedPageBreak/>
        <w:t>Shipping</w:t>
      </w:r>
    </w:p>
    <w:p w14:paraId="5B479D47"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Insurance</w:t>
      </w:r>
    </w:p>
    <w:p w14:paraId="65699970"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Warranty</w:t>
      </w:r>
    </w:p>
    <w:p w14:paraId="1F304611"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Data conversion</w:t>
      </w:r>
    </w:p>
    <w:p w14:paraId="19FCAEA1"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Legacy data solution (e.g., Data Conversion, Warehousing and Archiving Legacy Data Plan</w:t>
      </w:r>
    </w:p>
    <w:p w14:paraId="0DC40FA9"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System Discounts</w:t>
      </w:r>
    </w:p>
    <w:p w14:paraId="35999093" w14:textId="77777777"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Escrow</w:t>
      </w:r>
    </w:p>
    <w:p w14:paraId="5F4C2A7F" w14:textId="20B16E39" w:rsidR="00484E2A" w:rsidRPr="00AF583B" w:rsidRDefault="00DB2BA2" w:rsidP="00D66654">
      <w:pPr>
        <w:pStyle w:val="ListParagraph"/>
        <w:widowControl w:val="0"/>
        <w:numPr>
          <w:ilvl w:val="1"/>
          <w:numId w:val="143"/>
        </w:numPr>
        <w:spacing w:after="120" w:line="360" w:lineRule="auto"/>
        <w:ind w:left="1080"/>
        <w:rPr>
          <w:rFonts w:eastAsia="Times New Roman" w:cs="Arial"/>
          <w:snapToGrid w:val="0"/>
          <w:szCs w:val="24"/>
        </w:rPr>
      </w:pPr>
      <w:r>
        <w:rPr>
          <w:rFonts w:eastAsia="Times New Roman" w:cs="Arial"/>
          <w:snapToGrid w:val="0"/>
          <w:szCs w:val="24"/>
        </w:rPr>
        <w:t>Other relevant prices</w:t>
      </w:r>
      <w:r w:rsidR="00484E2A" w:rsidRPr="00AF583B">
        <w:rPr>
          <w:rFonts w:eastAsia="Times New Roman" w:cs="Arial"/>
          <w:snapToGrid w:val="0"/>
          <w:szCs w:val="24"/>
        </w:rPr>
        <w:t xml:space="preserve"> to be determined by the Proposer</w:t>
      </w:r>
    </w:p>
    <w:p w14:paraId="080734D7" w14:textId="056241D5" w:rsidR="00484E2A" w:rsidRPr="00AF583B" w:rsidRDefault="0087277B" w:rsidP="00D66654">
      <w:pPr>
        <w:pStyle w:val="ListParagraph"/>
        <w:widowControl w:val="0"/>
        <w:numPr>
          <w:ilvl w:val="0"/>
          <w:numId w:val="143"/>
        </w:numPr>
        <w:spacing w:after="120" w:line="360" w:lineRule="auto"/>
        <w:ind w:left="360"/>
        <w:rPr>
          <w:rFonts w:eastAsia="Times New Roman" w:cs="Arial"/>
          <w:snapToGrid w:val="0"/>
          <w:szCs w:val="24"/>
        </w:rPr>
      </w:pPr>
      <w:r>
        <w:rPr>
          <w:rFonts w:eastAsia="Times New Roman" w:cs="Arial"/>
          <w:snapToGrid w:val="0"/>
          <w:szCs w:val="24"/>
        </w:rPr>
        <w:t>Software Maintenance - S</w:t>
      </w:r>
      <w:r w:rsidR="00DB2BA2">
        <w:rPr>
          <w:rFonts w:eastAsia="Times New Roman" w:cs="Arial"/>
          <w:snapToGrid w:val="0"/>
          <w:szCs w:val="24"/>
        </w:rPr>
        <w:t>how detailed annual prices</w:t>
      </w:r>
      <w:r w:rsidR="00484E2A" w:rsidRPr="00AF583B">
        <w:rPr>
          <w:rFonts w:eastAsia="Times New Roman" w:cs="Arial"/>
          <w:snapToGrid w:val="0"/>
          <w:szCs w:val="24"/>
        </w:rPr>
        <w:t xml:space="preserve"> for a total of five years for the proposed system in yearly increments and/or by multi-year package if applicable. Note: First year of maintenance should be included in the ove</w:t>
      </w:r>
      <w:r w:rsidR="00DB2BA2">
        <w:rPr>
          <w:rFonts w:eastAsia="Times New Roman" w:cs="Arial"/>
          <w:snapToGrid w:val="0"/>
          <w:szCs w:val="24"/>
        </w:rPr>
        <w:t>rall project implementation price</w:t>
      </w:r>
    </w:p>
    <w:p w14:paraId="1782C266" w14:textId="650CEC94" w:rsidR="00484E2A" w:rsidRPr="00AF583B" w:rsidRDefault="0087277B" w:rsidP="00D66654">
      <w:pPr>
        <w:pStyle w:val="ListParagraph"/>
        <w:widowControl w:val="0"/>
        <w:numPr>
          <w:ilvl w:val="0"/>
          <w:numId w:val="143"/>
        </w:numPr>
        <w:spacing w:after="120" w:line="360" w:lineRule="auto"/>
        <w:ind w:left="360"/>
        <w:rPr>
          <w:rFonts w:eastAsia="Times New Roman" w:cs="Arial"/>
          <w:snapToGrid w:val="0"/>
          <w:szCs w:val="24"/>
        </w:rPr>
      </w:pPr>
      <w:r>
        <w:rPr>
          <w:rFonts w:eastAsia="Times New Roman" w:cs="Arial"/>
          <w:snapToGrid w:val="0"/>
          <w:szCs w:val="24"/>
        </w:rPr>
        <w:t>P</w:t>
      </w:r>
      <w:r w:rsidR="00484E2A" w:rsidRPr="00AF583B">
        <w:rPr>
          <w:rFonts w:eastAsia="Times New Roman" w:cs="Arial"/>
          <w:snapToGrid w:val="0"/>
          <w:szCs w:val="24"/>
        </w:rPr>
        <w:t>rovide:</w:t>
      </w:r>
    </w:p>
    <w:p w14:paraId="0E686F91" w14:textId="6E7A6282"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Payment schedule based upon deliverables or milestones.</w:t>
      </w:r>
      <w:r w:rsidRPr="00AF583B">
        <w:rPr>
          <w:szCs w:val="24"/>
        </w:rPr>
        <w:t xml:space="preserve"> Failure to provide payment schedule by milestone may render the Price Proposal non-responsive</w:t>
      </w:r>
    </w:p>
    <w:p w14:paraId="578CBD1B" w14:textId="28713789" w:rsidR="00484E2A" w:rsidRPr="00AF583B" w:rsidRDefault="00DB2BA2" w:rsidP="00D66654">
      <w:pPr>
        <w:pStyle w:val="ListParagraph"/>
        <w:widowControl w:val="0"/>
        <w:numPr>
          <w:ilvl w:val="1"/>
          <w:numId w:val="143"/>
        </w:numPr>
        <w:spacing w:after="120" w:line="360" w:lineRule="auto"/>
        <w:ind w:left="1080"/>
        <w:rPr>
          <w:rFonts w:eastAsia="Times New Roman" w:cs="Arial"/>
          <w:snapToGrid w:val="0"/>
          <w:szCs w:val="24"/>
        </w:rPr>
      </w:pPr>
      <w:r>
        <w:rPr>
          <w:rFonts w:eastAsia="Times New Roman" w:cs="Arial"/>
          <w:snapToGrid w:val="0"/>
          <w:szCs w:val="24"/>
        </w:rPr>
        <w:t>Price</w:t>
      </w:r>
      <w:r w:rsidR="00484E2A" w:rsidRPr="00AF583B">
        <w:rPr>
          <w:rFonts w:eastAsia="Times New Roman" w:cs="Arial"/>
          <w:snapToGrid w:val="0"/>
          <w:szCs w:val="24"/>
        </w:rPr>
        <w:t xml:space="preserve"> of licenses and average annual percentage increase and what is covered under license agreement</w:t>
      </w:r>
    </w:p>
    <w:p w14:paraId="4D3F8DD3" w14:textId="0E6CF1DC" w:rsidR="00484E2A" w:rsidRPr="00AF583B" w:rsidRDefault="00DB2BA2" w:rsidP="00D66654">
      <w:pPr>
        <w:pStyle w:val="ListParagraph"/>
        <w:widowControl w:val="0"/>
        <w:numPr>
          <w:ilvl w:val="1"/>
          <w:numId w:val="143"/>
        </w:numPr>
        <w:spacing w:after="120" w:line="360" w:lineRule="auto"/>
        <w:ind w:left="1080"/>
        <w:rPr>
          <w:rFonts w:eastAsia="Times New Roman" w:cs="Arial"/>
          <w:snapToGrid w:val="0"/>
          <w:szCs w:val="24"/>
        </w:rPr>
      </w:pPr>
      <w:r>
        <w:rPr>
          <w:rFonts w:eastAsia="Times New Roman" w:cs="Arial"/>
          <w:snapToGrid w:val="0"/>
          <w:szCs w:val="24"/>
        </w:rPr>
        <w:t>Price</w:t>
      </w:r>
      <w:r w:rsidR="00484E2A" w:rsidRPr="00AF583B">
        <w:rPr>
          <w:rFonts w:eastAsia="Times New Roman" w:cs="Arial"/>
          <w:snapToGrid w:val="0"/>
          <w:szCs w:val="24"/>
        </w:rPr>
        <w:t xml:space="preserve"> of maintenance and average annual percentage increase and what is covered under maintenance agreement.</w:t>
      </w:r>
    </w:p>
    <w:p w14:paraId="1A30A967" w14:textId="44B18F6F" w:rsidR="00484E2A" w:rsidRPr="00AF583B" w:rsidRDefault="00484E2A" w:rsidP="00D66654">
      <w:pPr>
        <w:pStyle w:val="ListParagraph"/>
        <w:widowControl w:val="0"/>
        <w:numPr>
          <w:ilvl w:val="1"/>
          <w:numId w:val="143"/>
        </w:numPr>
        <w:spacing w:after="120" w:line="360" w:lineRule="auto"/>
        <w:ind w:left="1080"/>
        <w:rPr>
          <w:rFonts w:eastAsia="Times New Roman" w:cs="Arial"/>
          <w:snapToGrid w:val="0"/>
          <w:szCs w:val="24"/>
        </w:rPr>
      </w:pPr>
      <w:r w:rsidRPr="00AF583B">
        <w:rPr>
          <w:rFonts w:eastAsia="Times New Roman" w:cs="Arial"/>
          <w:snapToGrid w:val="0"/>
          <w:szCs w:val="24"/>
        </w:rPr>
        <w:t>Hardware Mainte</w:t>
      </w:r>
      <w:r w:rsidR="009459B5">
        <w:rPr>
          <w:rFonts w:eastAsia="Times New Roman" w:cs="Arial"/>
          <w:snapToGrid w:val="0"/>
          <w:szCs w:val="24"/>
        </w:rPr>
        <w:t>nance - Please show the annual price</w:t>
      </w:r>
      <w:r w:rsidRPr="00AF583B">
        <w:rPr>
          <w:rFonts w:eastAsia="Times New Roman" w:cs="Arial"/>
          <w:snapToGrid w:val="0"/>
          <w:szCs w:val="24"/>
        </w:rPr>
        <w:t xml:space="preserve"> for four years for all hardware purchased from the Proposer</w:t>
      </w:r>
    </w:p>
    <w:p w14:paraId="7C7FACDE" w14:textId="0FE27E70" w:rsidR="00484E2A" w:rsidRPr="00AF583B" w:rsidRDefault="00484E2A" w:rsidP="00D66654">
      <w:pPr>
        <w:pStyle w:val="ListParagraph"/>
        <w:widowControl w:val="0"/>
        <w:numPr>
          <w:ilvl w:val="0"/>
          <w:numId w:val="143"/>
        </w:numPr>
        <w:spacing w:after="120" w:line="360" w:lineRule="auto"/>
        <w:ind w:left="360"/>
        <w:rPr>
          <w:rFonts w:eastAsia="Times New Roman" w:cs="Arial"/>
          <w:snapToGrid w:val="0"/>
          <w:szCs w:val="24"/>
        </w:rPr>
      </w:pPr>
      <w:r w:rsidRPr="00AF583B">
        <w:rPr>
          <w:rFonts w:eastAsia="Times New Roman" w:cs="Arial"/>
          <w:snapToGrid w:val="0"/>
          <w:szCs w:val="24"/>
        </w:rPr>
        <w:t>San Mateo C</w:t>
      </w:r>
      <w:r w:rsidR="009459B5">
        <w:rPr>
          <w:rFonts w:eastAsia="Times New Roman" w:cs="Arial"/>
          <w:snapToGrid w:val="0"/>
          <w:szCs w:val="24"/>
        </w:rPr>
        <w:t xml:space="preserve">ounty desires the proposed price list </w:t>
      </w:r>
      <w:r w:rsidRPr="00AF583B">
        <w:rPr>
          <w:rFonts w:eastAsia="Times New Roman" w:cs="Arial"/>
          <w:snapToGrid w:val="0"/>
          <w:szCs w:val="24"/>
        </w:rPr>
        <w:t>be valid for a thre</w:t>
      </w:r>
      <w:r w:rsidR="0087277B">
        <w:rPr>
          <w:rFonts w:eastAsia="Times New Roman" w:cs="Arial"/>
          <w:snapToGrid w:val="0"/>
          <w:szCs w:val="24"/>
        </w:rPr>
        <w:t>e-year period. A</w:t>
      </w:r>
      <w:r w:rsidRPr="00AF583B">
        <w:rPr>
          <w:rFonts w:eastAsia="Times New Roman" w:cs="Arial"/>
          <w:snapToGrid w:val="0"/>
          <w:szCs w:val="24"/>
        </w:rPr>
        <w:t>rticulate compliance with this request and if not, clearly identify any item(s) that do not comply with this request</w:t>
      </w:r>
    </w:p>
    <w:p w14:paraId="1447ACC1" w14:textId="5A62A4A0" w:rsidR="00484E2A" w:rsidRPr="00AF583B" w:rsidRDefault="000C15F5" w:rsidP="00D66654">
      <w:pPr>
        <w:pStyle w:val="ListParagraph"/>
        <w:widowControl w:val="0"/>
        <w:numPr>
          <w:ilvl w:val="0"/>
          <w:numId w:val="143"/>
        </w:numPr>
        <w:spacing w:after="120" w:line="360" w:lineRule="auto"/>
        <w:ind w:left="360"/>
        <w:rPr>
          <w:rFonts w:eastAsia="Times New Roman" w:cs="Arial"/>
          <w:snapToGrid w:val="0"/>
          <w:szCs w:val="24"/>
        </w:rPr>
      </w:pPr>
      <w:r w:rsidRPr="00AF583B">
        <w:rPr>
          <w:rFonts w:eastAsia="Times New Roman" w:cs="Arial"/>
          <w:snapToGrid w:val="0"/>
          <w:szCs w:val="24"/>
        </w:rPr>
        <w:t>An important factor for San Mateo County is understanding the pricing structure for the proposed syste</w:t>
      </w:r>
      <w:r w:rsidR="009349BD" w:rsidRPr="00AF583B">
        <w:rPr>
          <w:rFonts w:eastAsia="Times New Roman" w:cs="Arial"/>
          <w:snapToGrid w:val="0"/>
          <w:szCs w:val="24"/>
        </w:rPr>
        <w:t>m. P</w:t>
      </w:r>
      <w:r w:rsidRPr="00AF583B">
        <w:rPr>
          <w:rFonts w:eastAsia="Times New Roman" w:cs="Arial"/>
          <w:snapToGrid w:val="0"/>
          <w:szCs w:val="24"/>
        </w:rPr>
        <w:t xml:space="preserve">rovide an explanation </w:t>
      </w:r>
      <w:r w:rsidR="00484E2A" w:rsidRPr="00AF583B">
        <w:rPr>
          <w:rFonts w:eastAsia="Times New Roman" w:cs="Arial"/>
          <w:snapToGrid w:val="0"/>
          <w:szCs w:val="24"/>
        </w:rPr>
        <w:t xml:space="preserve">on a separate </w:t>
      </w:r>
      <w:r w:rsidR="00484E2A" w:rsidRPr="00AF583B">
        <w:rPr>
          <w:rFonts w:eastAsia="Times New Roman" w:cs="Arial"/>
          <w:i/>
          <w:snapToGrid w:val="0"/>
          <w:szCs w:val="24"/>
        </w:rPr>
        <w:t>Word</w:t>
      </w:r>
      <w:r w:rsidRPr="00AF583B">
        <w:rPr>
          <w:rFonts w:eastAsia="Times New Roman" w:cs="Arial"/>
          <w:snapToGrid w:val="0"/>
          <w:szCs w:val="24"/>
        </w:rPr>
        <w:t xml:space="preserve"> document for </w:t>
      </w:r>
      <w:r w:rsidR="00484E2A" w:rsidRPr="00AF583B">
        <w:rPr>
          <w:rFonts w:eastAsia="Times New Roman" w:cs="Arial"/>
          <w:snapToGrid w:val="0"/>
          <w:szCs w:val="24"/>
        </w:rPr>
        <w:t>all items</w:t>
      </w:r>
      <w:r w:rsidRPr="00AF583B">
        <w:rPr>
          <w:rFonts w:eastAsia="Times New Roman" w:cs="Arial"/>
          <w:snapToGrid w:val="0"/>
          <w:szCs w:val="24"/>
        </w:rPr>
        <w:t xml:space="preserve"> in the Price Proposal</w:t>
      </w:r>
      <w:r w:rsidR="00484E2A" w:rsidRPr="00AF583B">
        <w:rPr>
          <w:rFonts w:eastAsia="Times New Roman" w:cs="Arial"/>
          <w:snapToGrid w:val="0"/>
          <w:szCs w:val="24"/>
        </w:rPr>
        <w:t xml:space="preserve">. </w:t>
      </w:r>
      <w:r w:rsidR="00047E4E" w:rsidRPr="00AF583B">
        <w:rPr>
          <w:rFonts w:eastAsia="Times New Roman" w:cs="Arial"/>
          <w:snapToGrid w:val="0"/>
          <w:szCs w:val="24"/>
        </w:rPr>
        <w:t>Include t</w:t>
      </w:r>
      <w:r w:rsidRPr="00AF583B">
        <w:rPr>
          <w:rFonts w:eastAsia="Times New Roman" w:cs="Arial"/>
          <w:snapToGrid w:val="0"/>
          <w:szCs w:val="24"/>
        </w:rPr>
        <w:t>he Price Proposal explanat</w:t>
      </w:r>
      <w:r w:rsidR="00047E4E" w:rsidRPr="00AF583B">
        <w:rPr>
          <w:rFonts w:eastAsia="Times New Roman" w:cs="Arial"/>
          <w:snapToGrid w:val="0"/>
          <w:szCs w:val="24"/>
        </w:rPr>
        <w:t xml:space="preserve">ion document </w:t>
      </w:r>
      <w:r w:rsidRPr="00AF583B">
        <w:rPr>
          <w:rFonts w:eastAsia="Times New Roman" w:cs="Arial"/>
          <w:snapToGrid w:val="0"/>
          <w:szCs w:val="24"/>
        </w:rPr>
        <w:t>with the</w:t>
      </w:r>
      <w:r w:rsidR="00E55119" w:rsidRPr="00AF583B">
        <w:rPr>
          <w:rFonts w:eastAsia="Times New Roman" w:cs="Arial"/>
          <w:snapToGrid w:val="0"/>
          <w:szCs w:val="24"/>
        </w:rPr>
        <w:t xml:space="preserve"> Price Proposal worksheet. </w:t>
      </w:r>
      <w:r w:rsidR="00484E2A" w:rsidRPr="00AF583B">
        <w:rPr>
          <w:rFonts w:eastAsia="Times New Roman" w:cs="Arial"/>
          <w:snapToGrid w:val="0"/>
          <w:szCs w:val="24"/>
        </w:rPr>
        <w:t xml:space="preserve">Each item in the </w:t>
      </w:r>
      <w:r w:rsidR="00E55119" w:rsidRPr="00AF583B">
        <w:rPr>
          <w:rFonts w:eastAsia="Times New Roman" w:cs="Arial"/>
          <w:snapToGrid w:val="0"/>
          <w:szCs w:val="24"/>
        </w:rPr>
        <w:t>explanation</w:t>
      </w:r>
      <w:r w:rsidR="00484E2A" w:rsidRPr="00AF583B">
        <w:rPr>
          <w:rFonts w:eastAsia="Times New Roman" w:cs="Arial"/>
          <w:snapToGrid w:val="0"/>
          <w:szCs w:val="24"/>
        </w:rPr>
        <w:t xml:space="preserve"> document shall have a </w:t>
      </w:r>
      <w:r w:rsidR="00484E2A" w:rsidRPr="00AF583B">
        <w:rPr>
          <w:rFonts w:eastAsia="Times New Roman" w:cs="Arial"/>
          <w:snapToGrid w:val="0"/>
          <w:szCs w:val="24"/>
        </w:rPr>
        <w:lastRenderedPageBreak/>
        <w:t>direct reference to the Price Proposal worksheet for cross-reference purposes</w:t>
      </w:r>
    </w:p>
    <w:p w14:paraId="5CD94E65" w14:textId="1B7933E8" w:rsidR="00484E2A" w:rsidRPr="00756B7F" w:rsidRDefault="00827AFD" w:rsidP="004772FB">
      <w:pPr>
        <w:pStyle w:val="Heading2"/>
        <w:spacing w:after="240"/>
        <w:rPr>
          <w:color w:val="auto"/>
        </w:rPr>
      </w:pPr>
      <w:bookmarkStart w:id="31" w:name="_Toc479875080"/>
      <w:r w:rsidRPr="00756B7F">
        <w:rPr>
          <w:color w:val="auto"/>
        </w:rPr>
        <w:t xml:space="preserve">Functional </w:t>
      </w:r>
      <w:r w:rsidR="000F1F3E" w:rsidRPr="00756B7F">
        <w:rPr>
          <w:color w:val="auto"/>
        </w:rPr>
        <w:t xml:space="preserve">Criteria </w:t>
      </w:r>
      <w:r w:rsidRPr="00756B7F">
        <w:rPr>
          <w:color w:val="auto"/>
        </w:rPr>
        <w:t>Worksheet Instructions</w:t>
      </w:r>
      <w:bookmarkEnd w:id="31"/>
    </w:p>
    <w:p w14:paraId="1F716712" w14:textId="20BE0C90" w:rsidR="009809A1" w:rsidRPr="00756B7F" w:rsidRDefault="00C12CB1" w:rsidP="004772FB">
      <w:pPr>
        <w:widowControl w:val="0"/>
        <w:spacing w:line="360" w:lineRule="auto"/>
        <w:rPr>
          <w:rFonts w:eastAsia="DejaVu LGC Sans" w:cs="Arial"/>
          <w:snapToGrid w:val="0"/>
          <w:kern w:val="1"/>
          <w:lang w:eastAsia="ar-SA"/>
        </w:rPr>
      </w:pPr>
      <w:r>
        <w:rPr>
          <w:rFonts w:eastAsia="Times New Roman" w:cs="Arial"/>
          <w:snapToGrid w:val="0"/>
        </w:rPr>
        <w:t>The Functional worksheet (a</w:t>
      </w:r>
      <w:r w:rsidR="009809A1" w:rsidRPr="00756B7F">
        <w:rPr>
          <w:rFonts w:eastAsia="Times New Roman" w:cs="Arial"/>
          <w:snapToGrid w:val="0"/>
        </w:rPr>
        <w:t xml:space="preserve">ttachment) lists common COTS system functionality and features.  The worksheet will assist San Mateo County as a checklist during the evaluation process. San Mateo County is seeking a total COTS solution therefore the worksheet is </w:t>
      </w:r>
      <w:r w:rsidR="009809A1" w:rsidRPr="00756B7F">
        <w:rPr>
          <w:rFonts w:eastAsia="Times New Roman" w:cs="Arial"/>
          <w:snapToGrid w:val="0"/>
          <w:u w:val="single"/>
        </w:rPr>
        <w:t>not</w:t>
      </w:r>
      <w:r w:rsidR="009809A1" w:rsidRPr="00756B7F">
        <w:rPr>
          <w:rFonts w:eastAsia="Times New Roman" w:cs="Arial"/>
          <w:snapToGrid w:val="0"/>
        </w:rPr>
        <w:t xml:space="preserve"> intended to be minimum mandatory requirements. It is also known that th</w:t>
      </w:r>
      <w:r w:rsidR="000F1F3E" w:rsidRPr="00756B7F">
        <w:rPr>
          <w:rFonts w:eastAsia="Times New Roman" w:cs="Arial"/>
          <w:snapToGrid w:val="0"/>
        </w:rPr>
        <w:t>e proposed CAD/Mobile/BI systems</w:t>
      </w:r>
      <w:r w:rsidR="009809A1" w:rsidRPr="00756B7F">
        <w:rPr>
          <w:rFonts w:eastAsia="Times New Roman" w:cs="Arial"/>
          <w:snapToGrid w:val="0"/>
        </w:rPr>
        <w:t xml:space="preserve"> will have functionality and features not listed in the worksheet. </w:t>
      </w:r>
      <w:r w:rsidR="009809A1" w:rsidRPr="00756B7F">
        <w:rPr>
          <w:rFonts w:eastAsia="DejaVu LGC Sans" w:cs="Arial"/>
          <w:snapToGrid w:val="0"/>
          <w:kern w:val="1"/>
          <w:lang w:eastAsia="ar-SA"/>
        </w:rPr>
        <w:t xml:space="preserve">Proposers must accurately complete each Functional </w:t>
      </w:r>
      <w:r w:rsidR="000F1F3E" w:rsidRPr="00756B7F">
        <w:rPr>
          <w:rFonts w:eastAsia="DejaVu LGC Sans" w:cs="Arial"/>
          <w:snapToGrid w:val="0"/>
          <w:kern w:val="1"/>
          <w:lang w:eastAsia="ar-SA"/>
        </w:rPr>
        <w:t xml:space="preserve">Criteria </w:t>
      </w:r>
      <w:r w:rsidR="0087277B">
        <w:rPr>
          <w:rFonts w:eastAsia="DejaVu LGC Sans" w:cs="Arial"/>
          <w:snapToGrid w:val="0"/>
          <w:kern w:val="1"/>
          <w:lang w:eastAsia="ar-SA"/>
        </w:rPr>
        <w:t xml:space="preserve">worksheet, that </w:t>
      </w:r>
      <w:r w:rsidR="009809A1" w:rsidRPr="00756B7F">
        <w:rPr>
          <w:rFonts w:eastAsia="DejaVu LGC Sans" w:cs="Arial"/>
          <w:snapToGrid w:val="0"/>
          <w:kern w:val="1"/>
          <w:lang w:eastAsia="ar-SA"/>
        </w:rPr>
        <w:t>accompanies this RFP.</w:t>
      </w:r>
    </w:p>
    <w:p w14:paraId="7B00D692" w14:textId="079E6619" w:rsidR="009809A1" w:rsidRPr="00756B7F" w:rsidRDefault="00756B7F" w:rsidP="004772FB">
      <w:pPr>
        <w:widowControl w:val="0"/>
        <w:spacing w:line="360" w:lineRule="auto"/>
        <w:rPr>
          <w:rFonts w:eastAsia="DejaVu LGC Sans" w:cs="Arial"/>
          <w:snapToGrid w:val="0"/>
          <w:kern w:val="1"/>
          <w:u w:val="single"/>
          <w:lang w:eastAsia="ar-SA"/>
        </w:rPr>
      </w:pPr>
      <w:r>
        <w:rPr>
          <w:rFonts w:eastAsia="DejaVu LGC Sans" w:cs="Arial"/>
          <w:snapToGrid w:val="0"/>
          <w:kern w:val="1"/>
          <w:u w:val="single"/>
          <w:lang w:eastAsia="ar-SA"/>
        </w:rPr>
        <w:t>Response Codes</w:t>
      </w:r>
    </w:p>
    <w:p w14:paraId="6A3493B3" w14:textId="756CFA43" w:rsidR="009809A1" w:rsidRPr="00756B7F" w:rsidRDefault="0087277B" w:rsidP="00E570BD">
      <w:pPr>
        <w:widowControl w:val="0"/>
        <w:tabs>
          <w:tab w:val="num" w:pos="1440"/>
        </w:tabs>
        <w:spacing w:after="0" w:line="360" w:lineRule="auto"/>
        <w:rPr>
          <w:rFonts w:eastAsia="DejaVu LGC Sans" w:cs="Arial"/>
          <w:snapToGrid w:val="0"/>
          <w:kern w:val="1"/>
          <w:lang w:eastAsia="ar-SA"/>
        </w:rPr>
      </w:pPr>
      <w:r>
        <w:rPr>
          <w:rFonts w:eastAsia="DejaVu LGC Sans" w:cs="Arial"/>
          <w:snapToGrid w:val="0"/>
          <w:kern w:val="1"/>
          <w:lang w:eastAsia="ar-SA"/>
        </w:rPr>
        <w:t>I</w:t>
      </w:r>
      <w:r w:rsidR="009809A1" w:rsidRPr="00756B7F">
        <w:rPr>
          <w:rFonts w:eastAsia="DejaVu LGC Sans" w:cs="Arial"/>
          <w:snapToGrid w:val="0"/>
          <w:kern w:val="1"/>
          <w:lang w:eastAsia="ar-SA"/>
        </w:rPr>
        <w:t>nclude one of the following Response Codes for each listed requirement in the column captioned RC – (</w:t>
      </w:r>
      <w:r w:rsidR="00756B7F">
        <w:rPr>
          <w:rFonts w:eastAsia="DejaVu LGC Sans" w:cs="Arial"/>
          <w:snapToGrid w:val="0"/>
          <w:kern w:val="1"/>
          <w:lang w:eastAsia="ar-SA"/>
        </w:rPr>
        <w:t xml:space="preserve">Proposer </w:t>
      </w:r>
      <w:r w:rsidR="009809A1" w:rsidRPr="00756B7F">
        <w:rPr>
          <w:rFonts w:eastAsia="DejaVu LGC Sans" w:cs="Arial"/>
          <w:snapToGrid w:val="0"/>
          <w:kern w:val="1"/>
          <w:lang w:eastAsia="ar-SA"/>
        </w:rPr>
        <w:t>Response Code) for each system’s corresponding Functionality Worksheet.</w:t>
      </w:r>
    </w:p>
    <w:p w14:paraId="0A26560A" w14:textId="77777777" w:rsidR="00FC4137" w:rsidRPr="00756B7F" w:rsidRDefault="009809A1" w:rsidP="00D66654">
      <w:pPr>
        <w:pStyle w:val="ListParagraph"/>
        <w:widowControl w:val="0"/>
        <w:numPr>
          <w:ilvl w:val="0"/>
          <w:numId w:val="144"/>
        </w:numPr>
        <w:spacing w:line="360" w:lineRule="auto"/>
        <w:rPr>
          <w:rFonts w:eastAsia="DejaVu LGC Sans" w:cs="Arial"/>
          <w:snapToGrid w:val="0"/>
          <w:kern w:val="1"/>
          <w:lang w:eastAsia="ar-SA"/>
        </w:rPr>
      </w:pPr>
      <w:r w:rsidRPr="00756B7F">
        <w:rPr>
          <w:rFonts w:eastAsia="DejaVu LGC Sans" w:cs="Arial"/>
          <w:snapToGrid w:val="0"/>
          <w:kern w:val="1"/>
          <w:lang w:eastAsia="ar-SA"/>
        </w:rPr>
        <w:t>"</w:t>
      </w:r>
      <w:r w:rsidRPr="00756B7F">
        <w:rPr>
          <w:rFonts w:eastAsia="DejaVu LGC Sans" w:cs="Arial"/>
          <w:b/>
          <w:bCs/>
          <w:snapToGrid w:val="0"/>
          <w:kern w:val="1"/>
          <w:lang w:eastAsia="ar-SA"/>
        </w:rPr>
        <w:t>EF</w:t>
      </w:r>
      <w:r w:rsidRPr="00756B7F">
        <w:rPr>
          <w:rFonts w:eastAsia="DejaVu LGC Sans" w:cs="Arial"/>
          <w:snapToGrid w:val="0"/>
          <w:kern w:val="1"/>
          <w:lang w:eastAsia="ar-SA"/>
        </w:rPr>
        <w:t>" - Existing Functionality: Item will be met by proposed existing software that is installed and operational at other sites.  An “EF” response to any item signifies that the proposed system provides the actual capability to meet the criteria</w:t>
      </w:r>
      <w:r w:rsidRPr="00756B7F">
        <w:rPr>
          <w:rFonts w:eastAsia="DejaVu LGC Sans" w:cs="Arial"/>
          <w:snapToGrid w:val="0"/>
          <w:kern w:val="1"/>
          <w:u w:val="single"/>
          <w:lang w:eastAsia="ar-SA"/>
        </w:rPr>
        <w:t xml:space="preserve"> as a Core feature, and without extensive user intervention</w:t>
      </w:r>
      <w:r w:rsidRPr="00756B7F">
        <w:rPr>
          <w:rFonts w:eastAsia="DejaVu LGC Sans" w:cs="Arial"/>
          <w:snapToGrid w:val="0"/>
          <w:kern w:val="1"/>
          <w:lang w:eastAsia="ar-SA"/>
        </w:rPr>
        <w:t>. Indirect or implied</w:t>
      </w:r>
      <w:r w:rsidR="00FC4137" w:rsidRPr="00756B7F">
        <w:rPr>
          <w:rFonts w:eastAsia="DejaVu LGC Sans" w:cs="Arial"/>
          <w:snapToGrid w:val="0"/>
          <w:kern w:val="1"/>
          <w:lang w:eastAsia="ar-SA"/>
        </w:rPr>
        <w:t xml:space="preserve"> </w:t>
      </w:r>
      <w:r w:rsidRPr="00756B7F">
        <w:rPr>
          <w:rFonts w:eastAsia="DejaVu LGC Sans" w:cs="Arial"/>
          <w:snapToGrid w:val="0"/>
          <w:kern w:val="1"/>
          <w:lang w:eastAsia="ar-SA"/>
        </w:rPr>
        <w:t xml:space="preserve">solutions to meet the criteria </w:t>
      </w:r>
      <w:r w:rsidR="00FC4137" w:rsidRPr="00756B7F">
        <w:rPr>
          <w:rFonts w:eastAsia="DejaVu LGC Sans" w:cs="Arial"/>
          <w:snapToGrid w:val="0"/>
          <w:kern w:val="1"/>
          <w:lang w:eastAsia="ar-SA"/>
        </w:rPr>
        <w:t>shall not be coded “EF”</w:t>
      </w:r>
    </w:p>
    <w:p w14:paraId="394D633E" w14:textId="77777777" w:rsidR="00FC4137" w:rsidRPr="00756B7F" w:rsidRDefault="009809A1" w:rsidP="00D66654">
      <w:pPr>
        <w:pStyle w:val="ListParagraph"/>
        <w:widowControl w:val="0"/>
        <w:numPr>
          <w:ilvl w:val="0"/>
          <w:numId w:val="144"/>
        </w:numPr>
        <w:spacing w:line="360" w:lineRule="auto"/>
        <w:rPr>
          <w:rFonts w:eastAsia="DejaVu LGC Sans" w:cs="Arial"/>
          <w:snapToGrid w:val="0"/>
          <w:kern w:val="1"/>
          <w:lang w:eastAsia="ar-SA"/>
        </w:rPr>
      </w:pPr>
      <w:r w:rsidRPr="00756B7F">
        <w:rPr>
          <w:rFonts w:eastAsia="DejaVu LGC Sans" w:cs="Arial"/>
          <w:snapToGrid w:val="0"/>
          <w:kern w:val="1"/>
          <w:lang w:eastAsia="ar-SA"/>
        </w:rPr>
        <w:t>“</w:t>
      </w:r>
      <w:r w:rsidRPr="00756B7F">
        <w:rPr>
          <w:rFonts w:eastAsia="DejaVu LGC Sans" w:cs="Arial"/>
          <w:b/>
          <w:snapToGrid w:val="0"/>
          <w:kern w:val="1"/>
          <w:lang w:eastAsia="ar-SA"/>
        </w:rPr>
        <w:t>UD</w:t>
      </w:r>
      <w:r w:rsidRPr="00756B7F">
        <w:rPr>
          <w:rFonts w:eastAsia="DejaVu LGC Sans" w:cs="Arial"/>
          <w:snapToGrid w:val="0"/>
          <w:kern w:val="1"/>
          <w:lang w:eastAsia="ar-SA"/>
        </w:rPr>
        <w:t>” - Under Development: Item will be met by software that is currently under development, in beta test, or not yet released. Provide</w:t>
      </w:r>
      <w:r w:rsidR="00FC4137" w:rsidRPr="00756B7F">
        <w:rPr>
          <w:rFonts w:eastAsia="DejaVu LGC Sans" w:cs="Arial"/>
          <w:snapToGrid w:val="0"/>
          <w:kern w:val="1"/>
          <w:lang w:eastAsia="ar-SA"/>
        </w:rPr>
        <w:t xml:space="preserve"> target date for future release</w:t>
      </w:r>
    </w:p>
    <w:p w14:paraId="019947F1" w14:textId="54F04983" w:rsidR="00FC4137" w:rsidRPr="00756B7F" w:rsidRDefault="009809A1" w:rsidP="00D66654">
      <w:pPr>
        <w:pStyle w:val="ListParagraph"/>
        <w:widowControl w:val="0"/>
        <w:numPr>
          <w:ilvl w:val="0"/>
          <w:numId w:val="144"/>
        </w:numPr>
        <w:spacing w:line="360" w:lineRule="auto"/>
        <w:rPr>
          <w:rFonts w:eastAsia="DejaVu LGC Sans" w:cs="Arial"/>
          <w:snapToGrid w:val="0"/>
          <w:kern w:val="1"/>
          <w:lang w:eastAsia="ar-SA"/>
        </w:rPr>
      </w:pPr>
      <w:r w:rsidRPr="00756B7F">
        <w:rPr>
          <w:rFonts w:eastAsia="DejaVu LGC Sans" w:cs="Arial"/>
          <w:snapToGrid w:val="0"/>
          <w:kern w:val="1"/>
          <w:lang w:eastAsia="ar-SA"/>
        </w:rPr>
        <w:t>"</w:t>
      </w:r>
      <w:r w:rsidRPr="00756B7F">
        <w:rPr>
          <w:rFonts w:eastAsia="DejaVu LGC Sans" w:cs="Arial"/>
          <w:b/>
          <w:bCs/>
          <w:snapToGrid w:val="0"/>
          <w:kern w:val="1"/>
          <w:lang w:eastAsia="ar-SA"/>
        </w:rPr>
        <w:t>TP</w:t>
      </w:r>
      <w:r w:rsidRPr="00756B7F">
        <w:rPr>
          <w:rFonts w:eastAsia="DejaVu LGC Sans" w:cs="Arial"/>
          <w:snapToGrid w:val="0"/>
          <w:kern w:val="1"/>
          <w:lang w:eastAsia="ar-SA"/>
        </w:rPr>
        <w:t xml:space="preserve">" - Third Party: Item will be provided through a </w:t>
      </w:r>
      <w:r w:rsidR="0068698D" w:rsidRPr="00756B7F">
        <w:rPr>
          <w:rFonts w:eastAsia="DejaVu LGC Sans" w:cs="Arial"/>
          <w:snapToGrid w:val="0"/>
          <w:kern w:val="1"/>
          <w:lang w:eastAsia="ar-SA"/>
        </w:rPr>
        <w:t>third-party</w:t>
      </w:r>
      <w:r w:rsidRPr="00756B7F">
        <w:rPr>
          <w:rFonts w:eastAsia="DejaVu LGC Sans" w:cs="Arial"/>
          <w:snapToGrid w:val="0"/>
          <w:kern w:val="1"/>
          <w:lang w:eastAsia="ar-SA"/>
        </w:rPr>
        <w:t xml:space="preserve"> solution partner, utilizing a solution or interface that has been implemented successfully elsewhere. As the Public Safety </w:t>
      </w:r>
      <w:r w:rsidR="0096006F">
        <w:rPr>
          <w:rFonts w:eastAsia="DejaVu LGC Sans" w:cs="Arial"/>
          <w:snapToGrid w:val="0"/>
          <w:kern w:val="1"/>
          <w:lang w:eastAsia="ar-SA"/>
        </w:rPr>
        <w:t xml:space="preserve">System Integrator Prime, </w:t>
      </w:r>
      <w:r w:rsidRPr="00756B7F">
        <w:rPr>
          <w:rFonts w:eastAsia="DejaVu LGC Sans" w:cs="Arial"/>
          <w:snapToGrid w:val="0"/>
          <w:kern w:val="1"/>
          <w:lang w:eastAsia="ar-SA"/>
        </w:rPr>
        <w:t>identify all Partnerships for the systems that are not a Core integrated product. The response shall include a detailed description of Partnerships with supporting information detailing contacts and references for projects that are similar in nature and si</w:t>
      </w:r>
      <w:r w:rsidR="00FC4137" w:rsidRPr="00756B7F">
        <w:rPr>
          <w:rFonts w:eastAsia="DejaVu LGC Sans" w:cs="Arial"/>
          <w:snapToGrid w:val="0"/>
          <w:kern w:val="1"/>
          <w:lang w:eastAsia="ar-SA"/>
        </w:rPr>
        <w:t>ze</w:t>
      </w:r>
    </w:p>
    <w:p w14:paraId="157B5EDC" w14:textId="453F75FF" w:rsidR="00D053FF" w:rsidRPr="00756B7F" w:rsidRDefault="00D053FF" w:rsidP="00D66654">
      <w:pPr>
        <w:pStyle w:val="ListParagraph"/>
        <w:widowControl w:val="0"/>
        <w:numPr>
          <w:ilvl w:val="0"/>
          <w:numId w:val="144"/>
        </w:numPr>
        <w:spacing w:line="360" w:lineRule="auto"/>
        <w:rPr>
          <w:rFonts w:eastAsia="DejaVu LGC Sans" w:cs="Arial"/>
          <w:snapToGrid w:val="0"/>
          <w:kern w:val="1"/>
          <w:lang w:eastAsia="ar-SA"/>
        </w:rPr>
      </w:pPr>
      <w:r w:rsidRPr="00756B7F">
        <w:rPr>
          <w:rFonts w:eastAsia="DejaVu LGC Sans" w:cs="Arial"/>
          <w:b/>
          <w:snapToGrid w:val="0"/>
          <w:kern w:val="1"/>
          <w:lang w:eastAsia="ar-SA"/>
        </w:rPr>
        <w:t>“O</w:t>
      </w:r>
      <w:r w:rsidR="00C12CB1">
        <w:rPr>
          <w:rFonts w:eastAsia="DejaVu LGC Sans" w:cs="Arial"/>
          <w:b/>
          <w:snapToGrid w:val="0"/>
          <w:kern w:val="1"/>
          <w:lang w:eastAsia="ar-SA"/>
        </w:rPr>
        <w:t>T</w:t>
      </w:r>
      <w:r w:rsidRPr="00756B7F">
        <w:rPr>
          <w:rFonts w:eastAsia="DejaVu LGC Sans" w:cs="Arial"/>
          <w:b/>
          <w:snapToGrid w:val="0"/>
          <w:kern w:val="1"/>
          <w:lang w:eastAsia="ar-SA"/>
        </w:rPr>
        <w:t>”</w:t>
      </w:r>
      <w:r w:rsidRPr="00756B7F">
        <w:rPr>
          <w:rFonts w:eastAsia="DejaVu LGC Sans" w:cs="Arial"/>
          <w:snapToGrid w:val="0"/>
          <w:kern w:val="1"/>
          <w:lang w:eastAsia="ar-SA"/>
        </w:rPr>
        <w:t xml:space="preserve"> – Other. Does not meet any of the above definitions and is not N/A. </w:t>
      </w:r>
      <w:r w:rsidRPr="00756B7F">
        <w:rPr>
          <w:rFonts w:eastAsia="DejaVu LGC Sans" w:cs="Arial"/>
          <w:snapToGrid w:val="0"/>
          <w:kern w:val="1"/>
          <w:lang w:eastAsia="ar-SA"/>
        </w:rPr>
        <w:lastRenderedPageBreak/>
        <w:t>Requires explanation</w:t>
      </w:r>
    </w:p>
    <w:p w14:paraId="213AAA7A" w14:textId="30D11503" w:rsidR="009809A1" w:rsidRPr="00756B7F" w:rsidRDefault="009809A1" w:rsidP="00D66654">
      <w:pPr>
        <w:pStyle w:val="ListParagraph"/>
        <w:widowControl w:val="0"/>
        <w:numPr>
          <w:ilvl w:val="0"/>
          <w:numId w:val="144"/>
        </w:numPr>
        <w:spacing w:line="360" w:lineRule="auto"/>
        <w:rPr>
          <w:rFonts w:eastAsia="DejaVu LGC Sans" w:cs="Arial"/>
          <w:snapToGrid w:val="0"/>
          <w:kern w:val="1"/>
          <w:lang w:eastAsia="ar-SA"/>
        </w:rPr>
      </w:pPr>
      <w:r w:rsidRPr="00756B7F">
        <w:rPr>
          <w:rFonts w:eastAsia="DejaVu LGC Sans" w:cs="Arial"/>
          <w:snapToGrid w:val="0"/>
          <w:kern w:val="1"/>
          <w:lang w:eastAsia="ar-SA"/>
        </w:rPr>
        <w:t>"</w:t>
      </w:r>
      <w:r w:rsidRPr="00756B7F">
        <w:rPr>
          <w:rFonts w:eastAsia="DejaVu LGC Sans" w:cs="Arial"/>
          <w:b/>
          <w:bCs/>
          <w:snapToGrid w:val="0"/>
          <w:kern w:val="1"/>
          <w:lang w:eastAsia="ar-SA"/>
        </w:rPr>
        <w:t>NA</w:t>
      </w:r>
      <w:r w:rsidRPr="00756B7F">
        <w:rPr>
          <w:rFonts w:eastAsia="DejaVu LGC Sans" w:cs="Arial"/>
          <w:snapToGrid w:val="0"/>
          <w:kern w:val="1"/>
          <w:lang w:eastAsia="ar-SA"/>
        </w:rPr>
        <w:t>" - Not Available: Requirement cannot be provided</w:t>
      </w:r>
    </w:p>
    <w:p w14:paraId="4D28B6CC" w14:textId="4BF40FA6" w:rsidR="009809A1" w:rsidRPr="00756B7F" w:rsidRDefault="009809A1" w:rsidP="004772FB">
      <w:pPr>
        <w:widowControl w:val="0"/>
        <w:tabs>
          <w:tab w:val="num" w:pos="1440"/>
        </w:tabs>
        <w:spacing w:line="360" w:lineRule="auto"/>
        <w:rPr>
          <w:rFonts w:eastAsia="DejaVu LGC Sans" w:cs="Arial"/>
          <w:snapToGrid w:val="0"/>
          <w:kern w:val="1"/>
          <w:lang w:eastAsia="ar-SA"/>
        </w:rPr>
      </w:pPr>
      <w:r w:rsidRPr="00756B7F">
        <w:rPr>
          <w:rFonts w:eastAsia="DejaVu LGC Sans" w:cs="Arial"/>
          <w:snapToGrid w:val="0"/>
          <w:kern w:val="1"/>
          <w:lang w:eastAsia="ar-SA"/>
        </w:rPr>
        <w:t>An omitted response will be scored as an “NA” response.  Any deviation from the response codes will be interpre</w:t>
      </w:r>
      <w:r w:rsidR="00FC4137" w:rsidRPr="00756B7F">
        <w:rPr>
          <w:rFonts w:eastAsia="DejaVu LGC Sans" w:cs="Arial"/>
          <w:snapToGrid w:val="0"/>
          <w:kern w:val="1"/>
          <w:lang w:eastAsia="ar-SA"/>
        </w:rPr>
        <w:t>ted at the discretion of San Mateo County.</w:t>
      </w:r>
    </w:p>
    <w:p w14:paraId="0EAD0EC7" w14:textId="58DB50A4" w:rsidR="00A0631D" w:rsidRPr="009615EA" w:rsidRDefault="007B74A8" w:rsidP="00AE006B">
      <w:pPr>
        <w:pStyle w:val="Heading1"/>
      </w:pPr>
      <w:bookmarkStart w:id="32" w:name="_Toc479875081"/>
      <w:r w:rsidRPr="009615EA">
        <w:t xml:space="preserve">RFP </w:t>
      </w:r>
      <w:r w:rsidR="000E16DE">
        <w:t>Response Chapters</w:t>
      </w:r>
      <w:bookmarkEnd w:id="32"/>
    </w:p>
    <w:p w14:paraId="030E4339" w14:textId="419A628A" w:rsidR="00285D9C" w:rsidRDefault="00885F78" w:rsidP="00D100AD">
      <w:pPr>
        <w:pStyle w:val="Heading2"/>
        <w:spacing w:before="240" w:line="360" w:lineRule="auto"/>
      </w:pPr>
      <w:bookmarkStart w:id="33" w:name="_Toc479875082"/>
      <w:r>
        <w:t>Chapter</w:t>
      </w:r>
      <w:r w:rsidR="007B74A8">
        <w:t xml:space="preserve"> 1 </w:t>
      </w:r>
      <w:r w:rsidR="00E109EB">
        <w:t>–</w:t>
      </w:r>
      <w:r w:rsidR="007B74A8">
        <w:t xml:space="preserve"> </w:t>
      </w:r>
      <w:r w:rsidR="00285D9C" w:rsidRPr="00285D9C">
        <w:t>Company information</w:t>
      </w:r>
      <w:bookmarkEnd w:id="33"/>
    </w:p>
    <w:p w14:paraId="430F94E5" w14:textId="7865B9BA" w:rsidR="001C3F62" w:rsidRPr="001E2D8F" w:rsidRDefault="009615EA" w:rsidP="00D100AD">
      <w:pPr>
        <w:pStyle w:val="Heading3"/>
        <w:spacing w:before="240" w:line="360" w:lineRule="auto"/>
      </w:pPr>
      <w:bookmarkStart w:id="34" w:name="_Toc462046719"/>
      <w:bookmarkStart w:id="35" w:name="_Toc479875083"/>
      <w:r>
        <w:t xml:space="preserve">1.1 </w:t>
      </w:r>
      <w:r w:rsidR="007B74A8" w:rsidRPr="001E2D8F">
        <w:t>Company History</w:t>
      </w:r>
      <w:bookmarkEnd w:id="34"/>
      <w:bookmarkEnd w:id="35"/>
    </w:p>
    <w:p w14:paraId="3F291CF2" w14:textId="56959204" w:rsidR="007B74A8" w:rsidRPr="00D01798" w:rsidRDefault="007B74A8" w:rsidP="00D100AD">
      <w:pPr>
        <w:spacing w:before="240" w:after="100" w:afterAutospacing="1" w:line="360" w:lineRule="auto"/>
        <w:rPr>
          <w:rFonts w:cs="Arial"/>
          <w:szCs w:val="24"/>
          <w:u w:val="single"/>
        </w:rPr>
      </w:pPr>
      <w:r w:rsidRPr="00D01798">
        <w:rPr>
          <w:rFonts w:cs="Arial"/>
          <w:szCs w:val="24"/>
        </w:rPr>
        <w:t>Provide comprehensive company history and years of experience concerning CAD/Mobile/BI systems.</w:t>
      </w:r>
    </w:p>
    <w:p w14:paraId="05F9E985" w14:textId="79EB27BA" w:rsidR="003D0BE1" w:rsidRPr="009615EA" w:rsidRDefault="009615EA" w:rsidP="009615EA">
      <w:pPr>
        <w:pStyle w:val="Heading3"/>
      </w:pPr>
      <w:bookmarkStart w:id="36" w:name="_Toc462046720"/>
      <w:bookmarkStart w:id="37" w:name="_Toc479875084"/>
      <w:r w:rsidRPr="009615EA">
        <w:t>1.2</w:t>
      </w:r>
      <w:r>
        <w:t xml:space="preserve"> Company Organization</w:t>
      </w:r>
      <w:bookmarkEnd w:id="37"/>
    </w:p>
    <w:p w14:paraId="0D90C9D4" w14:textId="1E451EE1" w:rsidR="003D0BE1" w:rsidRPr="00947828" w:rsidRDefault="003D0BE1" w:rsidP="00D100AD">
      <w:pPr>
        <w:spacing w:before="240" w:after="100" w:afterAutospacing="1" w:line="360" w:lineRule="auto"/>
        <w:rPr>
          <w:rFonts w:cs="Arial"/>
          <w:color w:val="FF0000"/>
          <w:szCs w:val="24"/>
          <w:u w:val="single"/>
        </w:rPr>
      </w:pPr>
      <w:r w:rsidRPr="00D01798">
        <w:rPr>
          <w:rFonts w:cs="Arial"/>
          <w:szCs w:val="24"/>
        </w:rPr>
        <w:t xml:space="preserve">Provide a company functional organizational overview. </w:t>
      </w:r>
      <w:r w:rsidRPr="00402AB4">
        <w:rPr>
          <w:rFonts w:cs="Arial"/>
          <w:color w:val="000000" w:themeColor="text1"/>
          <w:szCs w:val="24"/>
        </w:rPr>
        <w:t xml:space="preserve"> Include where primary activities are performed (</w:t>
      </w:r>
      <w:r w:rsidR="00D01798" w:rsidRPr="00402AB4">
        <w:rPr>
          <w:rFonts w:cs="Arial"/>
          <w:color w:val="000000" w:themeColor="text1"/>
          <w:szCs w:val="24"/>
        </w:rPr>
        <w:t xml:space="preserve">e.g., </w:t>
      </w:r>
      <w:r w:rsidRPr="00402AB4">
        <w:rPr>
          <w:rFonts w:cs="Arial"/>
          <w:color w:val="000000" w:themeColor="text1"/>
          <w:szCs w:val="24"/>
        </w:rPr>
        <w:t>administra</w:t>
      </w:r>
      <w:r w:rsidR="00D01798" w:rsidRPr="00402AB4">
        <w:rPr>
          <w:rFonts w:cs="Arial"/>
          <w:color w:val="000000" w:themeColor="text1"/>
          <w:szCs w:val="24"/>
        </w:rPr>
        <w:t>tion</w:t>
      </w:r>
      <w:r w:rsidRPr="00402AB4">
        <w:rPr>
          <w:rFonts w:cs="Arial"/>
          <w:color w:val="000000" w:themeColor="text1"/>
          <w:szCs w:val="24"/>
        </w:rPr>
        <w:t xml:space="preserve">, </w:t>
      </w:r>
      <w:r w:rsidR="00D01798" w:rsidRPr="00402AB4">
        <w:rPr>
          <w:rFonts w:cs="Arial"/>
          <w:color w:val="000000" w:themeColor="text1"/>
          <w:szCs w:val="24"/>
        </w:rPr>
        <w:t>software development, support</w:t>
      </w:r>
      <w:r w:rsidRPr="00402AB4">
        <w:rPr>
          <w:rFonts w:cs="Arial"/>
          <w:color w:val="000000" w:themeColor="text1"/>
          <w:szCs w:val="24"/>
        </w:rPr>
        <w:t xml:space="preserve">).  Include the </w:t>
      </w:r>
      <w:r w:rsidR="00D01798" w:rsidRPr="00402AB4">
        <w:rPr>
          <w:rFonts w:cs="Arial"/>
          <w:color w:val="000000" w:themeColor="text1"/>
          <w:szCs w:val="24"/>
        </w:rPr>
        <w:t xml:space="preserve">City and State </w:t>
      </w:r>
      <w:r w:rsidRPr="00402AB4">
        <w:rPr>
          <w:rFonts w:cs="Arial"/>
          <w:color w:val="000000" w:themeColor="text1"/>
          <w:szCs w:val="24"/>
        </w:rPr>
        <w:t xml:space="preserve">where </w:t>
      </w:r>
      <w:r w:rsidR="00D01798" w:rsidRPr="00402AB4">
        <w:rPr>
          <w:rFonts w:cs="Arial"/>
          <w:color w:val="000000" w:themeColor="text1"/>
          <w:szCs w:val="24"/>
        </w:rPr>
        <w:t>major company activities occur.</w:t>
      </w:r>
    </w:p>
    <w:p w14:paraId="1CAF525D" w14:textId="4363BB87" w:rsidR="007B74A8" w:rsidRPr="009615EA" w:rsidRDefault="009615EA" w:rsidP="009615EA">
      <w:pPr>
        <w:pStyle w:val="Heading3"/>
      </w:pPr>
      <w:bookmarkStart w:id="38" w:name="_Toc479875085"/>
      <w:r w:rsidRPr="009615EA">
        <w:t>1.3</w:t>
      </w:r>
      <w:r>
        <w:t xml:space="preserve"> </w:t>
      </w:r>
      <w:r w:rsidR="007B74A8" w:rsidRPr="009615EA">
        <w:t>Customers of Similar Jurisdiction Size</w:t>
      </w:r>
      <w:bookmarkEnd w:id="36"/>
      <w:bookmarkEnd w:id="38"/>
    </w:p>
    <w:p w14:paraId="0CF77A87" w14:textId="2C1440B7" w:rsidR="007B74A8" w:rsidRPr="00402AB4" w:rsidRDefault="005F3990" w:rsidP="00D100AD">
      <w:pPr>
        <w:spacing w:before="240" w:after="100" w:afterAutospacing="1" w:line="360" w:lineRule="auto"/>
        <w:rPr>
          <w:rFonts w:cs="Arial"/>
          <w:color w:val="000000" w:themeColor="text1"/>
          <w:szCs w:val="24"/>
        </w:rPr>
      </w:pPr>
      <w:r w:rsidRPr="00402AB4">
        <w:rPr>
          <w:rFonts w:cs="Arial"/>
          <w:color w:val="000000" w:themeColor="text1"/>
          <w:szCs w:val="24"/>
        </w:rPr>
        <w:t>Proposer should</w:t>
      </w:r>
      <w:r w:rsidR="007B74A8" w:rsidRPr="00402AB4">
        <w:rPr>
          <w:rFonts w:cs="Arial"/>
          <w:color w:val="000000" w:themeColor="text1"/>
          <w:szCs w:val="24"/>
        </w:rPr>
        <w:t xml:space="preserve"> have successfully implemented a similar solution in a jurisdiction of similar size to San Mateo County with</w:t>
      </w:r>
      <w:r w:rsidRPr="00402AB4">
        <w:rPr>
          <w:rFonts w:cs="Arial"/>
          <w:color w:val="000000" w:themeColor="text1"/>
          <w:szCs w:val="24"/>
        </w:rPr>
        <w:t xml:space="preserve"> a residential population of 750</w:t>
      </w:r>
      <w:r w:rsidR="0096006F">
        <w:rPr>
          <w:rFonts w:cs="Arial"/>
          <w:color w:val="000000" w:themeColor="text1"/>
          <w:szCs w:val="24"/>
        </w:rPr>
        <w:t>,000 up to one million. L</w:t>
      </w:r>
      <w:r w:rsidRPr="00402AB4">
        <w:rPr>
          <w:rFonts w:cs="Arial"/>
          <w:color w:val="000000" w:themeColor="text1"/>
          <w:szCs w:val="24"/>
        </w:rPr>
        <w:t>ist all relevant locations</w:t>
      </w:r>
      <w:r w:rsidR="007B74A8" w:rsidRPr="00402AB4">
        <w:rPr>
          <w:rFonts w:cs="Arial"/>
          <w:color w:val="000000" w:themeColor="text1"/>
          <w:szCs w:val="24"/>
        </w:rPr>
        <w:t>.</w:t>
      </w:r>
    </w:p>
    <w:p w14:paraId="42700420" w14:textId="0AE6DEFB" w:rsidR="007B74A8" w:rsidRPr="009615EA" w:rsidRDefault="009615EA" w:rsidP="009615EA">
      <w:pPr>
        <w:pStyle w:val="Heading3"/>
      </w:pPr>
      <w:bookmarkStart w:id="39" w:name="_Toc462046721"/>
      <w:bookmarkStart w:id="40" w:name="_Toc479875086"/>
      <w:r>
        <w:t>1.4</w:t>
      </w:r>
      <w:r w:rsidR="0012080A">
        <w:t xml:space="preserve"> </w:t>
      </w:r>
      <w:r w:rsidR="006C7243" w:rsidRPr="009615EA">
        <w:t>Proposer</w:t>
      </w:r>
      <w:r w:rsidR="007B74A8" w:rsidRPr="009615EA">
        <w:t xml:space="preserve"> Multi-Agency History</w:t>
      </w:r>
      <w:bookmarkEnd w:id="39"/>
      <w:bookmarkEnd w:id="40"/>
    </w:p>
    <w:p w14:paraId="5E5B29CC" w14:textId="270AA510" w:rsidR="007B74A8" w:rsidRPr="00D01798" w:rsidRDefault="006C7243" w:rsidP="00D100AD">
      <w:pPr>
        <w:spacing w:before="240" w:after="100" w:afterAutospacing="1" w:line="360" w:lineRule="auto"/>
        <w:rPr>
          <w:rFonts w:cs="Arial"/>
          <w:szCs w:val="24"/>
        </w:rPr>
      </w:pPr>
      <w:r w:rsidRPr="00D01798">
        <w:rPr>
          <w:rFonts w:cs="Arial"/>
          <w:szCs w:val="24"/>
        </w:rPr>
        <w:t>Proposer</w:t>
      </w:r>
      <w:r w:rsidR="007B74A8" w:rsidRPr="00D01798">
        <w:rPr>
          <w:rFonts w:cs="Arial"/>
          <w:szCs w:val="24"/>
        </w:rPr>
        <w:t xml:space="preserve"> must have successfully implemented a similar solution in a multi-agen</w:t>
      </w:r>
      <w:r w:rsidRPr="00D01798">
        <w:rPr>
          <w:rFonts w:cs="Arial"/>
          <w:szCs w:val="24"/>
        </w:rPr>
        <w:t xml:space="preserve">cy environment, including Law Enforcement, </w:t>
      </w:r>
      <w:r w:rsidR="007B74A8" w:rsidRPr="00D01798">
        <w:rPr>
          <w:rFonts w:cs="Arial"/>
          <w:szCs w:val="24"/>
        </w:rPr>
        <w:t>Fire/Rescue</w:t>
      </w:r>
      <w:r w:rsidRPr="00D01798">
        <w:rPr>
          <w:rFonts w:cs="Arial"/>
          <w:szCs w:val="24"/>
        </w:rPr>
        <w:t xml:space="preserve"> and EMS</w:t>
      </w:r>
      <w:r w:rsidR="007B74A8" w:rsidRPr="00D01798">
        <w:rPr>
          <w:rFonts w:cs="Arial"/>
          <w:szCs w:val="24"/>
        </w:rPr>
        <w:t xml:space="preserve">. Please list a minimum </w:t>
      </w:r>
      <w:r w:rsidR="007B74A8" w:rsidRPr="00FD5DE5">
        <w:rPr>
          <w:rFonts w:cs="Arial"/>
          <w:szCs w:val="24"/>
        </w:rPr>
        <w:t>of five</w:t>
      </w:r>
      <w:r w:rsidR="007B74A8" w:rsidRPr="00D01798">
        <w:rPr>
          <w:rFonts w:cs="Arial"/>
          <w:szCs w:val="24"/>
        </w:rPr>
        <w:t xml:space="preserve"> locations.</w:t>
      </w:r>
    </w:p>
    <w:p w14:paraId="67E79278" w14:textId="56A4DAD5" w:rsidR="007B74A8" w:rsidRPr="009615EA" w:rsidRDefault="009615EA" w:rsidP="009615EA">
      <w:pPr>
        <w:pStyle w:val="Heading3"/>
      </w:pPr>
      <w:bookmarkStart w:id="41" w:name="_Toc462046722"/>
      <w:bookmarkStart w:id="42" w:name="_Toc479875087"/>
      <w:r>
        <w:lastRenderedPageBreak/>
        <w:t xml:space="preserve">1.5 </w:t>
      </w:r>
      <w:r w:rsidR="007B74A8" w:rsidRPr="009615EA">
        <w:t>State of California Experience</w:t>
      </w:r>
      <w:bookmarkEnd w:id="41"/>
      <w:bookmarkEnd w:id="42"/>
    </w:p>
    <w:p w14:paraId="39EAFF21" w14:textId="6B9DBCEB" w:rsidR="007B74A8" w:rsidRPr="00D01798" w:rsidRDefault="007B74A8" w:rsidP="00D100AD">
      <w:pPr>
        <w:spacing w:before="240" w:after="100" w:afterAutospacing="1" w:line="360" w:lineRule="auto"/>
        <w:rPr>
          <w:rFonts w:cs="Arial"/>
          <w:szCs w:val="24"/>
        </w:rPr>
      </w:pPr>
      <w:r w:rsidRPr="00D01798">
        <w:rPr>
          <w:rFonts w:cs="Arial"/>
          <w:szCs w:val="24"/>
        </w:rPr>
        <w:t>List all similar projects completed in the State</w:t>
      </w:r>
      <w:r w:rsidR="0096006F">
        <w:rPr>
          <w:rFonts w:cs="Arial"/>
          <w:szCs w:val="24"/>
        </w:rPr>
        <w:t xml:space="preserve"> of California and designate whether </w:t>
      </w:r>
      <w:r w:rsidRPr="00D01798">
        <w:rPr>
          <w:rFonts w:cs="Arial"/>
          <w:szCs w:val="24"/>
        </w:rPr>
        <w:t>the customer is still utilizing the system.</w:t>
      </w:r>
    </w:p>
    <w:p w14:paraId="3C043D4F" w14:textId="703FEA18" w:rsidR="007B74A8" w:rsidRPr="009615EA" w:rsidRDefault="009615EA" w:rsidP="009615EA">
      <w:pPr>
        <w:pStyle w:val="Heading3"/>
      </w:pPr>
      <w:bookmarkStart w:id="43" w:name="_Toc462046736"/>
      <w:bookmarkStart w:id="44" w:name="_Toc479875088"/>
      <w:r>
        <w:t xml:space="preserve">1.6 </w:t>
      </w:r>
      <w:r w:rsidR="00E00FCB" w:rsidRPr="009615EA">
        <w:t xml:space="preserve">Proposer </w:t>
      </w:r>
      <w:r w:rsidR="007B74A8" w:rsidRPr="009615EA">
        <w:t>References</w:t>
      </w:r>
      <w:bookmarkEnd w:id="43"/>
      <w:bookmarkEnd w:id="44"/>
    </w:p>
    <w:p w14:paraId="09B0E53B" w14:textId="77777777" w:rsidR="007B74A8" w:rsidRPr="00D01798" w:rsidRDefault="007B74A8" w:rsidP="00ED31EC">
      <w:pPr>
        <w:spacing w:before="240" w:after="0" w:line="360" w:lineRule="auto"/>
        <w:rPr>
          <w:rFonts w:cs="Arial"/>
          <w:szCs w:val="24"/>
        </w:rPr>
      </w:pPr>
      <w:r w:rsidRPr="00D01798">
        <w:rPr>
          <w:rFonts w:cs="Arial"/>
          <w:szCs w:val="24"/>
        </w:rPr>
        <w:t>Provide a minimum of five references including:</w:t>
      </w:r>
    </w:p>
    <w:p w14:paraId="6256C0A1" w14:textId="77777777" w:rsidR="007B74A8" w:rsidRPr="00D01798" w:rsidRDefault="007B74A8" w:rsidP="007305B2">
      <w:pPr>
        <w:pStyle w:val="ListParagraph"/>
        <w:numPr>
          <w:ilvl w:val="0"/>
          <w:numId w:val="23"/>
        </w:numPr>
        <w:spacing w:after="100" w:afterAutospacing="1" w:line="240" w:lineRule="auto"/>
        <w:contextualSpacing w:val="0"/>
        <w:rPr>
          <w:rFonts w:cs="Arial"/>
          <w:szCs w:val="24"/>
        </w:rPr>
      </w:pPr>
      <w:r w:rsidRPr="00D01798">
        <w:rPr>
          <w:rFonts w:cs="Arial"/>
          <w:szCs w:val="24"/>
        </w:rPr>
        <w:t>Jurisdiction name</w:t>
      </w:r>
    </w:p>
    <w:p w14:paraId="3528C32B"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Jurisdiction description (e.g., multi-agency)</w:t>
      </w:r>
    </w:p>
    <w:p w14:paraId="77D42AED"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Jurisdiction size (e.g., population, sworn personnel</w:t>
      </w:r>
    </w:p>
    <w:p w14:paraId="217FABED"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Point of Contact information</w:t>
      </w:r>
    </w:p>
    <w:p w14:paraId="39F3773E"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Name</w:t>
      </w:r>
    </w:p>
    <w:p w14:paraId="4C325EB0"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Position</w:t>
      </w:r>
    </w:p>
    <w:p w14:paraId="4367659F"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Telephone number</w:t>
      </w:r>
    </w:p>
    <w:p w14:paraId="70B25CE0" w14:textId="77777777" w:rsidR="007B74A8" w:rsidRPr="00D01798" w:rsidRDefault="007B74A8" w:rsidP="007305B2">
      <w:pPr>
        <w:pStyle w:val="ListParagraph"/>
        <w:numPr>
          <w:ilvl w:val="0"/>
          <w:numId w:val="23"/>
        </w:numPr>
        <w:spacing w:before="240" w:after="100" w:afterAutospacing="1" w:line="240" w:lineRule="auto"/>
        <w:contextualSpacing w:val="0"/>
        <w:rPr>
          <w:rFonts w:cs="Arial"/>
          <w:szCs w:val="24"/>
        </w:rPr>
      </w:pPr>
      <w:r w:rsidRPr="00D01798">
        <w:rPr>
          <w:rFonts w:cs="Arial"/>
          <w:szCs w:val="24"/>
        </w:rPr>
        <w:t>Email address</w:t>
      </w:r>
    </w:p>
    <w:p w14:paraId="304B0261" w14:textId="35FA1FD8" w:rsidR="007B74A8" w:rsidRPr="009615EA" w:rsidRDefault="009615EA" w:rsidP="009615EA">
      <w:pPr>
        <w:pStyle w:val="Heading3"/>
      </w:pPr>
      <w:bookmarkStart w:id="45" w:name="_Toc462046737"/>
      <w:bookmarkStart w:id="46" w:name="_Toc479875089"/>
      <w:r w:rsidRPr="009615EA">
        <w:t xml:space="preserve">1.7 </w:t>
      </w:r>
      <w:r w:rsidR="007B74A8" w:rsidRPr="009615EA">
        <w:t>Canceled or Default Contracts</w:t>
      </w:r>
      <w:bookmarkEnd w:id="45"/>
      <w:bookmarkEnd w:id="46"/>
    </w:p>
    <w:p w14:paraId="48A70FD1" w14:textId="2B1FA74B" w:rsidR="007B74A8" w:rsidRPr="00947828" w:rsidRDefault="0096006F" w:rsidP="00D100AD">
      <w:pPr>
        <w:spacing w:before="240" w:after="100" w:afterAutospacing="1" w:line="360" w:lineRule="auto"/>
        <w:rPr>
          <w:rFonts w:cs="Arial"/>
          <w:szCs w:val="24"/>
        </w:rPr>
      </w:pPr>
      <w:r>
        <w:rPr>
          <w:rFonts w:cs="Arial"/>
          <w:szCs w:val="24"/>
        </w:rPr>
        <w:t>L</w:t>
      </w:r>
      <w:r w:rsidR="007B74A8" w:rsidRPr="00947828">
        <w:rPr>
          <w:rFonts w:cs="Arial"/>
          <w:szCs w:val="24"/>
        </w:rPr>
        <w:t xml:space="preserve">ist all customers that have cancelled or defaulted on an existing contract for any reason during the </w:t>
      </w:r>
      <w:r w:rsidR="007B74A8" w:rsidRPr="00FD5DE5">
        <w:rPr>
          <w:rFonts w:cs="Arial"/>
          <w:szCs w:val="24"/>
        </w:rPr>
        <w:t xml:space="preserve">past </w:t>
      </w:r>
      <w:r w:rsidR="00722FC8">
        <w:rPr>
          <w:rFonts w:cs="Arial"/>
          <w:szCs w:val="24"/>
        </w:rPr>
        <w:t>five</w:t>
      </w:r>
      <w:r w:rsidR="00947828" w:rsidRPr="00FD5DE5">
        <w:rPr>
          <w:rFonts w:cs="Arial"/>
          <w:szCs w:val="24"/>
        </w:rPr>
        <w:t xml:space="preserve"> </w:t>
      </w:r>
      <w:r w:rsidR="007B74A8" w:rsidRPr="00FD5DE5">
        <w:rPr>
          <w:rFonts w:cs="Arial"/>
          <w:szCs w:val="24"/>
        </w:rPr>
        <w:t>years</w:t>
      </w:r>
      <w:r w:rsidR="007B74A8" w:rsidRPr="00947828">
        <w:rPr>
          <w:rFonts w:cs="Arial"/>
          <w:szCs w:val="24"/>
        </w:rPr>
        <w:t>.</w:t>
      </w:r>
    </w:p>
    <w:p w14:paraId="42A6C8D6" w14:textId="6AC8E01C" w:rsidR="00B3291E" w:rsidRPr="009615EA" w:rsidRDefault="009615EA" w:rsidP="009615EA">
      <w:pPr>
        <w:pStyle w:val="Heading3"/>
      </w:pPr>
      <w:bookmarkStart w:id="47" w:name="_Toc462046738"/>
      <w:bookmarkStart w:id="48" w:name="_Toc479875090"/>
      <w:r>
        <w:t xml:space="preserve">1.8 </w:t>
      </w:r>
      <w:r w:rsidR="00B3291E" w:rsidRPr="009615EA">
        <w:t>Litigation</w:t>
      </w:r>
      <w:bookmarkEnd w:id="48"/>
    </w:p>
    <w:p w14:paraId="5E499DE0" w14:textId="467DB928" w:rsidR="00B3291E" w:rsidRPr="00402AB4" w:rsidRDefault="00DB0A2C" w:rsidP="00D100AD">
      <w:pPr>
        <w:spacing w:before="240" w:after="100" w:afterAutospacing="1" w:line="360" w:lineRule="auto"/>
        <w:rPr>
          <w:rFonts w:cs="Arial"/>
          <w:color w:val="000000" w:themeColor="text1"/>
          <w:szCs w:val="24"/>
        </w:rPr>
      </w:pPr>
      <w:r>
        <w:rPr>
          <w:rFonts w:cs="Arial"/>
          <w:color w:val="000000" w:themeColor="text1"/>
          <w:szCs w:val="24"/>
        </w:rPr>
        <w:t>S</w:t>
      </w:r>
      <w:r w:rsidR="00593372" w:rsidRPr="00402AB4">
        <w:rPr>
          <w:rFonts w:cs="Arial"/>
          <w:color w:val="000000" w:themeColor="text1"/>
          <w:szCs w:val="24"/>
        </w:rPr>
        <w:t>ummarize</w:t>
      </w:r>
      <w:r w:rsidR="00B3291E" w:rsidRPr="00402AB4">
        <w:rPr>
          <w:rFonts w:cs="Arial"/>
          <w:color w:val="000000" w:themeColor="text1"/>
          <w:szCs w:val="24"/>
        </w:rPr>
        <w:t xml:space="preserve"> all litigation (regardless of disposition/status) involving the Proposer as a plaintiff or defendant within the past </w:t>
      </w:r>
      <w:r w:rsidR="004E7BF1" w:rsidRPr="00402AB4">
        <w:rPr>
          <w:rFonts w:cs="Arial"/>
          <w:color w:val="000000" w:themeColor="text1"/>
          <w:szCs w:val="24"/>
        </w:rPr>
        <w:t>five</w:t>
      </w:r>
      <w:r w:rsidR="00B3291E" w:rsidRPr="00402AB4">
        <w:rPr>
          <w:rFonts w:cs="Arial"/>
          <w:color w:val="000000" w:themeColor="text1"/>
          <w:szCs w:val="24"/>
        </w:rPr>
        <w:t xml:space="preserve"> years.  If the P</w:t>
      </w:r>
      <w:r w:rsidR="00593372" w:rsidRPr="00402AB4">
        <w:rPr>
          <w:rFonts w:cs="Arial"/>
          <w:color w:val="000000" w:themeColor="text1"/>
          <w:szCs w:val="24"/>
        </w:rPr>
        <w:t xml:space="preserve">roposer has been ordered by a Court </w:t>
      </w:r>
      <w:r w:rsidR="00B3291E" w:rsidRPr="00402AB4">
        <w:rPr>
          <w:rFonts w:cs="Arial"/>
          <w:color w:val="000000" w:themeColor="text1"/>
          <w:szCs w:val="24"/>
        </w:rPr>
        <w:t xml:space="preserve">not to disclose </w:t>
      </w:r>
      <w:r w:rsidR="00593372" w:rsidRPr="00402AB4">
        <w:rPr>
          <w:rFonts w:cs="Arial"/>
          <w:color w:val="000000" w:themeColor="text1"/>
          <w:szCs w:val="24"/>
        </w:rPr>
        <w:t>a summary</w:t>
      </w:r>
      <w:r w:rsidR="00B3291E" w:rsidRPr="00402AB4">
        <w:rPr>
          <w:rFonts w:cs="Arial"/>
          <w:color w:val="000000" w:themeColor="text1"/>
          <w:szCs w:val="24"/>
        </w:rPr>
        <w:t xml:space="preserve"> of the case, </w:t>
      </w:r>
      <w:r w:rsidR="00593372" w:rsidRPr="00402AB4">
        <w:rPr>
          <w:rFonts w:cs="Arial"/>
          <w:color w:val="000000" w:themeColor="text1"/>
          <w:szCs w:val="24"/>
        </w:rPr>
        <w:t>list th</w:t>
      </w:r>
      <w:r w:rsidR="00947828" w:rsidRPr="00402AB4">
        <w:rPr>
          <w:rFonts w:cs="Arial"/>
          <w:color w:val="000000" w:themeColor="text1"/>
          <w:szCs w:val="24"/>
        </w:rPr>
        <w:t>is</w:t>
      </w:r>
      <w:r w:rsidR="00593372" w:rsidRPr="00402AB4">
        <w:rPr>
          <w:rFonts w:cs="Arial"/>
          <w:color w:val="000000" w:themeColor="text1"/>
          <w:szCs w:val="24"/>
        </w:rPr>
        <w:t xml:space="preserve"> fact.</w:t>
      </w:r>
    </w:p>
    <w:p w14:paraId="18BEEEEF" w14:textId="1ADD7885" w:rsidR="007B74A8" w:rsidRPr="001E2D8F" w:rsidRDefault="009615EA" w:rsidP="00402AB4">
      <w:pPr>
        <w:pStyle w:val="Heading3"/>
        <w:spacing w:before="240" w:line="360" w:lineRule="auto"/>
      </w:pPr>
      <w:bookmarkStart w:id="49" w:name="_Toc479875091"/>
      <w:r>
        <w:t xml:space="preserve">1.9 </w:t>
      </w:r>
      <w:r w:rsidR="007B74A8" w:rsidRPr="001E2D8F">
        <w:t>Partnerships</w:t>
      </w:r>
      <w:bookmarkEnd w:id="47"/>
      <w:bookmarkEnd w:id="49"/>
    </w:p>
    <w:p w14:paraId="6FE0F919" w14:textId="43CAF39F" w:rsidR="007B74A8" w:rsidRPr="00947828" w:rsidRDefault="00357C24" w:rsidP="00DC6EA4">
      <w:pPr>
        <w:spacing w:after="0" w:line="360" w:lineRule="auto"/>
        <w:rPr>
          <w:rFonts w:cs="Arial"/>
          <w:szCs w:val="24"/>
        </w:rPr>
      </w:pPr>
      <w:r>
        <w:rPr>
          <w:rFonts w:cs="Arial"/>
          <w:szCs w:val="24"/>
        </w:rPr>
        <w:t>L</w:t>
      </w:r>
      <w:r w:rsidR="007B74A8" w:rsidRPr="00947828">
        <w:rPr>
          <w:rFonts w:cs="Arial"/>
          <w:szCs w:val="24"/>
        </w:rPr>
        <w:t>ist all partnerships of any products or services in the proposed system that are not being provided by the Prime Vendor. The information shall contain at a minimum:</w:t>
      </w:r>
    </w:p>
    <w:p w14:paraId="24C12FB7" w14:textId="77777777" w:rsidR="007B74A8" w:rsidRPr="00DC6EA4" w:rsidRDefault="007B74A8" w:rsidP="00D66654">
      <w:pPr>
        <w:pStyle w:val="ListParagraph"/>
        <w:numPr>
          <w:ilvl w:val="0"/>
          <w:numId w:val="127"/>
        </w:numPr>
        <w:spacing w:after="0" w:line="360" w:lineRule="auto"/>
        <w:rPr>
          <w:rFonts w:cs="Arial"/>
          <w:szCs w:val="24"/>
        </w:rPr>
      </w:pPr>
      <w:r w:rsidRPr="00DC6EA4">
        <w:rPr>
          <w:rFonts w:cs="Arial"/>
          <w:szCs w:val="24"/>
        </w:rPr>
        <w:t>History of partnership</w:t>
      </w:r>
    </w:p>
    <w:p w14:paraId="22504E3B" w14:textId="77777777" w:rsidR="007B74A8" w:rsidRPr="00DC6EA4" w:rsidRDefault="007B74A8" w:rsidP="00D66654">
      <w:pPr>
        <w:pStyle w:val="ListParagraph"/>
        <w:numPr>
          <w:ilvl w:val="0"/>
          <w:numId w:val="127"/>
        </w:numPr>
        <w:spacing w:before="240" w:line="360" w:lineRule="auto"/>
        <w:rPr>
          <w:rFonts w:cs="Arial"/>
          <w:szCs w:val="24"/>
        </w:rPr>
      </w:pPr>
      <w:r w:rsidRPr="00DC6EA4">
        <w:rPr>
          <w:rFonts w:cs="Arial"/>
          <w:szCs w:val="24"/>
        </w:rPr>
        <w:lastRenderedPageBreak/>
        <w:t>Number and type of successful partnership projects completed</w:t>
      </w:r>
    </w:p>
    <w:p w14:paraId="16550071" w14:textId="211490F1" w:rsidR="007B74A8" w:rsidRPr="001E2D8F" w:rsidRDefault="009615EA" w:rsidP="00D100AD">
      <w:pPr>
        <w:pStyle w:val="Heading3"/>
        <w:spacing w:before="240" w:line="360" w:lineRule="auto"/>
      </w:pPr>
      <w:bookmarkStart w:id="50" w:name="_Toc462046739"/>
      <w:bookmarkStart w:id="51" w:name="_Toc479875092"/>
      <w:r>
        <w:t xml:space="preserve">1.10 </w:t>
      </w:r>
      <w:r w:rsidR="00E00FCB">
        <w:t xml:space="preserve">Proposer </w:t>
      </w:r>
      <w:r w:rsidR="007B74A8" w:rsidRPr="001E2D8F">
        <w:t>Financials</w:t>
      </w:r>
      <w:bookmarkEnd w:id="50"/>
      <w:bookmarkEnd w:id="51"/>
    </w:p>
    <w:p w14:paraId="55FEAC44" w14:textId="77777777" w:rsidR="007B74A8" w:rsidRPr="00947828" w:rsidRDefault="007B74A8" w:rsidP="00263E1E">
      <w:pPr>
        <w:spacing w:after="0" w:line="360" w:lineRule="auto"/>
        <w:rPr>
          <w:rFonts w:cs="Arial"/>
          <w:snapToGrid w:val="0"/>
          <w:szCs w:val="24"/>
        </w:rPr>
      </w:pPr>
      <w:r w:rsidRPr="00947828">
        <w:rPr>
          <w:rFonts w:cs="Arial"/>
          <w:snapToGrid w:val="0"/>
          <w:szCs w:val="24"/>
        </w:rPr>
        <w:t>Provide the following information:</w:t>
      </w:r>
    </w:p>
    <w:p w14:paraId="262395E8" w14:textId="1A9CADDF" w:rsidR="007B74A8" w:rsidRPr="00EC6C7E" w:rsidRDefault="007B74A8" w:rsidP="00D66654">
      <w:pPr>
        <w:pStyle w:val="ListParagraph"/>
        <w:numPr>
          <w:ilvl w:val="0"/>
          <w:numId w:val="128"/>
        </w:numPr>
        <w:spacing w:before="240" w:after="100" w:afterAutospacing="1" w:line="360" w:lineRule="auto"/>
        <w:rPr>
          <w:rFonts w:eastAsia="Arial" w:cs="Arial"/>
          <w:szCs w:val="24"/>
        </w:rPr>
      </w:pPr>
      <w:r w:rsidRPr="00EC6C7E">
        <w:rPr>
          <w:rFonts w:cs="Arial"/>
          <w:szCs w:val="24"/>
        </w:rPr>
        <w:t>Annual audited financial statements for a minimum of the p</w:t>
      </w:r>
      <w:r w:rsidR="00EC6C7E" w:rsidRPr="00EC6C7E">
        <w:rPr>
          <w:rFonts w:cs="Arial"/>
          <w:szCs w:val="24"/>
        </w:rPr>
        <w:t>ast three years</w:t>
      </w:r>
    </w:p>
    <w:p w14:paraId="3E3A99A8" w14:textId="2530BD57" w:rsidR="007B74A8" w:rsidRPr="00263E1E" w:rsidRDefault="00357C24" w:rsidP="00D66654">
      <w:pPr>
        <w:pStyle w:val="ListParagraph"/>
        <w:numPr>
          <w:ilvl w:val="0"/>
          <w:numId w:val="128"/>
        </w:numPr>
        <w:spacing w:before="240" w:after="100" w:afterAutospacing="1" w:line="360" w:lineRule="auto"/>
        <w:rPr>
          <w:rFonts w:eastAsia="Arial" w:cs="Arial"/>
          <w:szCs w:val="24"/>
        </w:rPr>
      </w:pPr>
      <w:r>
        <w:rPr>
          <w:rFonts w:cs="Arial"/>
          <w:szCs w:val="24"/>
        </w:rPr>
        <w:t>T</w:t>
      </w:r>
      <w:r w:rsidR="007B74A8" w:rsidRPr="00263E1E">
        <w:rPr>
          <w:rFonts w:cs="Arial"/>
          <w:szCs w:val="24"/>
        </w:rPr>
        <w:t xml:space="preserve">he same information for each partner the </w:t>
      </w:r>
      <w:r w:rsidR="006C7243" w:rsidRPr="00263E1E">
        <w:rPr>
          <w:rFonts w:cs="Arial"/>
          <w:szCs w:val="24"/>
        </w:rPr>
        <w:t>Proposer</w:t>
      </w:r>
      <w:r w:rsidR="007B74A8" w:rsidRPr="00263E1E">
        <w:rPr>
          <w:rFonts w:cs="Arial"/>
          <w:szCs w:val="24"/>
        </w:rPr>
        <w:t xml:space="preserve"> will util</w:t>
      </w:r>
      <w:r w:rsidR="007B74A8" w:rsidRPr="00263E1E">
        <w:rPr>
          <w:rFonts w:eastAsia="Arial" w:cs="Arial"/>
          <w:szCs w:val="24"/>
        </w:rPr>
        <w:t>i</w:t>
      </w:r>
      <w:r w:rsidR="007B74A8" w:rsidRPr="00263E1E">
        <w:rPr>
          <w:rFonts w:cs="Arial"/>
          <w:szCs w:val="24"/>
        </w:rPr>
        <w:t>ze in the implementation of the proposed suite of systems</w:t>
      </w:r>
    </w:p>
    <w:p w14:paraId="69259A98" w14:textId="1ACB7515" w:rsidR="007B74A8" w:rsidRPr="00263E1E" w:rsidRDefault="007B74A8" w:rsidP="00D66654">
      <w:pPr>
        <w:pStyle w:val="ListParagraph"/>
        <w:numPr>
          <w:ilvl w:val="0"/>
          <w:numId w:val="128"/>
        </w:numPr>
        <w:spacing w:before="240" w:after="100" w:afterAutospacing="1" w:line="360" w:lineRule="auto"/>
        <w:rPr>
          <w:rFonts w:eastAsia="Arial" w:cs="Arial"/>
          <w:szCs w:val="24"/>
        </w:rPr>
      </w:pPr>
      <w:r w:rsidRPr="00263E1E">
        <w:rPr>
          <w:rFonts w:cs="Arial"/>
          <w:szCs w:val="24"/>
        </w:rPr>
        <w:t>Affidavit by a licensed bonding agent of its willingness t</w:t>
      </w:r>
      <w:r w:rsidRPr="00263E1E">
        <w:rPr>
          <w:rFonts w:eastAsia="Arial" w:cs="Arial"/>
          <w:szCs w:val="24"/>
        </w:rPr>
        <w:t>o</w:t>
      </w:r>
      <w:r w:rsidR="003F15D7" w:rsidRPr="00263E1E">
        <w:rPr>
          <w:rFonts w:cs="Arial"/>
          <w:szCs w:val="24"/>
        </w:rPr>
        <w:t xml:space="preserve"> furnish Proposer’s</w:t>
      </w:r>
      <w:r w:rsidRPr="00263E1E">
        <w:rPr>
          <w:rFonts w:cs="Arial"/>
          <w:szCs w:val="24"/>
        </w:rPr>
        <w:t xml:space="preserve"> firm with a performance bond equal to the c</w:t>
      </w:r>
      <w:r w:rsidRPr="00263E1E">
        <w:rPr>
          <w:rFonts w:eastAsia="Arial" w:cs="Arial"/>
          <w:szCs w:val="24"/>
        </w:rPr>
        <w:t>o</w:t>
      </w:r>
      <w:r w:rsidRPr="00263E1E">
        <w:rPr>
          <w:rFonts w:cs="Arial"/>
          <w:szCs w:val="24"/>
        </w:rPr>
        <w:t>ntract amount</w:t>
      </w:r>
    </w:p>
    <w:p w14:paraId="62A8ADE1" w14:textId="51C14840" w:rsidR="007B74A8" w:rsidRPr="00263E1E" w:rsidRDefault="00357C24" w:rsidP="00D66654">
      <w:pPr>
        <w:pStyle w:val="ListParagraph"/>
        <w:numPr>
          <w:ilvl w:val="0"/>
          <w:numId w:val="128"/>
        </w:numPr>
        <w:spacing w:before="240" w:after="100" w:afterAutospacing="1" w:line="360" w:lineRule="auto"/>
        <w:rPr>
          <w:rFonts w:eastAsia="Arial" w:cs="Arial"/>
          <w:szCs w:val="24"/>
        </w:rPr>
      </w:pPr>
      <w:r>
        <w:rPr>
          <w:rFonts w:cs="Arial"/>
          <w:szCs w:val="24"/>
        </w:rPr>
        <w:t>A</w:t>
      </w:r>
      <w:r w:rsidR="007B74A8" w:rsidRPr="00263E1E">
        <w:rPr>
          <w:rFonts w:cs="Arial"/>
          <w:szCs w:val="24"/>
        </w:rPr>
        <w:t xml:space="preserve"> recent Dun &amp; Bradstreet report</w:t>
      </w:r>
    </w:p>
    <w:p w14:paraId="28472096" w14:textId="77777777" w:rsidR="00263E1E" w:rsidRPr="00263E1E" w:rsidRDefault="00263E1E" w:rsidP="00263E1E">
      <w:pPr>
        <w:pStyle w:val="ListParagraph"/>
        <w:spacing w:before="240" w:after="100" w:afterAutospacing="1" w:line="360" w:lineRule="auto"/>
        <w:ind w:left="1080"/>
        <w:rPr>
          <w:rFonts w:eastAsia="Arial" w:cs="Arial"/>
          <w:szCs w:val="24"/>
        </w:rPr>
      </w:pPr>
    </w:p>
    <w:p w14:paraId="7C70FB8E" w14:textId="4C1061D6" w:rsidR="007B74A8" w:rsidRPr="007B74A8" w:rsidRDefault="00885F78" w:rsidP="00263E1E">
      <w:pPr>
        <w:pStyle w:val="Heading2"/>
        <w:spacing w:before="240" w:after="240" w:line="360" w:lineRule="auto"/>
      </w:pPr>
      <w:bookmarkStart w:id="52" w:name="_Toc462046723"/>
      <w:bookmarkStart w:id="53" w:name="_Toc479875093"/>
      <w:r>
        <w:t>Chapter</w:t>
      </w:r>
      <w:r w:rsidR="001C3F62">
        <w:t xml:space="preserve"> 2 </w:t>
      </w:r>
      <w:r w:rsidR="00E109EB">
        <w:t>–</w:t>
      </w:r>
      <w:r w:rsidR="001C3F62">
        <w:t xml:space="preserve"> </w:t>
      </w:r>
      <w:r w:rsidR="007B74A8" w:rsidRPr="007B74A8">
        <w:t>Public Safety Industry, Security and Standards</w:t>
      </w:r>
      <w:bookmarkEnd w:id="53"/>
    </w:p>
    <w:p w14:paraId="577FFF21" w14:textId="4039E99B" w:rsidR="003B2486" w:rsidRDefault="003B2486" w:rsidP="003B2486">
      <w:pPr>
        <w:pStyle w:val="Heading3"/>
      </w:pPr>
      <w:bookmarkStart w:id="54" w:name="_Toc462046725"/>
      <w:bookmarkStart w:id="55" w:name="_Toc479875094"/>
      <w:r>
        <w:t>2.1</w:t>
      </w:r>
      <w:r w:rsidRPr="009615EA">
        <w:t xml:space="preserve"> APCO and NENA</w:t>
      </w:r>
      <w:bookmarkEnd w:id="54"/>
      <w:bookmarkEnd w:id="55"/>
    </w:p>
    <w:p w14:paraId="4581D676" w14:textId="77777777" w:rsidR="00357C24" w:rsidRPr="00947828" w:rsidRDefault="00357C24" w:rsidP="00357C24">
      <w:pPr>
        <w:spacing w:before="100" w:beforeAutospacing="1" w:after="100" w:afterAutospacing="1" w:line="360" w:lineRule="auto"/>
        <w:rPr>
          <w:rFonts w:cs="Arial"/>
          <w:szCs w:val="24"/>
        </w:rPr>
      </w:pPr>
      <w:r w:rsidRPr="00947828">
        <w:rPr>
          <w:rFonts w:cs="Arial"/>
          <w:szCs w:val="24"/>
        </w:rPr>
        <w:t xml:space="preserve">Describe the company’s affiliation with APCO </w:t>
      </w:r>
      <w:r>
        <w:rPr>
          <w:rFonts w:cs="Arial"/>
          <w:szCs w:val="24"/>
        </w:rPr>
        <w:t>(</w:t>
      </w:r>
      <w:r w:rsidRPr="00241878">
        <w:rPr>
          <w:rFonts w:cs="Arial"/>
          <w:szCs w:val="24"/>
        </w:rPr>
        <w:t>Association of Public-Safety Communications Officials</w:t>
      </w:r>
      <w:r>
        <w:rPr>
          <w:rFonts w:cs="Arial"/>
          <w:szCs w:val="24"/>
        </w:rPr>
        <w:t xml:space="preserve">) </w:t>
      </w:r>
      <w:r w:rsidRPr="00947828">
        <w:rPr>
          <w:rFonts w:cs="Arial"/>
          <w:szCs w:val="24"/>
        </w:rPr>
        <w:t>and NENA</w:t>
      </w:r>
      <w:r>
        <w:rPr>
          <w:rFonts w:cs="Arial"/>
          <w:szCs w:val="24"/>
        </w:rPr>
        <w:t xml:space="preserve"> (National Emergency Number Association)</w:t>
      </w:r>
      <w:r w:rsidRPr="00947828">
        <w:rPr>
          <w:rFonts w:cs="Arial"/>
          <w:szCs w:val="24"/>
        </w:rPr>
        <w:t xml:space="preserve"> and how the company leverages APCO/NENA standards, guidelines and best practices.</w:t>
      </w:r>
    </w:p>
    <w:p w14:paraId="6FE7F83B" w14:textId="5DD72A74" w:rsidR="007B74A8" w:rsidRPr="009615EA" w:rsidRDefault="003B2486" w:rsidP="00263E1E">
      <w:pPr>
        <w:pStyle w:val="Heading3"/>
        <w:spacing w:before="0"/>
      </w:pPr>
      <w:bookmarkStart w:id="56" w:name="_Toc479875095"/>
      <w:r>
        <w:t>2.2</w:t>
      </w:r>
      <w:r w:rsidR="009615EA">
        <w:t xml:space="preserve"> </w:t>
      </w:r>
      <w:r w:rsidR="007B74A8" w:rsidRPr="009615EA">
        <w:t>Affiliation with Public Safety Industry Organizations</w:t>
      </w:r>
      <w:bookmarkEnd w:id="52"/>
      <w:bookmarkEnd w:id="56"/>
    </w:p>
    <w:p w14:paraId="1B65C61F" w14:textId="77777777" w:rsidR="00357C24" w:rsidRPr="00947828" w:rsidRDefault="00357C24" w:rsidP="00357C24">
      <w:pPr>
        <w:spacing w:before="100" w:beforeAutospacing="1" w:after="100" w:afterAutospacing="1" w:line="360" w:lineRule="auto"/>
        <w:rPr>
          <w:rFonts w:cs="Arial"/>
          <w:szCs w:val="24"/>
        </w:rPr>
      </w:pPr>
      <w:bookmarkStart w:id="57" w:name="_Toc462046724"/>
      <w:r w:rsidRPr="00947828">
        <w:rPr>
          <w:rFonts w:cs="Arial"/>
          <w:szCs w:val="24"/>
        </w:rPr>
        <w:t>Describe the company’s affiliation with public safety organizations such as IACP</w:t>
      </w:r>
      <w:r>
        <w:rPr>
          <w:rFonts w:cs="Arial"/>
          <w:szCs w:val="24"/>
        </w:rPr>
        <w:t xml:space="preserve"> (</w:t>
      </w:r>
      <w:r>
        <w:rPr>
          <w:rStyle w:val="st"/>
        </w:rPr>
        <w:t>International Association of Chiefs of Police)</w:t>
      </w:r>
      <w:r w:rsidRPr="00947828">
        <w:rPr>
          <w:rFonts w:cs="Arial"/>
          <w:szCs w:val="24"/>
        </w:rPr>
        <w:t>, IAFC</w:t>
      </w:r>
      <w:r>
        <w:rPr>
          <w:rFonts w:cs="Arial"/>
          <w:szCs w:val="24"/>
        </w:rPr>
        <w:t xml:space="preserve"> (</w:t>
      </w:r>
      <w:r>
        <w:t>International Association of Fire Chiefs)</w:t>
      </w:r>
      <w:r w:rsidRPr="00947828">
        <w:rPr>
          <w:rFonts w:cs="Arial"/>
          <w:szCs w:val="24"/>
        </w:rPr>
        <w:t>, NSA</w:t>
      </w:r>
      <w:r>
        <w:rPr>
          <w:rFonts w:cs="Arial"/>
          <w:szCs w:val="24"/>
        </w:rPr>
        <w:t xml:space="preserve"> (</w:t>
      </w:r>
      <w:r>
        <w:rPr>
          <w:rStyle w:val="st"/>
        </w:rPr>
        <w:t>National Sheriffs' Association)</w:t>
      </w:r>
      <w:r w:rsidRPr="00947828">
        <w:rPr>
          <w:rFonts w:cs="Arial"/>
          <w:szCs w:val="24"/>
        </w:rPr>
        <w:t>, CALEA</w:t>
      </w:r>
      <w:r>
        <w:rPr>
          <w:rFonts w:cs="Arial"/>
          <w:szCs w:val="24"/>
        </w:rPr>
        <w:t xml:space="preserve"> (</w:t>
      </w:r>
      <w:r>
        <w:t>Commission on Accreditation for Law Enforcement Agencies)</w:t>
      </w:r>
      <w:r w:rsidRPr="00947828">
        <w:rPr>
          <w:rFonts w:cs="Arial"/>
          <w:szCs w:val="24"/>
        </w:rPr>
        <w:t>, etc. and how the company leverages industry standards, guidelines and best practices.</w:t>
      </w:r>
    </w:p>
    <w:p w14:paraId="0B9D6EB4" w14:textId="1D9C9BCA" w:rsidR="007B74A8" w:rsidRPr="009615EA" w:rsidRDefault="003B2486" w:rsidP="009615EA">
      <w:pPr>
        <w:pStyle w:val="Heading3"/>
      </w:pPr>
      <w:bookmarkStart w:id="58" w:name="_Toc479875096"/>
      <w:r>
        <w:t>2.3</w:t>
      </w:r>
      <w:r w:rsidR="009615EA" w:rsidRPr="009615EA">
        <w:t xml:space="preserve"> </w:t>
      </w:r>
      <w:r w:rsidR="007B74A8" w:rsidRPr="009615EA">
        <w:t>Homeland Security and Federal Standards and Best Practices</w:t>
      </w:r>
      <w:bookmarkEnd w:id="57"/>
      <w:bookmarkEnd w:id="58"/>
    </w:p>
    <w:p w14:paraId="31ACAB69" w14:textId="77777777" w:rsidR="007B74A8" w:rsidRPr="00947828" w:rsidRDefault="007B74A8" w:rsidP="00D100AD">
      <w:pPr>
        <w:spacing w:before="240" w:line="360" w:lineRule="auto"/>
        <w:rPr>
          <w:rFonts w:cs="Arial"/>
          <w:szCs w:val="24"/>
        </w:rPr>
      </w:pPr>
      <w:r w:rsidRPr="00947828">
        <w:rPr>
          <w:rFonts w:cs="Arial"/>
          <w:szCs w:val="24"/>
        </w:rPr>
        <w:t>Describe the company’s affiliation with Homeland Security and how the company leverages Federal standards, guidelines and best practices.</w:t>
      </w:r>
    </w:p>
    <w:p w14:paraId="1E96E189" w14:textId="273C16E4" w:rsidR="007B74A8" w:rsidRPr="00947828" w:rsidRDefault="009615EA" w:rsidP="00DD249B">
      <w:pPr>
        <w:pStyle w:val="Heading3"/>
        <w:spacing w:before="0" w:line="360" w:lineRule="auto"/>
      </w:pPr>
      <w:bookmarkStart w:id="59" w:name="_Toc326601127"/>
      <w:bookmarkStart w:id="60" w:name="_Toc462046726"/>
      <w:bookmarkStart w:id="61" w:name="_Toc479875097"/>
      <w:r>
        <w:lastRenderedPageBreak/>
        <w:t xml:space="preserve">2.4 </w:t>
      </w:r>
      <w:r w:rsidR="007B74A8" w:rsidRPr="00947828">
        <w:t>Standards Compliance</w:t>
      </w:r>
      <w:bookmarkEnd w:id="59"/>
      <w:bookmarkEnd w:id="60"/>
      <w:bookmarkEnd w:id="61"/>
    </w:p>
    <w:p w14:paraId="1D570CEE" w14:textId="77777777" w:rsidR="007B74A8" w:rsidRPr="00947828" w:rsidRDefault="007B74A8" w:rsidP="00DD249B">
      <w:pPr>
        <w:spacing w:line="360" w:lineRule="auto"/>
        <w:rPr>
          <w:rFonts w:cs="Arial"/>
          <w:snapToGrid w:val="0"/>
          <w:szCs w:val="24"/>
        </w:rPr>
      </w:pPr>
      <w:r w:rsidRPr="00947828">
        <w:rPr>
          <w:rFonts w:cs="Arial"/>
          <w:snapToGrid w:val="0"/>
          <w:szCs w:val="24"/>
        </w:rPr>
        <w:t>The federal government has taken the lead in developing standards for facilitating information sharing among local, state and federal first responders and emergency operations managers. Describe the ability of the proposed system and the company’s ability to adhere to these standards.</w:t>
      </w:r>
    </w:p>
    <w:p w14:paraId="6A4F2329" w14:textId="17D09CC3" w:rsidR="007B74A8" w:rsidRPr="00947828" w:rsidRDefault="009615EA" w:rsidP="009615EA">
      <w:pPr>
        <w:pStyle w:val="Heading3"/>
      </w:pPr>
      <w:bookmarkStart w:id="62" w:name="_Toc462046727"/>
      <w:bookmarkStart w:id="63" w:name="_Toc261347185"/>
      <w:bookmarkStart w:id="64" w:name="_Toc261428745"/>
      <w:bookmarkStart w:id="65" w:name="_Toc261429670"/>
      <w:bookmarkStart w:id="66" w:name="_Toc479875098"/>
      <w:r>
        <w:t xml:space="preserve">2.5 </w:t>
      </w:r>
      <w:r w:rsidR="007B74A8" w:rsidRPr="00947828">
        <w:t>National Information Exchange Model (NIEM)</w:t>
      </w:r>
      <w:bookmarkEnd w:id="62"/>
      <w:bookmarkEnd w:id="66"/>
    </w:p>
    <w:bookmarkEnd w:id="63"/>
    <w:bookmarkEnd w:id="64"/>
    <w:bookmarkEnd w:id="65"/>
    <w:p w14:paraId="7904C4CA" w14:textId="77777777" w:rsidR="007B74A8" w:rsidRPr="00947828" w:rsidRDefault="007B74A8" w:rsidP="00D100AD">
      <w:pPr>
        <w:spacing w:before="240" w:line="360" w:lineRule="auto"/>
        <w:rPr>
          <w:rFonts w:cs="Arial"/>
          <w:snapToGrid w:val="0"/>
          <w:szCs w:val="24"/>
        </w:rPr>
      </w:pPr>
      <w:r w:rsidRPr="00947828">
        <w:rPr>
          <w:rFonts w:cs="Arial"/>
          <w:snapToGrid w:val="0"/>
          <w:szCs w:val="24"/>
        </w:rPr>
        <w:t xml:space="preserve">Describe compliancy with NIEM standards. List all specifications, functionality and features related to proposed system. </w:t>
      </w:r>
      <w:hyperlink r:id="rId15" w:history="1">
        <w:r w:rsidRPr="00947828">
          <w:rPr>
            <w:rStyle w:val="Hyperlink"/>
            <w:rFonts w:cs="Arial"/>
            <w:snapToGrid w:val="0"/>
            <w:color w:val="auto"/>
            <w:szCs w:val="24"/>
          </w:rPr>
          <w:t>http://www.niem.gov/</w:t>
        </w:r>
      </w:hyperlink>
    </w:p>
    <w:p w14:paraId="2D402D95" w14:textId="6C526458" w:rsidR="007B74A8" w:rsidRPr="00947828" w:rsidRDefault="009615EA" w:rsidP="009615EA">
      <w:pPr>
        <w:pStyle w:val="Heading3"/>
      </w:pPr>
      <w:bookmarkStart w:id="67" w:name="_Toc462046728"/>
      <w:bookmarkStart w:id="68" w:name="_Toc261347186"/>
      <w:bookmarkStart w:id="69" w:name="_Toc261428746"/>
      <w:bookmarkStart w:id="70" w:name="_Toc261429671"/>
      <w:bookmarkStart w:id="71" w:name="_Toc479875099"/>
      <w:r>
        <w:t xml:space="preserve">2.6 </w:t>
      </w:r>
      <w:r w:rsidR="007B74A8" w:rsidRPr="00947828">
        <w:t>Law Enforcement Information Technology Standards</w:t>
      </w:r>
      <w:bookmarkEnd w:id="67"/>
      <w:r w:rsidR="009A6623">
        <w:t xml:space="preserve"> (LEITS)</w:t>
      </w:r>
      <w:bookmarkEnd w:id="71"/>
    </w:p>
    <w:bookmarkEnd w:id="68"/>
    <w:bookmarkEnd w:id="69"/>
    <w:bookmarkEnd w:id="70"/>
    <w:p w14:paraId="122180E7" w14:textId="378BC676" w:rsidR="007B74A8" w:rsidRPr="00947828" w:rsidRDefault="007B74A8" w:rsidP="00D100AD">
      <w:pPr>
        <w:spacing w:before="240" w:line="360" w:lineRule="auto"/>
        <w:rPr>
          <w:rFonts w:cs="Arial"/>
          <w:szCs w:val="24"/>
        </w:rPr>
      </w:pPr>
      <w:r w:rsidRPr="00947828">
        <w:rPr>
          <w:rFonts w:cs="Arial"/>
          <w:snapToGrid w:val="0"/>
          <w:szCs w:val="24"/>
        </w:rPr>
        <w:t>Describe the proposed system’s solution’s a</w:t>
      </w:r>
      <w:r w:rsidR="009A6623">
        <w:rPr>
          <w:rFonts w:cs="Arial"/>
          <w:snapToGrid w:val="0"/>
          <w:szCs w:val="24"/>
        </w:rPr>
        <w:t xml:space="preserve">bility to meet LEITS standards. </w:t>
      </w:r>
      <w:hyperlink r:id="rId16" w:history="1">
        <w:r w:rsidRPr="00947828">
          <w:rPr>
            <w:rStyle w:val="Hyperlink"/>
            <w:rFonts w:cs="Arial"/>
            <w:color w:val="auto"/>
            <w:szCs w:val="24"/>
          </w:rPr>
          <w:t>http://www.leitsc.org/</w:t>
        </w:r>
      </w:hyperlink>
    </w:p>
    <w:p w14:paraId="42A5436E" w14:textId="5120F86B" w:rsidR="006B5CA0" w:rsidRPr="00EB543D" w:rsidRDefault="009615EA" w:rsidP="005561F1">
      <w:pPr>
        <w:pStyle w:val="Heading3"/>
      </w:pPr>
      <w:bookmarkStart w:id="72" w:name="_Toc462046729"/>
      <w:bookmarkStart w:id="73" w:name="_Toc261347187"/>
      <w:bookmarkStart w:id="74" w:name="_Toc261428747"/>
      <w:bookmarkStart w:id="75" w:name="_Toc261429672"/>
      <w:bookmarkStart w:id="76" w:name="_Toc479875100"/>
      <w:r w:rsidRPr="00680313">
        <w:rPr>
          <w:rStyle w:val="Heading3Char"/>
        </w:rPr>
        <w:t>2.7</w:t>
      </w:r>
      <w:r>
        <w:t xml:space="preserve"> </w:t>
      </w:r>
      <w:r w:rsidR="006B5CA0" w:rsidRPr="00EB543D">
        <w:t>APCO International Unified CAD Functional Requirements</w:t>
      </w:r>
      <w:bookmarkEnd w:id="76"/>
    </w:p>
    <w:p w14:paraId="4E3C4ABD" w14:textId="339480E5" w:rsidR="006B5CA0" w:rsidRPr="00DD249B" w:rsidRDefault="006B5CA0" w:rsidP="00D100AD">
      <w:pPr>
        <w:spacing w:before="240" w:line="360" w:lineRule="auto"/>
        <w:rPr>
          <w:rFonts w:cs="Arial"/>
          <w:snapToGrid w:val="0"/>
          <w:color w:val="000000" w:themeColor="text1"/>
          <w:szCs w:val="24"/>
        </w:rPr>
      </w:pPr>
      <w:r w:rsidRPr="00DD249B">
        <w:rPr>
          <w:rFonts w:cs="Arial"/>
          <w:snapToGrid w:val="0"/>
          <w:color w:val="000000" w:themeColor="text1"/>
          <w:szCs w:val="24"/>
        </w:rPr>
        <w:t>Describe t</w:t>
      </w:r>
      <w:r w:rsidR="007329B3" w:rsidRPr="00DD249B">
        <w:rPr>
          <w:rFonts w:cs="Arial"/>
          <w:snapToGrid w:val="0"/>
          <w:color w:val="000000" w:themeColor="text1"/>
          <w:szCs w:val="24"/>
        </w:rPr>
        <w:t xml:space="preserve">he proposed CAD/Mobile system’s </w:t>
      </w:r>
      <w:r w:rsidRPr="00DD249B">
        <w:rPr>
          <w:rFonts w:cs="Arial"/>
          <w:snapToGrid w:val="0"/>
          <w:color w:val="000000" w:themeColor="text1"/>
          <w:szCs w:val="24"/>
        </w:rPr>
        <w:t>ability to meet the UCADFR specifications.</w:t>
      </w:r>
    </w:p>
    <w:p w14:paraId="798D1C72" w14:textId="1C0A17D2" w:rsidR="007B74A8" w:rsidRPr="00680313" w:rsidRDefault="00680313" w:rsidP="00680313">
      <w:pPr>
        <w:pStyle w:val="Heading3"/>
      </w:pPr>
      <w:bookmarkStart w:id="77" w:name="_Toc479875101"/>
      <w:r w:rsidRPr="00680313">
        <w:t xml:space="preserve">2.8 </w:t>
      </w:r>
      <w:r w:rsidR="007B74A8" w:rsidRPr="00680313">
        <w:t>FBI CJIS Security Policy</w:t>
      </w:r>
      <w:bookmarkEnd w:id="72"/>
      <w:bookmarkEnd w:id="73"/>
      <w:bookmarkEnd w:id="74"/>
      <w:bookmarkEnd w:id="75"/>
      <w:bookmarkEnd w:id="77"/>
    </w:p>
    <w:p w14:paraId="232AAF71" w14:textId="77777777" w:rsidR="004B2709" w:rsidRPr="004B2709" w:rsidRDefault="004B2709" w:rsidP="00DD249B">
      <w:pPr>
        <w:pStyle w:val="ListParagraph"/>
        <w:spacing w:before="240" w:line="360" w:lineRule="auto"/>
        <w:ind w:left="0"/>
        <w:rPr>
          <w:rFonts w:cs="Arial"/>
          <w:snapToGrid w:val="0"/>
          <w:szCs w:val="24"/>
        </w:rPr>
      </w:pPr>
      <w:bookmarkStart w:id="78" w:name="_Toc462046731"/>
      <w:bookmarkStart w:id="79" w:name="_Toc261347188"/>
      <w:bookmarkStart w:id="80" w:name="_Toc261428748"/>
      <w:bookmarkStart w:id="81" w:name="_Toc261429673"/>
      <w:r w:rsidRPr="004B2709">
        <w:rPr>
          <w:rFonts w:cs="Arial"/>
          <w:szCs w:val="24"/>
        </w:rPr>
        <w:t>Describe the proposed system’s solution’s ability to meet the latest published Federal Bureau of Investigation (FBI) Criminal Justice Information Services (CJIS) Security Policy (CSP)</w:t>
      </w:r>
    </w:p>
    <w:p w14:paraId="11BBBD0D" w14:textId="79837DD6" w:rsidR="007B74A8" w:rsidRPr="00680313" w:rsidRDefault="00680313" w:rsidP="00680313">
      <w:pPr>
        <w:pStyle w:val="Heading3"/>
      </w:pPr>
      <w:bookmarkStart w:id="82" w:name="_Toc479875102"/>
      <w:r>
        <w:t xml:space="preserve">2.9 </w:t>
      </w:r>
      <w:r w:rsidR="007B74A8" w:rsidRPr="00680313">
        <w:t>State of California Standards</w:t>
      </w:r>
      <w:bookmarkEnd w:id="78"/>
      <w:bookmarkEnd w:id="82"/>
    </w:p>
    <w:bookmarkEnd w:id="79"/>
    <w:bookmarkEnd w:id="80"/>
    <w:bookmarkEnd w:id="81"/>
    <w:p w14:paraId="6A5053FE" w14:textId="187488A1" w:rsidR="007B74A8" w:rsidRDefault="007B74A8" w:rsidP="00D100AD">
      <w:pPr>
        <w:spacing w:before="240" w:line="360" w:lineRule="auto"/>
        <w:rPr>
          <w:rFonts w:cs="Arial"/>
          <w:snapToGrid w:val="0"/>
          <w:szCs w:val="24"/>
        </w:rPr>
      </w:pPr>
      <w:r w:rsidRPr="00947828">
        <w:rPr>
          <w:rFonts w:cs="Arial"/>
          <w:snapToGrid w:val="0"/>
          <w:szCs w:val="24"/>
        </w:rPr>
        <w:t>Describe the proposed system’s solution’s ability to meet State of California Public Safety standards (e.g.</w:t>
      </w:r>
      <w:r w:rsidR="008B02A9">
        <w:rPr>
          <w:rFonts w:cs="Arial"/>
          <w:snapToGrid w:val="0"/>
          <w:szCs w:val="24"/>
        </w:rPr>
        <w:t>,</w:t>
      </w:r>
      <w:r w:rsidRPr="00947828">
        <w:rPr>
          <w:rFonts w:cs="Arial"/>
          <w:snapToGrid w:val="0"/>
          <w:szCs w:val="24"/>
        </w:rPr>
        <w:t xml:space="preserve"> State/NCIC queries, etc.)</w:t>
      </w:r>
    </w:p>
    <w:p w14:paraId="49AFD3F4" w14:textId="77777777" w:rsidR="00FD5DE5" w:rsidRPr="00DD249B" w:rsidRDefault="00FD5DE5" w:rsidP="00D100AD">
      <w:pPr>
        <w:spacing w:before="240" w:line="360" w:lineRule="auto"/>
        <w:rPr>
          <w:rFonts w:cs="Arial"/>
          <w:snapToGrid w:val="0"/>
          <w:color w:val="000000" w:themeColor="text1"/>
          <w:szCs w:val="24"/>
        </w:rPr>
      </w:pPr>
      <w:r w:rsidRPr="00DD249B">
        <w:rPr>
          <w:rFonts w:cs="Arial"/>
          <w:color w:val="000000" w:themeColor="text1"/>
          <w:szCs w:val="24"/>
        </w:rPr>
        <w:t>Describe the proposed system’s solution’s ability to meet the latest published CLETS Policies Practices and Procedures</w:t>
      </w:r>
    </w:p>
    <w:p w14:paraId="00331299" w14:textId="7772E86C" w:rsidR="00D15BAC" w:rsidRPr="00680313" w:rsidRDefault="00680313" w:rsidP="00680313">
      <w:pPr>
        <w:pStyle w:val="Heading3"/>
      </w:pPr>
      <w:bookmarkStart w:id="83" w:name="_Toc479875103"/>
      <w:r w:rsidRPr="00680313">
        <w:t xml:space="preserve">2.10 </w:t>
      </w:r>
      <w:r w:rsidR="00D15BAC" w:rsidRPr="00680313">
        <w:t>Proposer Personnel Security Standards</w:t>
      </w:r>
      <w:bookmarkEnd w:id="83"/>
    </w:p>
    <w:p w14:paraId="23EF16EB" w14:textId="77777777" w:rsidR="007547CD" w:rsidRPr="00DD249B" w:rsidRDefault="00D15BAC" w:rsidP="007305B2">
      <w:pPr>
        <w:pStyle w:val="ListParagraph"/>
        <w:numPr>
          <w:ilvl w:val="0"/>
          <w:numId w:val="83"/>
        </w:numPr>
        <w:spacing w:before="240" w:line="360" w:lineRule="auto"/>
        <w:ind w:left="360"/>
        <w:rPr>
          <w:rFonts w:cs="Arial"/>
          <w:snapToGrid w:val="0"/>
          <w:color w:val="000000" w:themeColor="text1"/>
          <w:szCs w:val="24"/>
        </w:rPr>
      </w:pPr>
      <w:r w:rsidRPr="00DD249B">
        <w:rPr>
          <w:rFonts w:cs="Arial"/>
          <w:snapToGrid w:val="0"/>
          <w:color w:val="000000" w:themeColor="text1"/>
          <w:szCs w:val="24"/>
        </w:rPr>
        <w:t xml:space="preserve">Describe </w:t>
      </w:r>
      <w:r w:rsidR="007547CD" w:rsidRPr="00DD249B">
        <w:rPr>
          <w:rFonts w:cs="Arial"/>
          <w:snapToGrid w:val="0"/>
          <w:color w:val="000000" w:themeColor="text1"/>
          <w:szCs w:val="24"/>
        </w:rPr>
        <w:t>the process the Proposer employs concerning security background checks of employees who will be working on the San Mateo County project</w:t>
      </w:r>
    </w:p>
    <w:p w14:paraId="367ACEED" w14:textId="649BA134" w:rsidR="00D15BAC" w:rsidRPr="00DD249B" w:rsidRDefault="007547CD" w:rsidP="007305B2">
      <w:pPr>
        <w:pStyle w:val="ListParagraph"/>
        <w:numPr>
          <w:ilvl w:val="0"/>
          <w:numId w:val="83"/>
        </w:numPr>
        <w:spacing w:before="240" w:line="360" w:lineRule="auto"/>
        <w:ind w:left="360"/>
        <w:rPr>
          <w:rFonts w:cs="Arial"/>
          <w:snapToGrid w:val="0"/>
          <w:color w:val="000000" w:themeColor="text1"/>
          <w:szCs w:val="24"/>
        </w:rPr>
      </w:pPr>
      <w:r w:rsidRPr="00DD249B">
        <w:rPr>
          <w:rFonts w:cs="Arial"/>
          <w:snapToGrid w:val="0"/>
          <w:color w:val="000000" w:themeColor="text1"/>
          <w:szCs w:val="24"/>
        </w:rPr>
        <w:lastRenderedPageBreak/>
        <w:t>Confirm t</w:t>
      </w:r>
      <w:r w:rsidR="00D15BAC" w:rsidRPr="00DD249B">
        <w:rPr>
          <w:rFonts w:cs="Arial"/>
          <w:snapToGrid w:val="0"/>
          <w:color w:val="000000" w:themeColor="text1"/>
          <w:szCs w:val="24"/>
        </w:rPr>
        <w:t xml:space="preserve">he Proposer </w:t>
      </w:r>
      <w:r w:rsidRPr="00DD249B">
        <w:rPr>
          <w:rFonts w:cs="Arial"/>
          <w:snapToGrid w:val="0"/>
          <w:color w:val="000000" w:themeColor="text1"/>
          <w:szCs w:val="24"/>
        </w:rPr>
        <w:t>understands that some employees may need to successfully pass a background check to me</w:t>
      </w:r>
      <w:r w:rsidR="00EE653C">
        <w:rPr>
          <w:rFonts w:cs="Arial"/>
          <w:snapToGrid w:val="0"/>
          <w:color w:val="000000" w:themeColor="text1"/>
          <w:szCs w:val="24"/>
        </w:rPr>
        <w:t>et</w:t>
      </w:r>
      <w:r w:rsidRPr="00DD249B">
        <w:rPr>
          <w:rFonts w:cs="Arial"/>
          <w:snapToGrid w:val="0"/>
          <w:color w:val="000000" w:themeColor="text1"/>
          <w:szCs w:val="24"/>
        </w:rPr>
        <w:t xml:space="preserve"> San Mateo County </w:t>
      </w:r>
      <w:r w:rsidR="00D15BAC" w:rsidRPr="00DD249B">
        <w:rPr>
          <w:rFonts w:cs="Arial"/>
          <w:snapToGrid w:val="0"/>
          <w:color w:val="000000" w:themeColor="text1"/>
          <w:szCs w:val="24"/>
        </w:rPr>
        <w:t xml:space="preserve">security requirements </w:t>
      </w:r>
      <w:r w:rsidRPr="00DD249B">
        <w:rPr>
          <w:rFonts w:cs="Arial"/>
          <w:snapToGrid w:val="0"/>
          <w:color w:val="000000" w:themeColor="text1"/>
          <w:szCs w:val="24"/>
        </w:rPr>
        <w:t>(e.g., positive identification, fingerprints)</w:t>
      </w:r>
    </w:p>
    <w:p w14:paraId="4102DBEB" w14:textId="3BA1A8DC" w:rsidR="007B74A8" w:rsidRPr="00680313" w:rsidRDefault="00680313" w:rsidP="00680313">
      <w:pPr>
        <w:pStyle w:val="Heading3"/>
      </w:pPr>
      <w:bookmarkStart w:id="84" w:name="_Toc261347189"/>
      <w:bookmarkStart w:id="85" w:name="_Toc261428749"/>
      <w:bookmarkStart w:id="86" w:name="_Toc261429674"/>
      <w:bookmarkStart w:id="87" w:name="_Toc462046732"/>
      <w:bookmarkStart w:id="88" w:name="_Toc479875104"/>
      <w:r>
        <w:t xml:space="preserve">2.11 </w:t>
      </w:r>
      <w:r w:rsidR="007B74A8" w:rsidRPr="00680313">
        <w:t>National Emergency Number Association (NENA) GIS Standards</w:t>
      </w:r>
      <w:bookmarkEnd w:id="84"/>
      <w:bookmarkEnd w:id="85"/>
      <w:bookmarkEnd w:id="86"/>
      <w:bookmarkEnd w:id="87"/>
      <w:bookmarkEnd w:id="88"/>
    </w:p>
    <w:p w14:paraId="25BBAC93" w14:textId="1B4CB9EC" w:rsidR="007B74A8" w:rsidRPr="00EB543D" w:rsidRDefault="007B74A8" w:rsidP="00D100AD">
      <w:pPr>
        <w:spacing w:before="240" w:line="360" w:lineRule="auto"/>
        <w:rPr>
          <w:rFonts w:cs="Arial"/>
          <w:snapToGrid w:val="0"/>
          <w:szCs w:val="24"/>
        </w:rPr>
      </w:pPr>
      <w:r w:rsidRPr="00EB543D">
        <w:rPr>
          <w:rFonts w:cs="Arial"/>
          <w:snapToGrid w:val="0"/>
          <w:szCs w:val="24"/>
        </w:rPr>
        <w:t>Describe the proposed system’s ability to meet NENA GIS standards.</w:t>
      </w:r>
      <w:r w:rsidR="0044457E">
        <w:rPr>
          <w:rFonts w:cs="Arial"/>
          <w:snapToGrid w:val="0"/>
          <w:szCs w:val="24"/>
        </w:rPr>
        <w:t xml:space="preserve"> Note: Additional GIS requirements are in Chapter 5 (GIS) and Section VIII (San Mateo County GIS Background Information).</w:t>
      </w:r>
    </w:p>
    <w:p w14:paraId="2519753C" w14:textId="0B5BE46E" w:rsidR="007B74A8" w:rsidRPr="00680313" w:rsidRDefault="00680313" w:rsidP="00291DD2">
      <w:pPr>
        <w:pStyle w:val="Heading3"/>
        <w:spacing w:after="240"/>
      </w:pPr>
      <w:bookmarkStart w:id="89" w:name="_Toc462046733"/>
      <w:bookmarkStart w:id="90" w:name="_Toc261347190"/>
      <w:bookmarkStart w:id="91" w:name="_Toc261428750"/>
      <w:bookmarkStart w:id="92" w:name="_Toc261429675"/>
      <w:bookmarkStart w:id="93" w:name="_Toc479875105"/>
      <w:r w:rsidRPr="00680313">
        <w:t xml:space="preserve">2.12 </w:t>
      </w:r>
      <w:r w:rsidR="007B74A8" w:rsidRPr="00680313">
        <w:t>Next Generation 9-1-1 (NG911)</w:t>
      </w:r>
      <w:bookmarkEnd w:id="89"/>
      <w:bookmarkEnd w:id="93"/>
      <w:r w:rsidR="007B74A8" w:rsidRPr="00680313">
        <w:t xml:space="preserve"> </w:t>
      </w:r>
      <w:bookmarkEnd w:id="90"/>
      <w:bookmarkEnd w:id="91"/>
      <w:bookmarkEnd w:id="92"/>
    </w:p>
    <w:p w14:paraId="5CB33E1C" w14:textId="77777777" w:rsidR="007B74A8" w:rsidRPr="00F2331C" w:rsidRDefault="007B74A8" w:rsidP="00D66654">
      <w:pPr>
        <w:pStyle w:val="ListParagraph"/>
        <w:numPr>
          <w:ilvl w:val="0"/>
          <w:numId w:val="113"/>
        </w:numPr>
        <w:spacing w:after="0" w:line="360" w:lineRule="auto"/>
        <w:ind w:left="360"/>
        <w:contextualSpacing w:val="0"/>
        <w:rPr>
          <w:rFonts w:cs="Arial"/>
          <w:snapToGrid w:val="0"/>
          <w:szCs w:val="24"/>
        </w:rPr>
      </w:pPr>
      <w:r w:rsidRPr="00F2331C">
        <w:rPr>
          <w:rFonts w:cs="Arial"/>
          <w:snapToGrid w:val="0"/>
          <w:szCs w:val="24"/>
        </w:rPr>
        <w:t xml:space="preserve">Describe the company’s involvement with the development of NG911 standards and how NG911 will impact the proposed system’s functionality and features </w:t>
      </w:r>
      <w:hyperlink r:id="rId17" w:history="1">
        <w:r w:rsidRPr="00F2331C">
          <w:rPr>
            <w:rStyle w:val="Hyperlink"/>
            <w:rFonts w:cs="Arial"/>
            <w:color w:val="auto"/>
            <w:szCs w:val="24"/>
          </w:rPr>
          <w:t>http://www.its.dot.gov/ng911/</w:t>
        </w:r>
      </w:hyperlink>
    </w:p>
    <w:p w14:paraId="6362A4AB" w14:textId="77777777" w:rsidR="007B74A8" w:rsidRPr="00F2331C" w:rsidRDefault="007B74A8" w:rsidP="00D66654">
      <w:pPr>
        <w:pStyle w:val="ListParagraph"/>
        <w:numPr>
          <w:ilvl w:val="0"/>
          <w:numId w:val="113"/>
        </w:numPr>
        <w:spacing w:after="0" w:line="360" w:lineRule="auto"/>
        <w:ind w:left="360"/>
        <w:contextualSpacing w:val="0"/>
        <w:rPr>
          <w:rFonts w:cs="Arial"/>
          <w:snapToGrid w:val="0"/>
          <w:szCs w:val="24"/>
        </w:rPr>
      </w:pPr>
      <w:r w:rsidRPr="00F2331C">
        <w:rPr>
          <w:rFonts w:cs="Arial"/>
          <w:snapToGrid w:val="0"/>
          <w:szCs w:val="24"/>
        </w:rPr>
        <w:t>Describe any NG911 capabilities, functionality and features of the proposed CAD system</w:t>
      </w:r>
    </w:p>
    <w:p w14:paraId="5A540E8F" w14:textId="239B306E" w:rsidR="007B74A8" w:rsidRPr="00F2331C" w:rsidRDefault="007B74A8" w:rsidP="00D66654">
      <w:pPr>
        <w:pStyle w:val="ListParagraph"/>
        <w:numPr>
          <w:ilvl w:val="0"/>
          <w:numId w:val="113"/>
        </w:numPr>
        <w:spacing w:line="360" w:lineRule="auto"/>
        <w:ind w:left="360"/>
        <w:contextualSpacing w:val="0"/>
        <w:rPr>
          <w:rFonts w:cs="Arial"/>
          <w:szCs w:val="24"/>
        </w:rPr>
      </w:pPr>
      <w:r w:rsidRPr="00F2331C">
        <w:rPr>
          <w:rFonts w:cs="Arial"/>
          <w:snapToGrid w:val="0"/>
          <w:szCs w:val="24"/>
        </w:rPr>
        <w:t>Describe how the company will update existing CAD system functionality as new NG911 standards, functionalities and features are developed</w:t>
      </w:r>
      <w:bookmarkStart w:id="94" w:name="_Toc261347191"/>
      <w:bookmarkStart w:id="95" w:name="_Toc261428751"/>
      <w:bookmarkStart w:id="96" w:name="_Toc261429676"/>
    </w:p>
    <w:p w14:paraId="7ADF7025" w14:textId="67867E8D" w:rsidR="007B74A8" w:rsidRPr="00680313" w:rsidRDefault="00680313" w:rsidP="00680313">
      <w:pPr>
        <w:pStyle w:val="Heading3"/>
      </w:pPr>
      <w:bookmarkStart w:id="97" w:name="_Toc462046734"/>
      <w:bookmarkStart w:id="98" w:name="_Toc479875106"/>
      <w:r>
        <w:t xml:space="preserve">2.13 </w:t>
      </w:r>
      <w:r w:rsidR="007B74A8" w:rsidRPr="00680313">
        <w:t>HIPAA Compliance</w:t>
      </w:r>
      <w:bookmarkEnd w:id="97"/>
      <w:bookmarkEnd w:id="98"/>
      <w:r w:rsidR="007B74A8" w:rsidRPr="00680313">
        <w:tab/>
      </w:r>
      <w:bookmarkEnd w:id="94"/>
      <w:bookmarkEnd w:id="95"/>
      <w:bookmarkEnd w:id="96"/>
    </w:p>
    <w:p w14:paraId="68DE3306" w14:textId="4B5736F7" w:rsidR="007B74A8" w:rsidRDefault="007B74A8" w:rsidP="00D100AD">
      <w:pPr>
        <w:spacing w:before="240" w:line="360" w:lineRule="auto"/>
        <w:rPr>
          <w:rStyle w:val="Hyperlink"/>
          <w:rFonts w:cs="Arial"/>
          <w:color w:val="auto"/>
          <w:szCs w:val="24"/>
        </w:rPr>
      </w:pPr>
      <w:r w:rsidRPr="00660649">
        <w:rPr>
          <w:rFonts w:cs="Arial"/>
          <w:szCs w:val="24"/>
        </w:rPr>
        <w:t xml:space="preserve">Describe the proposed system’s solution’s ability to meet HIPAA standards. </w:t>
      </w:r>
      <w:hyperlink r:id="rId18" w:history="1">
        <w:r w:rsidRPr="00660649">
          <w:rPr>
            <w:rStyle w:val="Hyperlink"/>
            <w:rFonts w:cs="Arial"/>
            <w:color w:val="auto"/>
            <w:szCs w:val="24"/>
          </w:rPr>
          <w:t>http://www.hhs.gov/</w:t>
        </w:r>
      </w:hyperlink>
    </w:p>
    <w:p w14:paraId="101F2A77" w14:textId="34F11DA9" w:rsidR="007B74A8" w:rsidRPr="00680313" w:rsidRDefault="00680313" w:rsidP="00680313">
      <w:pPr>
        <w:pStyle w:val="Heading3"/>
      </w:pPr>
      <w:bookmarkStart w:id="99" w:name="_Toc261347193"/>
      <w:bookmarkStart w:id="100" w:name="_Toc261428753"/>
      <w:bookmarkStart w:id="101" w:name="_Toc261429678"/>
      <w:bookmarkStart w:id="102" w:name="_Toc462046735"/>
      <w:bookmarkStart w:id="103" w:name="_Toc479875107"/>
      <w:r>
        <w:t xml:space="preserve">2.14 </w:t>
      </w:r>
      <w:r w:rsidR="006C7243" w:rsidRPr="00680313">
        <w:t>Proposer</w:t>
      </w:r>
      <w:r w:rsidR="007B74A8" w:rsidRPr="00680313">
        <w:t xml:space="preserve"> Maintenance of New Standards</w:t>
      </w:r>
      <w:bookmarkEnd w:id="99"/>
      <w:bookmarkEnd w:id="100"/>
      <w:bookmarkEnd w:id="101"/>
      <w:bookmarkEnd w:id="102"/>
      <w:bookmarkEnd w:id="103"/>
    </w:p>
    <w:p w14:paraId="1BA333F4" w14:textId="742F11BC" w:rsidR="00C06609" w:rsidRDefault="00C06609" w:rsidP="00D100AD">
      <w:pPr>
        <w:spacing w:before="240" w:line="360" w:lineRule="auto"/>
        <w:rPr>
          <w:rFonts w:cs="Arial"/>
          <w:snapToGrid w:val="0"/>
          <w:szCs w:val="24"/>
        </w:rPr>
      </w:pPr>
      <w:r w:rsidRPr="00660649">
        <w:rPr>
          <w:rFonts w:cs="Arial"/>
          <w:snapToGrid w:val="0"/>
          <w:szCs w:val="24"/>
        </w:rPr>
        <w:t>Describe th</w:t>
      </w:r>
      <w:r>
        <w:rPr>
          <w:rFonts w:cs="Arial"/>
          <w:snapToGrid w:val="0"/>
          <w:szCs w:val="24"/>
        </w:rPr>
        <w:t>e ability to meet the following requirement</w:t>
      </w:r>
      <w:r w:rsidR="00936A56">
        <w:rPr>
          <w:rFonts w:cs="Arial"/>
          <w:snapToGrid w:val="0"/>
          <w:szCs w:val="24"/>
        </w:rPr>
        <w:t>:</w:t>
      </w:r>
    </w:p>
    <w:p w14:paraId="16ACE36F" w14:textId="6347BC6E" w:rsidR="007B74A8" w:rsidRPr="00C06609" w:rsidRDefault="007B74A8" w:rsidP="00936A56">
      <w:pPr>
        <w:pStyle w:val="ListParagraph"/>
        <w:spacing w:line="360" w:lineRule="auto"/>
        <w:ind w:left="0"/>
        <w:rPr>
          <w:rFonts w:cs="Arial"/>
          <w:snapToGrid w:val="0"/>
          <w:szCs w:val="24"/>
        </w:rPr>
      </w:pPr>
      <w:r w:rsidRPr="00C06609">
        <w:rPr>
          <w:rFonts w:cs="Arial"/>
          <w:snapToGrid w:val="0"/>
          <w:szCs w:val="24"/>
        </w:rPr>
        <w:t xml:space="preserve">The Federal government and other parties such as APCO occasionally update and improve the above referenced standards or develop new ones.  In that San Mateo </w:t>
      </w:r>
      <w:r w:rsidR="00936A56">
        <w:rPr>
          <w:rFonts w:cs="Arial"/>
          <w:snapToGrid w:val="0"/>
          <w:szCs w:val="24"/>
        </w:rPr>
        <w:t>County</w:t>
      </w:r>
      <w:r w:rsidRPr="00C06609">
        <w:rPr>
          <w:rFonts w:cs="Arial"/>
          <w:snapToGrid w:val="0"/>
          <w:szCs w:val="24"/>
        </w:rPr>
        <w:t xml:space="preserve"> may desire to adopt such future standards, it is mandatory that the </w:t>
      </w:r>
      <w:r w:rsidR="006C7243" w:rsidRPr="00C06609">
        <w:rPr>
          <w:rFonts w:cs="Arial"/>
          <w:snapToGrid w:val="0"/>
          <w:szCs w:val="24"/>
        </w:rPr>
        <w:t>Proposer</w:t>
      </w:r>
      <w:r w:rsidRPr="00C06609">
        <w:rPr>
          <w:rFonts w:cs="Arial"/>
          <w:snapToGrid w:val="0"/>
          <w:szCs w:val="24"/>
        </w:rPr>
        <w:t xml:space="preserve"> will monitor these developments and upgrade their offerings as necessary to comply.   As the time between purchase of the proposed system and their implementation may be </w:t>
      </w:r>
      <w:r w:rsidRPr="00C06609">
        <w:rPr>
          <w:rFonts w:cs="Arial"/>
          <w:snapToGrid w:val="0"/>
          <w:szCs w:val="24"/>
        </w:rPr>
        <w:lastRenderedPageBreak/>
        <w:t xml:space="preserve">significant, it is possible that updated standards would have been released in the interim.  </w:t>
      </w:r>
    </w:p>
    <w:p w14:paraId="20D3332F" w14:textId="3F3615E4" w:rsidR="00C64167" w:rsidRPr="00680313" w:rsidRDefault="00680313" w:rsidP="004F2B88">
      <w:pPr>
        <w:pStyle w:val="Heading3"/>
        <w:spacing w:before="100" w:beforeAutospacing="1" w:after="100" w:afterAutospacing="1" w:line="360" w:lineRule="auto"/>
      </w:pPr>
      <w:bookmarkStart w:id="104" w:name="_Toc479875108"/>
      <w:r w:rsidRPr="00680313">
        <w:t xml:space="preserve">2.15 </w:t>
      </w:r>
      <w:r w:rsidR="005C34ED" w:rsidRPr="00680313">
        <w:t>Cyber Security Standards</w:t>
      </w:r>
      <w:bookmarkEnd w:id="104"/>
    </w:p>
    <w:p w14:paraId="3BB89AB0" w14:textId="22373EA6" w:rsidR="005C34ED" w:rsidRPr="00DD249B" w:rsidRDefault="005C34ED" w:rsidP="00D66654">
      <w:pPr>
        <w:pStyle w:val="ListParagraph"/>
        <w:numPr>
          <w:ilvl w:val="0"/>
          <w:numId w:val="104"/>
        </w:numPr>
        <w:spacing w:before="100" w:beforeAutospacing="1" w:after="100" w:afterAutospacing="1" w:line="360" w:lineRule="auto"/>
        <w:ind w:left="360"/>
        <w:rPr>
          <w:rFonts w:cs="Arial"/>
          <w:snapToGrid w:val="0"/>
          <w:color w:val="000000" w:themeColor="text1"/>
          <w:szCs w:val="24"/>
        </w:rPr>
      </w:pPr>
      <w:r w:rsidRPr="00DD249B">
        <w:rPr>
          <w:rFonts w:cs="Arial"/>
          <w:snapToGrid w:val="0"/>
          <w:color w:val="000000" w:themeColor="text1"/>
          <w:szCs w:val="24"/>
        </w:rPr>
        <w:t>Describe how the proposed CAD/Mobile system is resilient to cyber security threats</w:t>
      </w:r>
    </w:p>
    <w:p w14:paraId="7D1CC69B" w14:textId="6027E52A" w:rsidR="005C34ED" w:rsidRPr="00DD249B" w:rsidRDefault="005C34ED" w:rsidP="00D66654">
      <w:pPr>
        <w:pStyle w:val="ListParagraph"/>
        <w:numPr>
          <w:ilvl w:val="0"/>
          <w:numId w:val="104"/>
        </w:numPr>
        <w:spacing w:before="100" w:beforeAutospacing="1" w:after="100" w:afterAutospacing="1" w:line="360" w:lineRule="auto"/>
        <w:ind w:left="360"/>
        <w:rPr>
          <w:rFonts w:cs="Arial"/>
          <w:snapToGrid w:val="0"/>
          <w:color w:val="000000" w:themeColor="text1"/>
          <w:szCs w:val="24"/>
        </w:rPr>
      </w:pPr>
      <w:r w:rsidRPr="00DD249B">
        <w:rPr>
          <w:rFonts w:cs="Arial"/>
          <w:snapToGrid w:val="0"/>
          <w:color w:val="000000" w:themeColor="text1"/>
          <w:szCs w:val="24"/>
        </w:rPr>
        <w:t>Describe how the proposed CAD/Mobile system meets and/or exceeds cyber security standards, guidelines and best practices</w:t>
      </w:r>
    </w:p>
    <w:p w14:paraId="58FE0632" w14:textId="1DFD70B0" w:rsidR="005C34ED" w:rsidRDefault="005C34ED" w:rsidP="00D66654">
      <w:pPr>
        <w:pStyle w:val="ListParagraph"/>
        <w:numPr>
          <w:ilvl w:val="0"/>
          <w:numId w:val="104"/>
        </w:numPr>
        <w:spacing w:before="100" w:beforeAutospacing="1" w:after="100" w:afterAutospacing="1" w:line="360" w:lineRule="auto"/>
        <w:ind w:left="360"/>
        <w:rPr>
          <w:rFonts w:cs="Arial"/>
          <w:snapToGrid w:val="0"/>
          <w:color w:val="000000" w:themeColor="text1"/>
          <w:szCs w:val="24"/>
        </w:rPr>
      </w:pPr>
      <w:r w:rsidRPr="00DD249B">
        <w:rPr>
          <w:rFonts w:cs="Arial"/>
          <w:snapToGrid w:val="0"/>
          <w:color w:val="000000" w:themeColor="text1"/>
          <w:szCs w:val="24"/>
        </w:rPr>
        <w:t>Describe how the Proposer will maintain the CAD/Mobile system post-implementation to ensure it is safe from cyber security related problems</w:t>
      </w:r>
    </w:p>
    <w:p w14:paraId="4AD56E7B" w14:textId="406CC6C1" w:rsidR="00AF583B" w:rsidRDefault="004218AB" w:rsidP="004F2B88">
      <w:pPr>
        <w:pStyle w:val="Heading3"/>
        <w:spacing w:before="0" w:after="200" w:line="360" w:lineRule="auto"/>
      </w:pPr>
      <w:bookmarkStart w:id="105" w:name="_Toc462046740"/>
      <w:bookmarkStart w:id="106" w:name="_Toc479875109"/>
      <w:r>
        <w:t xml:space="preserve">2.16 </w:t>
      </w:r>
      <w:r w:rsidR="00BB50BB">
        <w:t xml:space="preserve">Mobile </w:t>
      </w:r>
      <w:r w:rsidR="001B5493">
        <w:t>9-1-1/Safety App</w:t>
      </w:r>
      <w:r>
        <w:t>lications</w:t>
      </w:r>
      <w:bookmarkEnd w:id="106"/>
    </w:p>
    <w:p w14:paraId="1AD3E46E" w14:textId="5072F340" w:rsidR="001B5493" w:rsidRDefault="001B5493" w:rsidP="00D66654">
      <w:pPr>
        <w:pStyle w:val="ListParagraph"/>
        <w:numPr>
          <w:ilvl w:val="0"/>
          <w:numId w:val="147"/>
        </w:numPr>
        <w:spacing w:line="360" w:lineRule="auto"/>
      </w:pPr>
      <w:r>
        <w:t>Descr</w:t>
      </w:r>
      <w:r w:rsidR="004218AB">
        <w:t xml:space="preserve">ibe how the Proposed </w:t>
      </w:r>
      <w:r w:rsidR="004F2B88">
        <w:t xml:space="preserve">CAD </w:t>
      </w:r>
      <w:r w:rsidR="004218AB">
        <w:t xml:space="preserve">system interacts with the various </w:t>
      </w:r>
      <w:r w:rsidR="00DE6BB3">
        <w:t xml:space="preserve">COTS </w:t>
      </w:r>
      <w:r w:rsidR="004F2B88">
        <w:t xml:space="preserve">mobile </w:t>
      </w:r>
      <w:r w:rsidR="00AB4288">
        <w:t xml:space="preserve">   </w:t>
      </w:r>
      <w:r w:rsidR="004218AB">
        <w:t xml:space="preserve">9-1-1 and “safety” applications (apps) that are available for </w:t>
      </w:r>
      <w:r w:rsidR="00DE6BB3">
        <w:t>s</w:t>
      </w:r>
      <w:r w:rsidR="004218AB">
        <w:t>martphones and tablets</w:t>
      </w:r>
    </w:p>
    <w:p w14:paraId="18170FFD" w14:textId="7B9E779E" w:rsidR="004218AB" w:rsidRPr="001B5493" w:rsidRDefault="004F2B88" w:rsidP="00D66654">
      <w:pPr>
        <w:pStyle w:val="ListParagraph"/>
        <w:numPr>
          <w:ilvl w:val="0"/>
          <w:numId w:val="147"/>
        </w:numPr>
        <w:spacing w:line="360" w:lineRule="auto"/>
      </w:pPr>
      <w:r>
        <w:t xml:space="preserve">Describe how the Proposer stays </w:t>
      </w:r>
      <w:r w:rsidR="00DE6BB3">
        <w:t>current</w:t>
      </w:r>
      <w:r>
        <w:t xml:space="preserve"> with this emerging technology and ensures the proposed CAD system is updated </w:t>
      </w:r>
      <w:r w:rsidR="00DE6BB3">
        <w:t>as required</w:t>
      </w:r>
    </w:p>
    <w:p w14:paraId="0A8CBD84" w14:textId="77777777" w:rsidR="001B5493" w:rsidRPr="001B5493" w:rsidRDefault="001B5493" w:rsidP="001B5493">
      <w:pPr>
        <w:spacing w:before="100" w:beforeAutospacing="1" w:after="100" w:afterAutospacing="1"/>
      </w:pPr>
    </w:p>
    <w:p w14:paraId="46C583BB" w14:textId="1CD24CB5" w:rsidR="007C39FA" w:rsidRPr="00680313" w:rsidRDefault="00885F78" w:rsidP="00680313">
      <w:pPr>
        <w:pStyle w:val="Heading2"/>
      </w:pPr>
      <w:bookmarkStart w:id="107" w:name="_Toc479875110"/>
      <w:r w:rsidRPr="00680313">
        <w:t>Chapter</w:t>
      </w:r>
      <w:r w:rsidR="007C39FA" w:rsidRPr="00680313">
        <w:t xml:space="preserve"> 3 – Integrated Solution</w:t>
      </w:r>
      <w:bookmarkEnd w:id="107"/>
    </w:p>
    <w:p w14:paraId="03852A18" w14:textId="0450D199" w:rsidR="007C39FA" w:rsidRPr="00660649" w:rsidRDefault="007C39FA" w:rsidP="007305B2">
      <w:pPr>
        <w:pStyle w:val="ListParagraph"/>
        <w:numPr>
          <w:ilvl w:val="0"/>
          <w:numId w:val="34"/>
        </w:numPr>
        <w:spacing w:before="240" w:line="360" w:lineRule="auto"/>
        <w:ind w:left="360"/>
        <w:rPr>
          <w:rFonts w:cs="Arial"/>
          <w:szCs w:val="24"/>
        </w:rPr>
      </w:pPr>
      <w:r w:rsidRPr="00660649">
        <w:rPr>
          <w:rFonts w:cs="Arial"/>
          <w:szCs w:val="24"/>
        </w:rPr>
        <w:t xml:space="preserve">Describe how the proposed </w:t>
      </w:r>
      <w:r w:rsidR="003411EA">
        <w:rPr>
          <w:rFonts w:cs="Arial"/>
          <w:szCs w:val="24"/>
        </w:rPr>
        <w:t xml:space="preserve">CAD/Mobile </w:t>
      </w:r>
      <w:r w:rsidRPr="00660649">
        <w:rPr>
          <w:rFonts w:cs="Arial"/>
          <w:szCs w:val="24"/>
        </w:rPr>
        <w:t>s</w:t>
      </w:r>
      <w:r w:rsidR="00660649" w:rsidRPr="00660649">
        <w:rPr>
          <w:rFonts w:cs="Arial"/>
          <w:szCs w:val="24"/>
        </w:rPr>
        <w:t xml:space="preserve">ystem can meet or exceed San Mateo County Public Safety </w:t>
      </w:r>
      <w:r w:rsidR="00EE653C">
        <w:rPr>
          <w:rFonts w:cs="Arial"/>
          <w:szCs w:val="24"/>
        </w:rPr>
        <w:t>strategic objectives</w:t>
      </w:r>
    </w:p>
    <w:p w14:paraId="33BA8538" w14:textId="48096901" w:rsidR="007C39FA" w:rsidRDefault="007C39FA" w:rsidP="007305B2">
      <w:pPr>
        <w:pStyle w:val="ListParagraph"/>
        <w:numPr>
          <w:ilvl w:val="0"/>
          <w:numId w:val="34"/>
        </w:numPr>
        <w:spacing w:before="240" w:line="360" w:lineRule="auto"/>
        <w:ind w:left="360"/>
        <w:rPr>
          <w:rFonts w:cs="Arial"/>
          <w:szCs w:val="24"/>
        </w:rPr>
      </w:pPr>
      <w:r w:rsidRPr="00660649">
        <w:rPr>
          <w:rFonts w:cs="Arial"/>
          <w:szCs w:val="24"/>
        </w:rPr>
        <w:t>Describe the benefits of the proposed integr</w:t>
      </w:r>
      <w:r w:rsidR="003411EA">
        <w:rPr>
          <w:rFonts w:cs="Arial"/>
          <w:szCs w:val="24"/>
        </w:rPr>
        <w:t xml:space="preserve">ated system including all proposed </w:t>
      </w:r>
      <w:r w:rsidRPr="00660649">
        <w:rPr>
          <w:rFonts w:cs="Arial"/>
          <w:szCs w:val="24"/>
        </w:rPr>
        <w:t xml:space="preserve">applications and modules (e.g., CAD, </w:t>
      </w:r>
      <w:r w:rsidR="00EE653C">
        <w:rPr>
          <w:rFonts w:cs="Arial"/>
          <w:szCs w:val="24"/>
        </w:rPr>
        <w:t>Mapping. Mobile, AVL, BI, etc.)</w:t>
      </w:r>
    </w:p>
    <w:p w14:paraId="4E0102F7" w14:textId="77777777" w:rsidR="003411EA" w:rsidRDefault="003411EA" w:rsidP="003411EA"/>
    <w:p w14:paraId="06400C6E" w14:textId="49B2089B" w:rsidR="00B12EFC" w:rsidRPr="00B12EFC" w:rsidRDefault="00885F78" w:rsidP="00D100AD">
      <w:pPr>
        <w:pStyle w:val="Heading2"/>
        <w:spacing w:before="240" w:line="360" w:lineRule="auto"/>
      </w:pPr>
      <w:bookmarkStart w:id="108" w:name="_Toc479875111"/>
      <w:r>
        <w:t>Chapter</w:t>
      </w:r>
      <w:r w:rsidR="00B12EFC" w:rsidRPr="00B12EFC">
        <w:t xml:space="preserve"> </w:t>
      </w:r>
      <w:r w:rsidR="007C39FA">
        <w:t>4</w:t>
      </w:r>
      <w:r w:rsidR="00B12EFC" w:rsidRPr="00B12EFC">
        <w:t xml:space="preserve"> </w:t>
      </w:r>
      <w:r w:rsidR="00E109EB">
        <w:t>–</w:t>
      </w:r>
      <w:r w:rsidR="00B12EFC" w:rsidRPr="00B12EFC">
        <w:t xml:space="preserve"> Core CAD System</w:t>
      </w:r>
      <w:bookmarkEnd w:id="108"/>
    </w:p>
    <w:p w14:paraId="62297D59" w14:textId="5D71D6EF" w:rsidR="00B12EFC" w:rsidRPr="00660649" w:rsidRDefault="00B12EFC" w:rsidP="00D100AD">
      <w:pPr>
        <w:spacing w:before="240" w:line="360" w:lineRule="auto"/>
        <w:rPr>
          <w:rFonts w:cs="Arial"/>
          <w:szCs w:val="24"/>
        </w:rPr>
      </w:pPr>
      <w:r w:rsidRPr="00660649">
        <w:rPr>
          <w:rFonts w:cs="Arial"/>
          <w:szCs w:val="24"/>
        </w:rPr>
        <w:t>Respondents shall provide comprehensive information about their proposed CAD application. The information shall include a detailed list of functionality, features and modules of the proposed core CAD system</w:t>
      </w:r>
      <w:r w:rsidR="00660649">
        <w:rPr>
          <w:rFonts w:cs="Arial"/>
          <w:szCs w:val="24"/>
        </w:rPr>
        <w:t>.</w:t>
      </w:r>
      <w:r w:rsidR="003411EA">
        <w:rPr>
          <w:rFonts w:cs="Arial"/>
          <w:szCs w:val="24"/>
        </w:rPr>
        <w:t xml:space="preserve"> Proposers are encouraged to use mock screen shots throughout the response.</w:t>
      </w:r>
    </w:p>
    <w:p w14:paraId="513EF45E" w14:textId="7E6F1DB5" w:rsidR="00B12EFC" w:rsidRPr="00680313" w:rsidRDefault="00680313" w:rsidP="00680313">
      <w:pPr>
        <w:pStyle w:val="Heading3"/>
      </w:pPr>
      <w:bookmarkStart w:id="109" w:name="_Toc462046754"/>
      <w:bookmarkStart w:id="110" w:name="_Toc479875112"/>
      <w:r w:rsidRPr="00680313">
        <w:lastRenderedPageBreak/>
        <w:t xml:space="preserve">4.1 </w:t>
      </w:r>
      <w:r w:rsidR="00B12EFC" w:rsidRPr="00680313">
        <w:t>Core CAD System Capability</w:t>
      </w:r>
      <w:bookmarkEnd w:id="109"/>
      <w:bookmarkEnd w:id="110"/>
    </w:p>
    <w:p w14:paraId="77318EBD" w14:textId="444E6CBE" w:rsidR="00B12EFC" w:rsidRDefault="00B12EFC" w:rsidP="00D100AD">
      <w:pPr>
        <w:spacing w:before="240" w:after="100" w:afterAutospacing="1" w:line="360" w:lineRule="auto"/>
        <w:rPr>
          <w:rFonts w:cs="Arial"/>
          <w:szCs w:val="24"/>
        </w:rPr>
      </w:pPr>
      <w:r w:rsidRPr="00660649">
        <w:rPr>
          <w:rFonts w:cs="Arial"/>
          <w:szCs w:val="24"/>
        </w:rPr>
        <w:t>San Mateo</w:t>
      </w:r>
      <w:r w:rsidR="00936A56">
        <w:rPr>
          <w:rFonts w:cs="Arial"/>
          <w:szCs w:val="24"/>
        </w:rPr>
        <w:t xml:space="preserve"> County</w:t>
      </w:r>
      <w:r w:rsidRPr="00660649">
        <w:rPr>
          <w:rFonts w:cs="Arial"/>
          <w:szCs w:val="24"/>
        </w:rPr>
        <w:t xml:space="preserve"> is seeking the below capabilities from the pr</w:t>
      </w:r>
      <w:r w:rsidR="00EC5CFC">
        <w:rPr>
          <w:rFonts w:cs="Arial"/>
          <w:szCs w:val="24"/>
        </w:rPr>
        <w:t xml:space="preserve">oposed core CAD system. Identify whether </w:t>
      </w:r>
      <w:r w:rsidRPr="00660649">
        <w:rPr>
          <w:rFonts w:cs="Arial"/>
          <w:szCs w:val="24"/>
        </w:rPr>
        <w:t xml:space="preserve">the item is included in the proposed core CAD system. If any item is </w:t>
      </w:r>
      <w:r w:rsidRPr="00660649">
        <w:rPr>
          <w:rFonts w:cs="Arial"/>
          <w:szCs w:val="24"/>
          <w:u w:val="single"/>
        </w:rPr>
        <w:t>not</w:t>
      </w:r>
      <w:r w:rsidRPr="00660649">
        <w:rPr>
          <w:rFonts w:cs="Arial"/>
          <w:szCs w:val="24"/>
        </w:rPr>
        <w:t xml:space="preserve"> included in</w:t>
      </w:r>
      <w:r w:rsidR="00EC5CFC">
        <w:rPr>
          <w:rFonts w:cs="Arial"/>
          <w:szCs w:val="24"/>
        </w:rPr>
        <w:t xml:space="preserve"> the core CAD system, </w:t>
      </w:r>
      <w:r w:rsidRPr="00660649">
        <w:rPr>
          <w:rFonts w:cs="Arial"/>
          <w:szCs w:val="24"/>
        </w:rPr>
        <w:t xml:space="preserve">show it as an optional line item </w:t>
      </w:r>
      <w:r w:rsidRPr="00DF6806">
        <w:rPr>
          <w:rFonts w:cs="Arial"/>
          <w:szCs w:val="24"/>
        </w:rPr>
        <w:t xml:space="preserve">Section </w:t>
      </w:r>
      <w:r w:rsidR="003411EA" w:rsidRPr="00DF6806">
        <w:rPr>
          <w:rFonts w:cs="Arial"/>
          <w:szCs w:val="24"/>
        </w:rPr>
        <w:t>4.3.</w:t>
      </w:r>
    </w:p>
    <w:p w14:paraId="3985932C" w14:textId="4A521B44" w:rsidR="00B12EFC" w:rsidRPr="00B12EFC" w:rsidRDefault="00680313" w:rsidP="00680313">
      <w:pPr>
        <w:pStyle w:val="Heading3"/>
      </w:pPr>
      <w:bookmarkStart w:id="111" w:name="_Toc479875113"/>
      <w:r>
        <w:rPr>
          <w:rFonts w:cs="Arial"/>
          <w:szCs w:val="24"/>
        </w:rPr>
        <w:t xml:space="preserve">4.2 </w:t>
      </w:r>
      <w:r w:rsidR="00B12EFC" w:rsidRPr="00B12EFC">
        <w:t>CORE CAD Requirements</w:t>
      </w:r>
      <w:bookmarkEnd w:id="111"/>
    </w:p>
    <w:p w14:paraId="7121B9E8" w14:textId="5ED10624" w:rsidR="00C64167" w:rsidRPr="003411EA" w:rsidRDefault="00C64167" w:rsidP="007305B2">
      <w:pPr>
        <w:pStyle w:val="ListParagraph"/>
        <w:numPr>
          <w:ilvl w:val="0"/>
          <w:numId w:val="26"/>
        </w:numPr>
        <w:spacing w:before="240" w:after="100" w:afterAutospacing="1" w:line="360" w:lineRule="auto"/>
        <w:contextualSpacing w:val="0"/>
        <w:rPr>
          <w:rFonts w:cs="Arial"/>
          <w:color w:val="000000" w:themeColor="text1"/>
          <w:szCs w:val="24"/>
        </w:rPr>
      </w:pPr>
      <w:r w:rsidRPr="003411EA">
        <w:rPr>
          <w:rFonts w:cs="Arial"/>
          <w:color w:val="000000" w:themeColor="text1"/>
          <w:szCs w:val="24"/>
        </w:rPr>
        <w:t>Multi-disc</w:t>
      </w:r>
      <w:r w:rsidR="001154D8" w:rsidRPr="003411EA">
        <w:rPr>
          <w:rFonts w:cs="Arial"/>
          <w:color w:val="000000" w:themeColor="text1"/>
          <w:szCs w:val="24"/>
        </w:rPr>
        <w:t>ipline (e.g., law enforcement, f</w:t>
      </w:r>
      <w:r w:rsidRPr="003411EA">
        <w:rPr>
          <w:rFonts w:cs="Arial"/>
          <w:color w:val="000000" w:themeColor="text1"/>
          <w:szCs w:val="24"/>
        </w:rPr>
        <w:t>ire, EMS)</w:t>
      </w:r>
    </w:p>
    <w:p w14:paraId="546BD959" w14:textId="4C2404CD" w:rsidR="00B12EFC" w:rsidRPr="003411EA" w:rsidRDefault="00B12EFC" w:rsidP="007305B2">
      <w:pPr>
        <w:pStyle w:val="ListParagraph"/>
        <w:numPr>
          <w:ilvl w:val="0"/>
          <w:numId w:val="26"/>
        </w:numPr>
        <w:spacing w:before="240" w:after="100" w:afterAutospacing="1" w:line="360" w:lineRule="auto"/>
        <w:contextualSpacing w:val="0"/>
        <w:rPr>
          <w:rFonts w:cs="Arial"/>
          <w:color w:val="000000" w:themeColor="text1"/>
          <w:szCs w:val="24"/>
        </w:rPr>
      </w:pPr>
      <w:r w:rsidRPr="003411EA">
        <w:rPr>
          <w:rFonts w:cs="Arial"/>
          <w:color w:val="000000" w:themeColor="text1"/>
          <w:szCs w:val="24"/>
        </w:rPr>
        <w:t>Multi-jurisdictional CAD</w:t>
      </w:r>
      <w:r w:rsidR="00C64167" w:rsidRPr="003411EA">
        <w:rPr>
          <w:rFonts w:cs="Arial"/>
          <w:color w:val="000000" w:themeColor="text1"/>
          <w:szCs w:val="24"/>
        </w:rPr>
        <w:t xml:space="preserve"> (e.g., multiple law enforcement or fire/rescue agencies)</w:t>
      </w:r>
    </w:p>
    <w:p w14:paraId="26479092" w14:textId="1130EAAC" w:rsidR="001B48D2" w:rsidRPr="00DD249B" w:rsidRDefault="00C64167" w:rsidP="007305B2">
      <w:pPr>
        <w:pStyle w:val="ListParagraph"/>
        <w:numPr>
          <w:ilvl w:val="0"/>
          <w:numId w:val="26"/>
        </w:numPr>
        <w:spacing w:before="240" w:after="100" w:afterAutospacing="1" w:line="360" w:lineRule="auto"/>
        <w:contextualSpacing w:val="0"/>
        <w:rPr>
          <w:rFonts w:cs="Arial"/>
          <w:color w:val="000000" w:themeColor="text1"/>
          <w:szCs w:val="24"/>
        </w:rPr>
      </w:pPr>
      <w:r w:rsidRPr="00DD249B">
        <w:rPr>
          <w:rFonts w:cs="Arial"/>
          <w:color w:val="000000" w:themeColor="text1"/>
          <w:szCs w:val="24"/>
        </w:rPr>
        <w:t>Incident and c</w:t>
      </w:r>
      <w:r w:rsidR="001B48D2" w:rsidRPr="00DD249B">
        <w:rPr>
          <w:rFonts w:cs="Arial"/>
          <w:color w:val="000000" w:themeColor="text1"/>
          <w:szCs w:val="24"/>
        </w:rPr>
        <w:t>ase numbers across multiple jurisdictions or single jurisdiction, or non-jurisdiction</w:t>
      </w:r>
      <w:r w:rsidR="00660649" w:rsidRPr="00DD249B">
        <w:rPr>
          <w:rFonts w:cs="Arial"/>
          <w:color w:val="000000" w:themeColor="text1"/>
          <w:szCs w:val="24"/>
        </w:rPr>
        <w:t xml:space="preserve"> </w:t>
      </w:r>
    </w:p>
    <w:p w14:paraId="487E076B" w14:textId="1BCDC9F1"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CAD/MDC Integration</w:t>
      </w:r>
    </w:p>
    <w:p w14:paraId="25EF76C7"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Drag &amp; Drop call taking/dispatching</w:t>
      </w:r>
    </w:p>
    <w:p w14:paraId="6EAC8123"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Command Line</w:t>
      </w:r>
    </w:p>
    <w:p w14:paraId="6AE31B8A"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Response Plans</w:t>
      </w:r>
    </w:p>
    <w:p w14:paraId="25A478D7"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Integrated Mapping</w:t>
      </w:r>
    </w:p>
    <w:p w14:paraId="31BCA5C0"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AVL</w:t>
      </w:r>
    </w:p>
    <w:p w14:paraId="2D2F81D4"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Proximity/Closest Unit Dispatching</w:t>
      </w:r>
    </w:p>
    <w:p w14:paraId="12947C02"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Calls for Service</w:t>
      </w:r>
    </w:p>
    <w:p w14:paraId="656611F8"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Call Stacking</w:t>
      </w:r>
    </w:p>
    <w:p w14:paraId="17CC4E9B"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Call scheduling</w:t>
      </w:r>
    </w:p>
    <w:p w14:paraId="13F05F49"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Roster</w:t>
      </w:r>
    </w:p>
    <w:p w14:paraId="0784383C"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lastRenderedPageBreak/>
        <w:t>C2C Event transfer</w:t>
      </w:r>
    </w:p>
    <w:p w14:paraId="766DF890"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E9-1-1 interface</w:t>
      </w:r>
    </w:p>
    <w:p w14:paraId="73E590F0" w14:textId="2B14BCBB" w:rsidR="00B12EFC" w:rsidRPr="00660649" w:rsidRDefault="003D0BE1"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Local/Regional/</w:t>
      </w:r>
      <w:r w:rsidR="00B12EFC" w:rsidRPr="00660649">
        <w:rPr>
          <w:rFonts w:cs="Arial"/>
          <w:szCs w:val="24"/>
        </w:rPr>
        <w:t>State/NCIC queries</w:t>
      </w:r>
    </w:p>
    <w:p w14:paraId="48F6454B"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Premise Alert/Hotspot</w:t>
      </w:r>
    </w:p>
    <w:p w14:paraId="2ACD1CB3"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System-wide attachments</w:t>
      </w:r>
    </w:p>
    <w:p w14:paraId="19D2B953"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Offline entry</w:t>
      </w:r>
    </w:p>
    <w:p w14:paraId="441C64C4"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Notifications</w:t>
      </w:r>
    </w:p>
    <w:p w14:paraId="10529536"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CAD Status Monitor</w:t>
      </w:r>
    </w:p>
    <w:p w14:paraId="4B330292" w14:textId="750F7C2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BOLO</w:t>
      </w:r>
    </w:p>
    <w:p w14:paraId="7EF67F97"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Tow Rotation</w:t>
      </w:r>
    </w:p>
    <w:p w14:paraId="5189BAEA" w14:textId="77777777"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Ad-Hoc Reporting</w:t>
      </w:r>
    </w:p>
    <w:p w14:paraId="2BD494FA" w14:textId="17215698" w:rsidR="00B12EFC" w:rsidRPr="00660649" w:rsidRDefault="00B12EFC" w:rsidP="007305B2">
      <w:pPr>
        <w:pStyle w:val="ListParagraph"/>
        <w:numPr>
          <w:ilvl w:val="0"/>
          <w:numId w:val="26"/>
        </w:numPr>
        <w:spacing w:before="240" w:after="100" w:afterAutospacing="1" w:line="360" w:lineRule="auto"/>
        <w:contextualSpacing w:val="0"/>
        <w:rPr>
          <w:rFonts w:cs="Arial"/>
          <w:szCs w:val="24"/>
        </w:rPr>
      </w:pPr>
      <w:r w:rsidRPr="00660649">
        <w:rPr>
          <w:rFonts w:cs="Arial"/>
          <w:szCs w:val="24"/>
        </w:rPr>
        <w:t>Standard Reports</w:t>
      </w:r>
    </w:p>
    <w:p w14:paraId="7503C14F" w14:textId="5B4CCF4C" w:rsidR="00A747DB" w:rsidRPr="00DD249B" w:rsidRDefault="00A747DB" w:rsidP="007305B2">
      <w:pPr>
        <w:pStyle w:val="ListParagraph"/>
        <w:numPr>
          <w:ilvl w:val="0"/>
          <w:numId w:val="26"/>
        </w:numPr>
        <w:spacing w:before="240" w:after="100" w:afterAutospacing="1" w:line="360" w:lineRule="auto"/>
        <w:contextualSpacing w:val="0"/>
        <w:rPr>
          <w:rFonts w:cs="Arial"/>
          <w:color w:val="000000" w:themeColor="text1"/>
          <w:szCs w:val="24"/>
        </w:rPr>
      </w:pPr>
      <w:r w:rsidRPr="00DD249B">
        <w:rPr>
          <w:rFonts w:cs="Arial"/>
          <w:color w:val="000000" w:themeColor="text1"/>
          <w:szCs w:val="24"/>
        </w:rPr>
        <w:t>Ability to assign dispatcher control by area (Jurisdiction) or function</w:t>
      </w:r>
    </w:p>
    <w:p w14:paraId="00B303A6" w14:textId="0B21712C" w:rsidR="001B48D2" w:rsidRDefault="001B48D2" w:rsidP="007305B2">
      <w:pPr>
        <w:pStyle w:val="ListParagraph"/>
        <w:numPr>
          <w:ilvl w:val="0"/>
          <w:numId w:val="26"/>
        </w:numPr>
        <w:spacing w:before="240" w:after="100" w:afterAutospacing="1" w:line="360" w:lineRule="auto"/>
        <w:contextualSpacing w:val="0"/>
        <w:rPr>
          <w:rFonts w:cs="Arial"/>
          <w:color w:val="000000" w:themeColor="text1"/>
          <w:szCs w:val="24"/>
        </w:rPr>
      </w:pPr>
      <w:r w:rsidRPr="00DD249B">
        <w:rPr>
          <w:rFonts w:cs="Arial"/>
          <w:color w:val="000000" w:themeColor="text1"/>
          <w:szCs w:val="24"/>
        </w:rPr>
        <w:t>Unusual/Exception incident reporting</w:t>
      </w:r>
    </w:p>
    <w:p w14:paraId="1CFF497A" w14:textId="38504A2D" w:rsidR="00DD249B" w:rsidRDefault="00DD249B" w:rsidP="007305B2">
      <w:pPr>
        <w:pStyle w:val="ListParagraph"/>
        <w:numPr>
          <w:ilvl w:val="0"/>
          <w:numId w:val="26"/>
        </w:numPr>
        <w:spacing w:before="240" w:after="100" w:afterAutospacing="1" w:line="360" w:lineRule="auto"/>
        <w:contextualSpacing w:val="0"/>
        <w:rPr>
          <w:rFonts w:cs="Arial"/>
          <w:color w:val="000000" w:themeColor="text1"/>
          <w:szCs w:val="24"/>
        </w:rPr>
      </w:pPr>
      <w:r>
        <w:rPr>
          <w:rFonts w:cs="Arial"/>
          <w:color w:val="000000" w:themeColor="text1"/>
          <w:szCs w:val="24"/>
        </w:rPr>
        <w:t>Different CAD environments (e.g., Production, Training and Test)</w:t>
      </w:r>
    </w:p>
    <w:p w14:paraId="374EF90C" w14:textId="69106DF3" w:rsidR="00B12EFC" w:rsidRPr="00680313" w:rsidRDefault="00680313" w:rsidP="00680313">
      <w:pPr>
        <w:pStyle w:val="Heading3"/>
      </w:pPr>
      <w:bookmarkStart w:id="112" w:name="_Toc462046755"/>
      <w:bookmarkStart w:id="113" w:name="_Toc479875114"/>
      <w:r w:rsidRPr="00680313">
        <w:t xml:space="preserve">4.3 </w:t>
      </w:r>
      <w:r w:rsidR="00885F78" w:rsidRPr="00680313">
        <w:t>Comprehensive Information of Optional I</w:t>
      </w:r>
      <w:r w:rsidR="00B12EFC" w:rsidRPr="00680313">
        <w:t>tems</w:t>
      </w:r>
      <w:bookmarkEnd w:id="112"/>
      <w:bookmarkEnd w:id="113"/>
    </w:p>
    <w:p w14:paraId="6BB51520" w14:textId="358E75D2" w:rsidR="00B12EFC" w:rsidRPr="00EB2BA1" w:rsidRDefault="00EC5CFC" w:rsidP="00D100AD">
      <w:pPr>
        <w:spacing w:before="240" w:line="360" w:lineRule="auto"/>
        <w:rPr>
          <w:rFonts w:cs="Arial"/>
          <w:szCs w:val="24"/>
        </w:rPr>
      </w:pPr>
      <w:r>
        <w:rPr>
          <w:rFonts w:cs="Arial"/>
          <w:szCs w:val="24"/>
        </w:rPr>
        <w:t>P</w:t>
      </w:r>
      <w:r w:rsidR="00B12EFC" w:rsidRPr="00EB2BA1">
        <w:rPr>
          <w:rFonts w:cs="Arial"/>
          <w:szCs w:val="24"/>
        </w:rPr>
        <w:t>rovide</w:t>
      </w:r>
      <w:r>
        <w:rPr>
          <w:rFonts w:cs="Arial"/>
          <w:szCs w:val="24"/>
        </w:rPr>
        <w:t xml:space="preserve"> comprehensive information regarding all </w:t>
      </w:r>
      <w:r w:rsidR="00B12EFC" w:rsidRPr="00EB2BA1">
        <w:rPr>
          <w:rFonts w:cs="Arial"/>
          <w:szCs w:val="24"/>
        </w:rPr>
        <w:t>optional items to the proposed core CAD solution.</w:t>
      </w:r>
      <w:r>
        <w:rPr>
          <w:rFonts w:cs="Arial"/>
          <w:szCs w:val="24"/>
        </w:rPr>
        <w:t xml:space="preserve"> P</w:t>
      </w:r>
      <w:r w:rsidR="00B12EFC" w:rsidRPr="00EB2BA1">
        <w:rPr>
          <w:rFonts w:cs="Arial"/>
          <w:szCs w:val="24"/>
        </w:rPr>
        <w:t>rovide as much detail as required to ensure San Mateo County personnel obtain a comprehensive understanding of each optional item. For all</w:t>
      </w:r>
      <w:r>
        <w:rPr>
          <w:rFonts w:cs="Arial"/>
          <w:szCs w:val="24"/>
        </w:rPr>
        <w:t xml:space="preserve"> optional items, include</w:t>
      </w:r>
      <w:r w:rsidR="00B12EFC" w:rsidRPr="00EB2BA1">
        <w:rPr>
          <w:rFonts w:cs="Arial"/>
          <w:szCs w:val="24"/>
        </w:rPr>
        <w:t xml:space="preserve"> a corresponding line item in the </w:t>
      </w:r>
      <w:r w:rsidR="000C67E8">
        <w:rPr>
          <w:rFonts w:cs="Arial"/>
          <w:szCs w:val="24"/>
        </w:rPr>
        <w:t>Price Proposal</w:t>
      </w:r>
      <w:r w:rsidR="00B12EFC" w:rsidRPr="00EB2BA1">
        <w:rPr>
          <w:rFonts w:cs="Arial"/>
          <w:szCs w:val="24"/>
        </w:rPr>
        <w:t>.</w:t>
      </w:r>
    </w:p>
    <w:p w14:paraId="0A634D58" w14:textId="4FEEDCBF" w:rsidR="00B12EFC" w:rsidRPr="00680313" w:rsidRDefault="00680313" w:rsidP="00680313">
      <w:pPr>
        <w:pStyle w:val="Heading3"/>
      </w:pPr>
      <w:bookmarkStart w:id="114" w:name="_Toc462046756"/>
      <w:bookmarkStart w:id="115" w:name="_Toc479875115"/>
      <w:r w:rsidRPr="00680313">
        <w:lastRenderedPageBreak/>
        <w:t xml:space="preserve">4.4 </w:t>
      </w:r>
      <w:r w:rsidR="00B12EFC" w:rsidRPr="00680313">
        <w:t>False Alarm Billing - Option</w:t>
      </w:r>
      <w:bookmarkEnd w:id="114"/>
      <w:bookmarkEnd w:id="115"/>
    </w:p>
    <w:p w14:paraId="1E9AD302" w14:textId="77777777" w:rsidR="00B12EFC" w:rsidRPr="00EB2BA1" w:rsidRDefault="00B12EFC" w:rsidP="00D100AD">
      <w:pPr>
        <w:spacing w:before="240" w:line="360" w:lineRule="auto"/>
        <w:rPr>
          <w:rFonts w:cs="Arial"/>
          <w:szCs w:val="24"/>
        </w:rPr>
      </w:pPr>
      <w:r w:rsidRPr="00EB2BA1">
        <w:rPr>
          <w:rFonts w:cs="Arial"/>
          <w:szCs w:val="24"/>
        </w:rPr>
        <w:t>San Mateo County has a specific interest in the capabilities of a False Alarm Billing module. Note: It is understood that this functionality could have been included in the proposed Core CAD system.</w:t>
      </w:r>
    </w:p>
    <w:p w14:paraId="3D7E3D1F" w14:textId="5CAE1F82" w:rsidR="00B61B04" w:rsidRPr="00680313" w:rsidRDefault="00680313" w:rsidP="00680313">
      <w:pPr>
        <w:pStyle w:val="Heading3"/>
      </w:pPr>
      <w:bookmarkStart w:id="116" w:name="_Toc479875116"/>
      <w:r w:rsidRPr="00680313">
        <w:t xml:space="preserve">4.5 </w:t>
      </w:r>
      <w:r w:rsidR="00170812" w:rsidRPr="00680313">
        <w:t>Racial and Identity Profiling Act of 2015 (California Assembly Bill 953)</w:t>
      </w:r>
      <w:bookmarkEnd w:id="116"/>
    </w:p>
    <w:p w14:paraId="65A388A8" w14:textId="124423C1" w:rsidR="00FF7EDE" w:rsidRPr="00FD2A46" w:rsidRDefault="00170812" w:rsidP="00D100AD">
      <w:pPr>
        <w:spacing w:before="240" w:line="360" w:lineRule="auto"/>
        <w:rPr>
          <w:rFonts w:cs="Arial"/>
          <w:color w:val="000000" w:themeColor="text1"/>
          <w:szCs w:val="24"/>
        </w:rPr>
      </w:pPr>
      <w:bookmarkStart w:id="117" w:name="_Toc462046757"/>
      <w:r w:rsidRPr="00FD2A46">
        <w:rPr>
          <w:rFonts w:cs="Arial"/>
          <w:color w:val="000000" w:themeColor="text1"/>
          <w:szCs w:val="24"/>
        </w:rPr>
        <w:t xml:space="preserve">AB953 mandates law enforcement agencies collect specific racial profiling data.  </w:t>
      </w:r>
    </w:p>
    <w:p w14:paraId="24BBA24F" w14:textId="6F6F438F" w:rsidR="003137C2" w:rsidRPr="00FD2A46" w:rsidRDefault="00FF7EDE" w:rsidP="007305B2">
      <w:pPr>
        <w:pStyle w:val="ListParagraph"/>
        <w:numPr>
          <w:ilvl w:val="0"/>
          <w:numId w:val="65"/>
        </w:numPr>
        <w:spacing w:line="360" w:lineRule="auto"/>
        <w:ind w:left="360"/>
        <w:rPr>
          <w:rFonts w:cs="Arial"/>
          <w:color w:val="000000" w:themeColor="text1"/>
          <w:szCs w:val="24"/>
        </w:rPr>
      </w:pPr>
      <w:r w:rsidRPr="00FD2A46">
        <w:rPr>
          <w:rFonts w:cs="Arial"/>
          <w:color w:val="000000" w:themeColor="text1"/>
          <w:szCs w:val="24"/>
        </w:rPr>
        <w:t xml:space="preserve">Describe the ability of the proposed CAD/Mobile system to collect this information (e.g., via the Mobile Data Computer, </w:t>
      </w:r>
      <w:r w:rsidR="008B02A9">
        <w:rPr>
          <w:rFonts w:cs="Arial"/>
          <w:color w:val="000000" w:themeColor="text1"/>
          <w:szCs w:val="24"/>
        </w:rPr>
        <w:t>d</w:t>
      </w:r>
      <w:r w:rsidRPr="00FD2A46">
        <w:rPr>
          <w:rFonts w:cs="Arial"/>
          <w:color w:val="000000" w:themeColor="text1"/>
          <w:szCs w:val="24"/>
        </w:rPr>
        <w:t>ispatcher, etc.)</w:t>
      </w:r>
    </w:p>
    <w:p w14:paraId="634FD7A8" w14:textId="5A20E86C" w:rsidR="00FF7EDE" w:rsidRPr="00FD2A46" w:rsidRDefault="00FF7EDE" w:rsidP="007305B2">
      <w:pPr>
        <w:pStyle w:val="ListParagraph"/>
        <w:numPr>
          <w:ilvl w:val="0"/>
          <w:numId w:val="65"/>
        </w:numPr>
        <w:spacing w:before="240" w:line="360" w:lineRule="auto"/>
        <w:ind w:left="360"/>
        <w:rPr>
          <w:rFonts w:cs="Arial"/>
          <w:color w:val="000000" w:themeColor="text1"/>
          <w:szCs w:val="24"/>
        </w:rPr>
      </w:pPr>
      <w:r w:rsidRPr="00FD2A46">
        <w:rPr>
          <w:rFonts w:cs="Arial"/>
          <w:color w:val="000000" w:themeColor="text1"/>
          <w:szCs w:val="24"/>
        </w:rPr>
        <w:t>Describe how the proposed system will provide San Mateo County the ability to submit the information to the State of Ca</w:t>
      </w:r>
      <w:r w:rsidR="00AB4288">
        <w:rPr>
          <w:rFonts w:cs="Arial"/>
          <w:color w:val="000000" w:themeColor="text1"/>
          <w:szCs w:val="24"/>
        </w:rPr>
        <w:t>lifornia</w:t>
      </w:r>
    </w:p>
    <w:p w14:paraId="1E91AE29" w14:textId="6845699B" w:rsidR="00B12EFC" w:rsidRPr="00680313" w:rsidRDefault="00680313" w:rsidP="00680313">
      <w:pPr>
        <w:pStyle w:val="Heading3"/>
      </w:pPr>
      <w:bookmarkStart w:id="118" w:name="_Toc479875117"/>
      <w:r w:rsidRPr="00680313">
        <w:t xml:space="preserve">4.6 </w:t>
      </w:r>
      <w:r w:rsidR="00B12EFC" w:rsidRPr="00680313">
        <w:t>CAD Specific Questions</w:t>
      </w:r>
      <w:bookmarkEnd w:id="117"/>
      <w:bookmarkEnd w:id="118"/>
    </w:p>
    <w:p w14:paraId="55D32047" w14:textId="150C8296" w:rsidR="00B12EFC" w:rsidRPr="00A809ED" w:rsidRDefault="00B12EFC" w:rsidP="00D100AD">
      <w:pPr>
        <w:spacing w:before="240" w:line="360" w:lineRule="auto"/>
        <w:rPr>
          <w:rFonts w:cs="Arial"/>
          <w:szCs w:val="24"/>
        </w:rPr>
      </w:pPr>
      <w:r w:rsidRPr="00A809ED">
        <w:rPr>
          <w:rFonts w:cs="Arial"/>
          <w:szCs w:val="24"/>
        </w:rPr>
        <w:t xml:space="preserve">It is understood that answers to the below questions may already be included in the above information. </w:t>
      </w:r>
      <w:r w:rsidR="00EC5CFC">
        <w:rPr>
          <w:rFonts w:cs="Arial"/>
          <w:szCs w:val="24"/>
        </w:rPr>
        <w:t>C</w:t>
      </w:r>
      <w:r w:rsidRPr="00A809ED">
        <w:rPr>
          <w:rFonts w:cs="Arial"/>
          <w:szCs w:val="24"/>
        </w:rPr>
        <w:t>opy and paste as needed to avoid duplication of effort.</w:t>
      </w:r>
    </w:p>
    <w:p w14:paraId="335FE41D" w14:textId="6F99EB5C" w:rsidR="00A24312" w:rsidRDefault="00680313" w:rsidP="00680313">
      <w:pPr>
        <w:pStyle w:val="Heading3"/>
      </w:pPr>
      <w:bookmarkStart w:id="119" w:name="_Toc479875118"/>
      <w:r>
        <w:t>4</w:t>
      </w:r>
      <w:r w:rsidR="0086622B">
        <w:t>.7</w:t>
      </w:r>
      <w:r>
        <w:t xml:space="preserve"> </w:t>
      </w:r>
      <w:r w:rsidR="00A24312">
        <w:t>CAD System Administration</w:t>
      </w:r>
      <w:bookmarkEnd w:id="119"/>
    </w:p>
    <w:p w14:paraId="3F4BD37B" w14:textId="038FABDF" w:rsidR="00C76073" w:rsidRPr="00FD2A46" w:rsidRDefault="00C76073" w:rsidP="00E570BD">
      <w:pPr>
        <w:spacing w:before="240" w:after="0" w:line="360" w:lineRule="auto"/>
        <w:ind w:left="360" w:hanging="360"/>
        <w:rPr>
          <w:rFonts w:cs="Arial"/>
          <w:b/>
          <w:color w:val="000000" w:themeColor="text1"/>
          <w:szCs w:val="24"/>
          <w:highlight w:val="lightGray"/>
        </w:rPr>
      </w:pPr>
      <w:r w:rsidRPr="00FD2A46">
        <w:rPr>
          <w:rFonts w:cs="Arial"/>
          <w:color w:val="000000" w:themeColor="text1"/>
          <w:szCs w:val="24"/>
        </w:rPr>
        <w:t>Describe the workflow of data management for these key data sources:</w:t>
      </w:r>
    </w:p>
    <w:p w14:paraId="3248ACDB" w14:textId="6672C211" w:rsidR="00DE59CF" w:rsidRPr="00FD2A46" w:rsidRDefault="00DE59CF" w:rsidP="00E570BD">
      <w:pPr>
        <w:pStyle w:val="ListParagraph"/>
        <w:numPr>
          <w:ilvl w:val="1"/>
          <w:numId w:val="63"/>
        </w:numPr>
        <w:spacing w:line="360" w:lineRule="auto"/>
        <w:ind w:left="360"/>
        <w:rPr>
          <w:rFonts w:cs="Arial"/>
          <w:color w:val="000000" w:themeColor="text1"/>
          <w:szCs w:val="24"/>
        </w:rPr>
      </w:pPr>
      <w:r w:rsidRPr="00FD2A46">
        <w:rPr>
          <w:rFonts w:cs="Arial"/>
          <w:color w:val="000000" w:themeColor="text1"/>
          <w:szCs w:val="24"/>
        </w:rPr>
        <w:t>Describe how the following data sources are imported, exported, and updated.  Provide screen captures where applicable</w:t>
      </w:r>
      <w:r w:rsidR="00EC15AC" w:rsidRPr="00FD2A46">
        <w:rPr>
          <w:rFonts w:cs="Arial"/>
          <w:color w:val="000000" w:themeColor="text1"/>
          <w:szCs w:val="24"/>
        </w:rPr>
        <w:t>:</w:t>
      </w:r>
    </w:p>
    <w:p w14:paraId="291C0C20" w14:textId="2E56946A" w:rsidR="00DE59CF" w:rsidRPr="00FD2A46" w:rsidRDefault="00DE59CF" w:rsidP="007305B2">
      <w:pPr>
        <w:pStyle w:val="ListParagraph"/>
        <w:numPr>
          <w:ilvl w:val="2"/>
          <w:numId w:val="63"/>
        </w:numPr>
        <w:spacing w:before="240" w:line="360" w:lineRule="auto"/>
        <w:ind w:left="1080" w:hanging="360"/>
        <w:rPr>
          <w:rFonts w:cs="Arial"/>
          <w:color w:val="000000" w:themeColor="text1"/>
          <w:szCs w:val="24"/>
        </w:rPr>
      </w:pPr>
      <w:r w:rsidRPr="00FD2A46">
        <w:rPr>
          <w:rFonts w:cs="Arial"/>
          <w:color w:val="000000" w:themeColor="text1"/>
          <w:szCs w:val="24"/>
        </w:rPr>
        <w:t>Fire Station Ordering</w:t>
      </w:r>
    </w:p>
    <w:p w14:paraId="3409F4CD" w14:textId="77777777" w:rsidR="00DE59CF" w:rsidRPr="00FD2A46" w:rsidRDefault="00DE59CF" w:rsidP="007305B2">
      <w:pPr>
        <w:pStyle w:val="ListParagraph"/>
        <w:numPr>
          <w:ilvl w:val="2"/>
          <w:numId w:val="63"/>
        </w:numPr>
        <w:spacing w:before="240" w:line="360" w:lineRule="auto"/>
        <w:ind w:left="1080" w:hanging="360"/>
        <w:rPr>
          <w:rFonts w:cs="Arial"/>
          <w:color w:val="000000" w:themeColor="text1"/>
          <w:szCs w:val="24"/>
        </w:rPr>
      </w:pPr>
      <w:r w:rsidRPr="00FD2A46">
        <w:rPr>
          <w:rFonts w:cs="Arial"/>
          <w:color w:val="000000" w:themeColor="text1"/>
          <w:szCs w:val="24"/>
        </w:rPr>
        <w:t>Fire Response Configurations</w:t>
      </w:r>
    </w:p>
    <w:p w14:paraId="7D0139C1" w14:textId="77777777" w:rsidR="00DE59CF" w:rsidRPr="00FD2A46" w:rsidRDefault="00DE59CF" w:rsidP="007305B2">
      <w:pPr>
        <w:pStyle w:val="ListParagraph"/>
        <w:numPr>
          <w:ilvl w:val="2"/>
          <w:numId w:val="63"/>
        </w:numPr>
        <w:spacing w:before="240" w:line="360" w:lineRule="auto"/>
        <w:ind w:left="1080" w:hanging="360"/>
        <w:rPr>
          <w:rFonts w:cs="Arial"/>
          <w:color w:val="000000" w:themeColor="text1"/>
          <w:szCs w:val="24"/>
        </w:rPr>
      </w:pPr>
      <w:r w:rsidRPr="00FD2A46">
        <w:rPr>
          <w:rFonts w:cs="Arial"/>
          <w:color w:val="000000" w:themeColor="text1"/>
          <w:szCs w:val="24"/>
        </w:rPr>
        <w:t>Premise History</w:t>
      </w:r>
    </w:p>
    <w:p w14:paraId="3311A6C9" w14:textId="77777777" w:rsidR="00DE59CF" w:rsidRPr="00FD2A46" w:rsidRDefault="00DE59CF" w:rsidP="007305B2">
      <w:pPr>
        <w:pStyle w:val="ListParagraph"/>
        <w:numPr>
          <w:ilvl w:val="2"/>
          <w:numId w:val="63"/>
        </w:numPr>
        <w:spacing w:before="240" w:line="360" w:lineRule="auto"/>
        <w:ind w:left="1080" w:hanging="360"/>
        <w:rPr>
          <w:rFonts w:cs="Arial"/>
          <w:color w:val="000000" w:themeColor="text1"/>
          <w:szCs w:val="24"/>
        </w:rPr>
      </w:pPr>
      <w:r w:rsidRPr="00FD2A46">
        <w:rPr>
          <w:rFonts w:cs="Arial"/>
          <w:color w:val="000000" w:themeColor="text1"/>
          <w:szCs w:val="24"/>
        </w:rPr>
        <w:t>Information File</w:t>
      </w:r>
    </w:p>
    <w:p w14:paraId="2888D5A0" w14:textId="1CC49228" w:rsidR="00EC15AC" w:rsidRPr="00FD2A46" w:rsidRDefault="00DE59CF" w:rsidP="007305B2">
      <w:pPr>
        <w:pStyle w:val="ListParagraph"/>
        <w:numPr>
          <w:ilvl w:val="1"/>
          <w:numId w:val="63"/>
        </w:numPr>
        <w:spacing w:before="240" w:line="360" w:lineRule="auto"/>
        <w:ind w:left="360"/>
        <w:rPr>
          <w:rFonts w:cs="Arial"/>
          <w:color w:val="000000" w:themeColor="text1"/>
          <w:szCs w:val="24"/>
        </w:rPr>
      </w:pPr>
      <w:r w:rsidRPr="00FD2A46">
        <w:rPr>
          <w:rFonts w:cs="Arial"/>
          <w:color w:val="000000" w:themeColor="text1"/>
          <w:szCs w:val="24"/>
        </w:rPr>
        <w:t xml:space="preserve">Describe when changes are made to </w:t>
      </w:r>
      <w:r w:rsidR="00EC15AC" w:rsidRPr="00FD2A46">
        <w:rPr>
          <w:rFonts w:cs="Arial"/>
          <w:color w:val="000000" w:themeColor="text1"/>
          <w:szCs w:val="24"/>
        </w:rPr>
        <w:t xml:space="preserve">the </w:t>
      </w:r>
      <w:r w:rsidRPr="00FD2A46">
        <w:rPr>
          <w:rFonts w:cs="Arial"/>
          <w:color w:val="000000" w:themeColor="text1"/>
          <w:szCs w:val="24"/>
        </w:rPr>
        <w:t>data source</w:t>
      </w:r>
      <w:r w:rsidR="00EC15AC" w:rsidRPr="00FD2A46">
        <w:rPr>
          <w:rFonts w:cs="Arial"/>
          <w:color w:val="000000" w:themeColor="text1"/>
          <w:szCs w:val="24"/>
        </w:rPr>
        <w:t xml:space="preserve"> (e.g., fire station ordering</w:t>
      </w:r>
      <w:r w:rsidR="000612CF">
        <w:rPr>
          <w:rFonts w:cs="Arial"/>
          <w:color w:val="000000" w:themeColor="text1"/>
          <w:szCs w:val="24"/>
        </w:rPr>
        <w:t>)</w:t>
      </w:r>
    </w:p>
    <w:p w14:paraId="473848A8" w14:textId="6ED18180" w:rsidR="00DE59CF" w:rsidRPr="00FD2A46" w:rsidRDefault="00C1067D" w:rsidP="007305B2">
      <w:pPr>
        <w:pStyle w:val="ListParagraph"/>
        <w:numPr>
          <w:ilvl w:val="1"/>
          <w:numId w:val="63"/>
        </w:numPr>
        <w:spacing w:before="240" w:line="360" w:lineRule="auto"/>
        <w:ind w:left="360"/>
        <w:rPr>
          <w:rFonts w:cs="Arial"/>
          <w:color w:val="000000" w:themeColor="text1"/>
          <w:szCs w:val="24"/>
        </w:rPr>
      </w:pPr>
      <w:r>
        <w:rPr>
          <w:rFonts w:cs="Arial"/>
          <w:color w:val="000000" w:themeColor="text1"/>
          <w:szCs w:val="24"/>
        </w:rPr>
        <w:t xml:space="preserve">Describe whether </w:t>
      </w:r>
      <w:r w:rsidR="00DE59CF" w:rsidRPr="00FD2A46">
        <w:rPr>
          <w:rFonts w:cs="Arial"/>
          <w:color w:val="000000" w:themeColor="text1"/>
          <w:szCs w:val="24"/>
        </w:rPr>
        <w:t xml:space="preserve">changes </w:t>
      </w:r>
      <w:r w:rsidR="00EC15AC" w:rsidRPr="00FD2A46">
        <w:rPr>
          <w:rFonts w:cs="Arial"/>
          <w:color w:val="000000" w:themeColor="text1"/>
          <w:szCs w:val="24"/>
        </w:rPr>
        <w:t xml:space="preserve">are </w:t>
      </w:r>
      <w:r w:rsidR="00DE59CF" w:rsidRPr="00FD2A46">
        <w:rPr>
          <w:rFonts w:cs="Arial"/>
          <w:color w:val="000000" w:themeColor="text1"/>
          <w:szCs w:val="24"/>
        </w:rPr>
        <w:t>“staged” before they are implemented in the production system</w:t>
      </w:r>
    </w:p>
    <w:p w14:paraId="5548347D" w14:textId="6EC68E24" w:rsidR="00DE59CF" w:rsidRPr="00FD2A46" w:rsidRDefault="00DE59CF" w:rsidP="007305B2">
      <w:pPr>
        <w:pStyle w:val="ListParagraph"/>
        <w:numPr>
          <w:ilvl w:val="1"/>
          <w:numId w:val="63"/>
        </w:numPr>
        <w:spacing w:before="240" w:line="360" w:lineRule="auto"/>
        <w:ind w:left="360"/>
        <w:rPr>
          <w:rFonts w:cs="Arial"/>
          <w:color w:val="000000" w:themeColor="text1"/>
          <w:szCs w:val="24"/>
        </w:rPr>
      </w:pPr>
      <w:r w:rsidRPr="00FD2A46">
        <w:rPr>
          <w:rFonts w:cs="Arial"/>
          <w:color w:val="000000" w:themeColor="text1"/>
          <w:szCs w:val="24"/>
        </w:rPr>
        <w:t>Describe how</w:t>
      </w:r>
      <w:r w:rsidR="00EC15AC" w:rsidRPr="00FD2A46">
        <w:rPr>
          <w:rFonts w:cs="Arial"/>
          <w:color w:val="000000" w:themeColor="text1"/>
          <w:szCs w:val="24"/>
        </w:rPr>
        <w:t xml:space="preserve"> </w:t>
      </w:r>
      <w:r w:rsidRPr="00FD2A46">
        <w:rPr>
          <w:rFonts w:cs="Arial"/>
          <w:color w:val="000000" w:themeColor="text1"/>
          <w:szCs w:val="24"/>
        </w:rPr>
        <w:t xml:space="preserve">changes </w:t>
      </w:r>
      <w:r w:rsidR="00EC15AC" w:rsidRPr="00FD2A46">
        <w:rPr>
          <w:rFonts w:cs="Arial"/>
          <w:color w:val="000000" w:themeColor="text1"/>
          <w:szCs w:val="24"/>
        </w:rPr>
        <w:t xml:space="preserve">are </w:t>
      </w:r>
      <w:r w:rsidRPr="00FD2A46">
        <w:rPr>
          <w:rFonts w:cs="Arial"/>
          <w:color w:val="000000" w:themeColor="text1"/>
          <w:szCs w:val="24"/>
        </w:rPr>
        <w:t>tested before they are imple</w:t>
      </w:r>
      <w:r w:rsidR="000612CF">
        <w:rPr>
          <w:rFonts w:cs="Arial"/>
          <w:color w:val="000000" w:themeColor="text1"/>
          <w:szCs w:val="24"/>
        </w:rPr>
        <w:t>mented in the production system</w:t>
      </w:r>
    </w:p>
    <w:p w14:paraId="4E1288FC" w14:textId="0BCCDE03" w:rsidR="00DE59CF" w:rsidRPr="00FD2A46" w:rsidRDefault="00DE59CF" w:rsidP="007305B2">
      <w:pPr>
        <w:pStyle w:val="ListParagraph"/>
        <w:numPr>
          <w:ilvl w:val="1"/>
          <w:numId w:val="63"/>
        </w:numPr>
        <w:spacing w:before="240" w:line="360" w:lineRule="auto"/>
        <w:ind w:left="360"/>
        <w:rPr>
          <w:rFonts w:cs="Arial"/>
          <w:color w:val="000000" w:themeColor="text1"/>
          <w:szCs w:val="24"/>
        </w:rPr>
      </w:pPr>
      <w:r w:rsidRPr="00FD2A46">
        <w:rPr>
          <w:rFonts w:cs="Arial"/>
          <w:color w:val="000000" w:themeColor="text1"/>
          <w:szCs w:val="24"/>
        </w:rPr>
        <w:lastRenderedPageBreak/>
        <w:t>Describe how changes that were recently implemented in the production system are rolled back</w:t>
      </w:r>
      <w:r w:rsidR="00EC15AC" w:rsidRPr="00FD2A46">
        <w:rPr>
          <w:rFonts w:cs="Arial"/>
          <w:color w:val="000000" w:themeColor="text1"/>
          <w:szCs w:val="24"/>
        </w:rPr>
        <w:t xml:space="preserve"> (e.g., </w:t>
      </w:r>
      <w:r w:rsidRPr="00FD2A46">
        <w:rPr>
          <w:rFonts w:cs="Arial"/>
          <w:color w:val="000000" w:themeColor="text1"/>
          <w:szCs w:val="24"/>
        </w:rPr>
        <w:t xml:space="preserve">errors </w:t>
      </w:r>
      <w:r w:rsidR="003E6C2A">
        <w:rPr>
          <w:rFonts w:cs="Arial"/>
          <w:color w:val="000000" w:themeColor="text1"/>
          <w:szCs w:val="24"/>
        </w:rPr>
        <w:t xml:space="preserve">found </w:t>
      </w:r>
      <w:r w:rsidRPr="00FD2A46">
        <w:rPr>
          <w:rFonts w:cs="Arial"/>
          <w:color w:val="000000" w:themeColor="text1"/>
          <w:szCs w:val="24"/>
        </w:rPr>
        <w:t xml:space="preserve">in data entry and want to </w:t>
      </w:r>
      <w:r w:rsidR="000612CF">
        <w:rPr>
          <w:rFonts w:cs="Arial"/>
          <w:color w:val="000000" w:themeColor="text1"/>
          <w:szCs w:val="24"/>
        </w:rPr>
        <w:t>revert to the previous version)</w:t>
      </w:r>
    </w:p>
    <w:p w14:paraId="4E1D498D" w14:textId="319FC329" w:rsidR="00F004E8" w:rsidRDefault="00680313" w:rsidP="00680313">
      <w:pPr>
        <w:pStyle w:val="Heading3"/>
      </w:pPr>
      <w:bookmarkStart w:id="120" w:name="_Toc479875119"/>
      <w:r>
        <w:t>4.</w:t>
      </w:r>
      <w:r w:rsidR="0086622B">
        <w:t>8</w:t>
      </w:r>
      <w:r>
        <w:t xml:space="preserve"> </w:t>
      </w:r>
      <w:r w:rsidR="00F004E8">
        <w:t>Se</w:t>
      </w:r>
      <w:r w:rsidR="00737BBA">
        <w:t>curity Levels and Permissions</w:t>
      </w:r>
      <w:bookmarkEnd w:id="120"/>
    </w:p>
    <w:p w14:paraId="6D550169" w14:textId="7D5263C1" w:rsidR="00FD2A46" w:rsidRPr="00FD2A46" w:rsidRDefault="00F00774" w:rsidP="00C1067D">
      <w:pPr>
        <w:pStyle w:val="ListParagraph"/>
        <w:spacing w:before="240" w:line="360" w:lineRule="auto"/>
        <w:ind w:left="0"/>
        <w:rPr>
          <w:rFonts w:cs="Arial"/>
          <w:color w:val="000000" w:themeColor="text1"/>
          <w:szCs w:val="24"/>
        </w:rPr>
      </w:pPr>
      <w:r w:rsidRPr="00FD2A46">
        <w:rPr>
          <w:rFonts w:cs="Arial"/>
          <w:color w:val="000000" w:themeColor="text1"/>
          <w:szCs w:val="24"/>
        </w:rPr>
        <w:t xml:space="preserve">Describe in detail the ability to provide </w:t>
      </w:r>
      <w:r w:rsidR="001035B0" w:rsidRPr="00FD2A46">
        <w:rPr>
          <w:rFonts w:cs="Arial"/>
          <w:color w:val="000000" w:themeColor="text1"/>
          <w:szCs w:val="24"/>
        </w:rPr>
        <w:t>different</w:t>
      </w:r>
      <w:r w:rsidR="00737BBA" w:rsidRPr="00FD2A46">
        <w:rPr>
          <w:rFonts w:cs="Arial"/>
          <w:color w:val="000000" w:themeColor="text1"/>
          <w:szCs w:val="24"/>
        </w:rPr>
        <w:t xml:space="preserve"> security levels</w:t>
      </w:r>
      <w:r w:rsidRPr="00FD2A46">
        <w:rPr>
          <w:rFonts w:cs="Arial"/>
          <w:color w:val="000000" w:themeColor="text1"/>
          <w:szCs w:val="24"/>
        </w:rPr>
        <w:t xml:space="preserve"> and permissions to multiple personnel in multiple departments. For example, there are ten </w:t>
      </w:r>
      <w:r w:rsidR="001154D8">
        <w:rPr>
          <w:rFonts w:cs="Arial"/>
          <w:color w:val="000000" w:themeColor="text1"/>
          <w:szCs w:val="24"/>
        </w:rPr>
        <w:t>f</w:t>
      </w:r>
      <w:r w:rsidRPr="00FD2A46">
        <w:rPr>
          <w:rFonts w:cs="Arial"/>
          <w:color w:val="000000" w:themeColor="text1"/>
          <w:szCs w:val="24"/>
        </w:rPr>
        <w:t xml:space="preserve">ire </w:t>
      </w:r>
      <w:r w:rsidR="001154D8">
        <w:rPr>
          <w:rFonts w:cs="Arial"/>
          <w:color w:val="000000" w:themeColor="text1"/>
          <w:szCs w:val="24"/>
        </w:rPr>
        <w:t>d</w:t>
      </w:r>
      <w:r w:rsidRPr="00FD2A46">
        <w:rPr>
          <w:rFonts w:cs="Arial"/>
          <w:color w:val="000000" w:themeColor="text1"/>
          <w:szCs w:val="24"/>
        </w:rPr>
        <w:t>epartments in San Mateo County and each FD will have some level of responsibility</w:t>
      </w:r>
      <w:r w:rsidR="00E00D46" w:rsidRPr="00FD2A46">
        <w:rPr>
          <w:rFonts w:cs="Arial"/>
          <w:color w:val="000000" w:themeColor="text1"/>
          <w:szCs w:val="24"/>
        </w:rPr>
        <w:t xml:space="preserve"> reg</w:t>
      </w:r>
      <w:r w:rsidRPr="00FD2A46">
        <w:rPr>
          <w:rFonts w:cs="Arial"/>
          <w:color w:val="000000" w:themeColor="text1"/>
          <w:szCs w:val="24"/>
        </w:rPr>
        <w:t>arding the administration of the CAD system (e.g., personnel module, individual qualifications, run cards, station ordering</w:t>
      </w:r>
      <w:r w:rsidR="00E00D46" w:rsidRPr="00FD2A46">
        <w:rPr>
          <w:rFonts w:cs="Arial"/>
          <w:color w:val="000000" w:themeColor="text1"/>
          <w:szCs w:val="24"/>
        </w:rPr>
        <w:t>, etc.</w:t>
      </w:r>
      <w:r w:rsidRPr="00FD2A46">
        <w:rPr>
          <w:rFonts w:cs="Arial"/>
          <w:color w:val="000000" w:themeColor="text1"/>
          <w:szCs w:val="24"/>
        </w:rPr>
        <w:t>)</w:t>
      </w:r>
      <w:r w:rsidR="00C1067D">
        <w:rPr>
          <w:rFonts w:cs="Arial"/>
          <w:color w:val="000000" w:themeColor="text1"/>
          <w:szCs w:val="24"/>
        </w:rPr>
        <w:t xml:space="preserve">. </w:t>
      </w:r>
      <w:r w:rsidR="00FD2A46" w:rsidRPr="00FD2A46">
        <w:rPr>
          <w:rFonts w:cs="Arial"/>
          <w:color w:val="000000" w:themeColor="text1"/>
          <w:szCs w:val="24"/>
        </w:rPr>
        <w:t>Provide examples of hierarchy, group permissions and granular permissions</w:t>
      </w:r>
      <w:r w:rsidR="00C1067D">
        <w:rPr>
          <w:rFonts w:cs="Arial"/>
          <w:color w:val="000000" w:themeColor="text1"/>
          <w:szCs w:val="24"/>
        </w:rPr>
        <w:t>.</w:t>
      </w:r>
    </w:p>
    <w:p w14:paraId="58BE1AA4" w14:textId="7997DB37" w:rsidR="00FA44CB" w:rsidRPr="008763C9" w:rsidRDefault="0086622B" w:rsidP="00680313">
      <w:pPr>
        <w:pStyle w:val="Heading3"/>
      </w:pPr>
      <w:bookmarkStart w:id="121" w:name="_Toc479875120"/>
      <w:r>
        <w:t xml:space="preserve">4.9 </w:t>
      </w:r>
      <w:r w:rsidR="00FA44CB" w:rsidRPr="008763C9">
        <w:t>General</w:t>
      </w:r>
      <w:r w:rsidR="008763C9" w:rsidRPr="008763C9">
        <w:t xml:space="preserve"> CAD System Utilization</w:t>
      </w:r>
      <w:bookmarkEnd w:id="121"/>
    </w:p>
    <w:p w14:paraId="4E578F13" w14:textId="73B3FC02" w:rsidR="007F275D" w:rsidRPr="00285879" w:rsidRDefault="008763C9" w:rsidP="007305B2">
      <w:pPr>
        <w:pStyle w:val="ListParagraph"/>
        <w:numPr>
          <w:ilvl w:val="0"/>
          <w:numId w:val="53"/>
        </w:numPr>
        <w:spacing w:before="240" w:line="360" w:lineRule="auto"/>
        <w:ind w:left="360"/>
        <w:rPr>
          <w:rFonts w:cs="Arial"/>
          <w:color w:val="000000" w:themeColor="text1"/>
          <w:szCs w:val="24"/>
        </w:rPr>
      </w:pPr>
      <w:r w:rsidRPr="00285879">
        <w:rPr>
          <w:rFonts w:cs="Arial"/>
          <w:color w:val="000000" w:themeColor="text1"/>
          <w:szCs w:val="24"/>
        </w:rPr>
        <w:t xml:space="preserve">Describe the ability of the software to quickly switch </w:t>
      </w:r>
      <w:r w:rsidR="007F275D" w:rsidRPr="00285879">
        <w:rPr>
          <w:rFonts w:cs="Arial"/>
          <w:color w:val="000000" w:themeColor="text1"/>
          <w:szCs w:val="24"/>
        </w:rPr>
        <w:t>end-</w:t>
      </w:r>
      <w:r w:rsidRPr="00285879">
        <w:rPr>
          <w:rFonts w:cs="Arial"/>
          <w:color w:val="000000" w:themeColor="text1"/>
          <w:szCs w:val="24"/>
        </w:rPr>
        <w:t>users (e.g., Call Taker, Dispatcher, Supervisor) during times such as shif</w:t>
      </w:r>
      <w:r w:rsidR="007F275D" w:rsidRPr="00285879">
        <w:rPr>
          <w:rFonts w:cs="Arial"/>
          <w:color w:val="000000" w:themeColor="text1"/>
          <w:szCs w:val="24"/>
        </w:rPr>
        <w:t>t change. Explain how the CAD application stays active on the Call Taker/Dispatcher position during changes of personnel</w:t>
      </w:r>
    </w:p>
    <w:p w14:paraId="5AD7BBDB" w14:textId="73C71966" w:rsidR="009D6EB5" w:rsidRPr="00285879" w:rsidRDefault="009D6EB5" w:rsidP="007305B2">
      <w:pPr>
        <w:pStyle w:val="ListParagraph"/>
        <w:numPr>
          <w:ilvl w:val="0"/>
          <w:numId w:val="53"/>
        </w:numPr>
        <w:spacing w:before="240" w:line="360" w:lineRule="auto"/>
        <w:ind w:left="360"/>
        <w:rPr>
          <w:rFonts w:cs="Arial"/>
          <w:color w:val="000000" w:themeColor="text1"/>
          <w:szCs w:val="24"/>
        </w:rPr>
      </w:pPr>
      <w:r w:rsidRPr="00285879">
        <w:rPr>
          <w:rFonts w:cs="Arial"/>
          <w:color w:val="000000" w:themeColor="text1"/>
          <w:szCs w:val="24"/>
        </w:rPr>
        <w:t xml:space="preserve">Describe </w:t>
      </w:r>
      <w:r w:rsidR="00F32C9D">
        <w:rPr>
          <w:rFonts w:cs="Arial"/>
          <w:color w:val="000000" w:themeColor="text1"/>
          <w:szCs w:val="24"/>
        </w:rPr>
        <w:t>the</w:t>
      </w:r>
      <w:r w:rsidRPr="00285879">
        <w:rPr>
          <w:rFonts w:cs="Arial"/>
          <w:color w:val="000000" w:themeColor="text1"/>
          <w:szCs w:val="24"/>
        </w:rPr>
        <w:t xml:space="preserve"> ability to adjust the CAD monitor view (e.g., user defined) to monitor (view) agency, zone, en</w:t>
      </w:r>
      <w:r w:rsidR="00C1067D">
        <w:rPr>
          <w:rFonts w:cs="Arial"/>
          <w:color w:val="000000" w:themeColor="text1"/>
          <w:szCs w:val="24"/>
        </w:rPr>
        <w:t>tire county or variations there-</w:t>
      </w:r>
      <w:r w:rsidRPr="00285879">
        <w:rPr>
          <w:rFonts w:cs="Arial"/>
          <w:color w:val="000000" w:themeColor="text1"/>
          <w:szCs w:val="24"/>
        </w:rPr>
        <w:t>of</w:t>
      </w:r>
    </w:p>
    <w:p w14:paraId="62A23F41" w14:textId="66918ED6" w:rsidR="008763C9" w:rsidRPr="00285879" w:rsidRDefault="008763C9" w:rsidP="007305B2">
      <w:pPr>
        <w:pStyle w:val="ListParagraph"/>
        <w:numPr>
          <w:ilvl w:val="0"/>
          <w:numId w:val="53"/>
        </w:numPr>
        <w:spacing w:before="240" w:line="360" w:lineRule="auto"/>
        <w:ind w:left="360"/>
        <w:rPr>
          <w:rFonts w:cs="Arial"/>
          <w:color w:val="000000" w:themeColor="text1"/>
          <w:szCs w:val="24"/>
        </w:rPr>
      </w:pPr>
      <w:r w:rsidRPr="00285879">
        <w:rPr>
          <w:rFonts w:cs="Arial"/>
          <w:color w:val="000000" w:themeColor="text1"/>
          <w:szCs w:val="24"/>
        </w:rPr>
        <w:t>Describe the ability to send CAD terminal to terminal messages and what data can be included in those messages</w:t>
      </w:r>
    </w:p>
    <w:p w14:paraId="7921A578" w14:textId="73134898" w:rsidR="008E6172" w:rsidRPr="00285879" w:rsidRDefault="008E6172" w:rsidP="007305B2">
      <w:pPr>
        <w:pStyle w:val="ListParagraph"/>
        <w:numPr>
          <w:ilvl w:val="0"/>
          <w:numId w:val="53"/>
        </w:numPr>
        <w:spacing w:before="240" w:line="360" w:lineRule="auto"/>
        <w:ind w:left="360"/>
        <w:rPr>
          <w:rFonts w:cs="Arial"/>
          <w:color w:val="000000" w:themeColor="text1"/>
          <w:szCs w:val="24"/>
        </w:rPr>
      </w:pPr>
      <w:r w:rsidRPr="00285879">
        <w:rPr>
          <w:rFonts w:cs="Arial"/>
          <w:color w:val="000000" w:themeColor="text1"/>
          <w:szCs w:val="24"/>
        </w:rPr>
        <w:t>Describe the messaging capabilities between the CAD and Mobile systems</w:t>
      </w:r>
    </w:p>
    <w:p w14:paraId="47AA80B5" w14:textId="33D6429C" w:rsidR="00290EF3" w:rsidRDefault="00F004E8" w:rsidP="00E570BD">
      <w:pPr>
        <w:pStyle w:val="ListParagraph"/>
        <w:numPr>
          <w:ilvl w:val="0"/>
          <w:numId w:val="53"/>
        </w:numPr>
        <w:spacing w:before="240" w:after="0" w:line="360" w:lineRule="auto"/>
        <w:ind w:left="360"/>
        <w:contextualSpacing w:val="0"/>
        <w:rPr>
          <w:rFonts w:cs="Arial"/>
          <w:color w:val="000000" w:themeColor="text1"/>
          <w:szCs w:val="24"/>
        </w:rPr>
      </w:pPr>
      <w:r w:rsidRPr="00285879">
        <w:rPr>
          <w:rFonts w:cs="Arial"/>
          <w:color w:val="000000" w:themeColor="text1"/>
          <w:szCs w:val="24"/>
        </w:rPr>
        <w:t xml:space="preserve">Describe the ability to complete </w:t>
      </w:r>
      <w:r w:rsidR="00EC14DF" w:rsidRPr="00285879">
        <w:rPr>
          <w:rFonts w:cs="Arial"/>
          <w:color w:val="000000" w:themeColor="text1"/>
          <w:szCs w:val="24"/>
        </w:rPr>
        <w:t>Briefing</w:t>
      </w:r>
      <w:r w:rsidRPr="00285879">
        <w:rPr>
          <w:rFonts w:cs="Arial"/>
          <w:color w:val="000000" w:themeColor="text1"/>
          <w:szCs w:val="24"/>
        </w:rPr>
        <w:t xml:space="preserve"> Notes</w:t>
      </w:r>
      <w:r w:rsidR="00EC14DF" w:rsidRPr="00285879">
        <w:rPr>
          <w:rFonts w:cs="Arial"/>
          <w:color w:val="000000" w:themeColor="text1"/>
          <w:szCs w:val="24"/>
        </w:rPr>
        <w:t xml:space="preserve">. Briefing notes are notes entered by the </w:t>
      </w:r>
      <w:r w:rsidRPr="00285879">
        <w:rPr>
          <w:rFonts w:cs="Arial"/>
          <w:color w:val="000000" w:themeColor="text1"/>
          <w:szCs w:val="24"/>
        </w:rPr>
        <w:t>dispatcher or mobile user on an</w:t>
      </w:r>
      <w:r w:rsidR="00EC14DF" w:rsidRPr="00285879">
        <w:rPr>
          <w:rFonts w:cs="Arial"/>
          <w:color w:val="000000" w:themeColor="text1"/>
          <w:szCs w:val="24"/>
        </w:rPr>
        <w:t xml:space="preserve"> incident providing a brief summary of the incident. </w:t>
      </w:r>
      <w:r w:rsidRPr="00285879">
        <w:rPr>
          <w:rFonts w:cs="Arial"/>
          <w:color w:val="000000" w:themeColor="text1"/>
          <w:szCs w:val="24"/>
        </w:rPr>
        <w:t xml:space="preserve">For example, a robbery incident occurred. At the conclusion of the incident, a brief summary is completed by either a </w:t>
      </w:r>
      <w:r w:rsidR="008B02A9">
        <w:rPr>
          <w:rFonts w:cs="Arial"/>
          <w:color w:val="000000" w:themeColor="text1"/>
          <w:szCs w:val="24"/>
        </w:rPr>
        <w:t>d</w:t>
      </w:r>
      <w:r w:rsidRPr="00285879">
        <w:rPr>
          <w:rFonts w:cs="Arial"/>
          <w:color w:val="000000" w:themeColor="text1"/>
          <w:szCs w:val="24"/>
        </w:rPr>
        <w:t>ispatcher or an MDC user describing the event. The information is used to brief oncoming shifts. Explain the ability of the proposed system to pro</w:t>
      </w:r>
      <w:r w:rsidR="00971CA2">
        <w:rPr>
          <w:rFonts w:cs="Arial"/>
          <w:color w:val="000000" w:themeColor="text1"/>
          <w:szCs w:val="24"/>
        </w:rPr>
        <w:t>vide this type of functionality</w:t>
      </w:r>
    </w:p>
    <w:p w14:paraId="100C9650" w14:textId="48F47257" w:rsidR="005A42A1" w:rsidRPr="00102356" w:rsidRDefault="005A42A1" w:rsidP="007305B2">
      <w:pPr>
        <w:pStyle w:val="ListParagraph"/>
        <w:numPr>
          <w:ilvl w:val="0"/>
          <w:numId w:val="53"/>
        </w:numPr>
        <w:spacing w:before="240" w:line="360" w:lineRule="auto"/>
        <w:ind w:left="360"/>
        <w:contextualSpacing w:val="0"/>
        <w:rPr>
          <w:rFonts w:cs="Arial"/>
          <w:szCs w:val="24"/>
        </w:rPr>
      </w:pPr>
      <w:r w:rsidRPr="00102356">
        <w:rPr>
          <w:rFonts w:cs="Arial"/>
          <w:szCs w:val="24"/>
        </w:rPr>
        <w:t xml:space="preserve">If the proposed CAD system </w:t>
      </w:r>
      <w:r w:rsidR="0040534A" w:rsidRPr="00102356">
        <w:rPr>
          <w:rFonts w:cs="Arial"/>
          <w:szCs w:val="24"/>
        </w:rPr>
        <w:t>can produce</w:t>
      </w:r>
      <w:r w:rsidRPr="00102356">
        <w:rPr>
          <w:rFonts w:cs="Arial"/>
          <w:szCs w:val="24"/>
        </w:rPr>
        <w:t xml:space="preserve"> “b</w:t>
      </w:r>
      <w:r w:rsidR="00971CA2" w:rsidRPr="00102356">
        <w:rPr>
          <w:rFonts w:cs="Arial"/>
          <w:szCs w:val="24"/>
        </w:rPr>
        <w:t>riefing notes,” describe the ability to see the “briefing notes” in the CAD incident notes.</w:t>
      </w:r>
    </w:p>
    <w:p w14:paraId="01E31952" w14:textId="56A71169" w:rsidR="007F275D" w:rsidRDefault="0086622B" w:rsidP="00680313">
      <w:pPr>
        <w:pStyle w:val="Heading3"/>
      </w:pPr>
      <w:bookmarkStart w:id="122" w:name="_Toc479875121"/>
      <w:r>
        <w:lastRenderedPageBreak/>
        <w:t>4.10</w:t>
      </w:r>
      <w:r w:rsidR="00680313">
        <w:t xml:space="preserve"> </w:t>
      </w:r>
      <w:r w:rsidR="007F275D">
        <w:t>Call Taking</w:t>
      </w:r>
      <w:bookmarkEnd w:id="122"/>
    </w:p>
    <w:p w14:paraId="1BAE7CC3" w14:textId="5EFF5512" w:rsidR="00A16A87" w:rsidRPr="00285879" w:rsidRDefault="00A16A87" w:rsidP="007305B2">
      <w:pPr>
        <w:pStyle w:val="ListParagraph"/>
        <w:numPr>
          <w:ilvl w:val="0"/>
          <w:numId w:val="28"/>
        </w:numPr>
        <w:spacing w:before="240" w:line="360" w:lineRule="auto"/>
        <w:rPr>
          <w:rFonts w:cs="Arial"/>
          <w:color w:val="000000" w:themeColor="text1"/>
          <w:szCs w:val="24"/>
        </w:rPr>
      </w:pPr>
      <w:r w:rsidRPr="00285879">
        <w:rPr>
          <w:rFonts w:cs="Arial"/>
          <w:color w:val="000000" w:themeColor="text1"/>
          <w:szCs w:val="24"/>
        </w:rPr>
        <w:t>Describe the address validation process</w:t>
      </w:r>
    </w:p>
    <w:p w14:paraId="20E7485E" w14:textId="641038E8" w:rsidR="00CD1E62" w:rsidRPr="00285879" w:rsidRDefault="00CD1E62" w:rsidP="007305B2">
      <w:pPr>
        <w:pStyle w:val="ListParagraph"/>
        <w:numPr>
          <w:ilvl w:val="0"/>
          <w:numId w:val="28"/>
        </w:numPr>
        <w:spacing w:before="240" w:line="360" w:lineRule="auto"/>
        <w:rPr>
          <w:rFonts w:cs="Arial"/>
          <w:color w:val="000000" w:themeColor="text1"/>
          <w:szCs w:val="24"/>
        </w:rPr>
      </w:pPr>
      <w:r w:rsidRPr="00285879">
        <w:rPr>
          <w:rFonts w:cs="Arial"/>
          <w:color w:val="000000" w:themeColor="text1"/>
          <w:szCs w:val="24"/>
        </w:rPr>
        <w:t>Describe</w:t>
      </w:r>
      <w:r w:rsidR="00F32C9D">
        <w:rPr>
          <w:rFonts w:cs="Arial"/>
          <w:color w:val="000000" w:themeColor="text1"/>
          <w:szCs w:val="24"/>
        </w:rPr>
        <w:t xml:space="preserve"> the</w:t>
      </w:r>
      <w:r w:rsidRPr="00285879">
        <w:rPr>
          <w:rFonts w:cs="Arial"/>
          <w:color w:val="000000" w:themeColor="text1"/>
          <w:szCs w:val="24"/>
        </w:rPr>
        <w:t xml:space="preserve"> ability to leverage San Mateo County designed Guide Cards in the incident entry process.  Example: For a structure fire, the dispatcher would be instructed to ask specific questions</w:t>
      </w:r>
    </w:p>
    <w:p w14:paraId="51C65B34" w14:textId="4678BC94" w:rsidR="00675451" w:rsidRDefault="007F275D" w:rsidP="007305B2">
      <w:pPr>
        <w:pStyle w:val="ListParagraph"/>
        <w:numPr>
          <w:ilvl w:val="0"/>
          <w:numId w:val="28"/>
        </w:numPr>
        <w:spacing w:before="240" w:line="360" w:lineRule="auto"/>
        <w:rPr>
          <w:rFonts w:cs="Arial"/>
          <w:szCs w:val="24"/>
        </w:rPr>
      </w:pPr>
      <w:r w:rsidRPr="00675451">
        <w:rPr>
          <w:rFonts w:cs="Arial"/>
          <w:szCs w:val="24"/>
        </w:rPr>
        <w:t>Describe the capability of imbedding Standard Operating Procedures and Pre-Arrival Questions</w:t>
      </w:r>
      <w:r w:rsidR="00675451" w:rsidRPr="00675451">
        <w:rPr>
          <w:rFonts w:cs="Arial"/>
          <w:szCs w:val="24"/>
        </w:rPr>
        <w:t xml:space="preserve"> within the CAD system</w:t>
      </w:r>
    </w:p>
    <w:p w14:paraId="5C8682CF" w14:textId="13021402" w:rsidR="00675451" w:rsidRPr="00675451" w:rsidRDefault="00675451" w:rsidP="007305B2">
      <w:pPr>
        <w:pStyle w:val="ListParagraph"/>
        <w:numPr>
          <w:ilvl w:val="0"/>
          <w:numId w:val="28"/>
        </w:numPr>
        <w:spacing w:before="240" w:line="360" w:lineRule="auto"/>
        <w:rPr>
          <w:rFonts w:cs="Arial"/>
          <w:szCs w:val="24"/>
        </w:rPr>
      </w:pPr>
      <w:r w:rsidRPr="00675451">
        <w:rPr>
          <w:rFonts w:cs="Arial"/>
          <w:szCs w:val="24"/>
        </w:rPr>
        <w:t>Describe the sequence of operations to pull agency-driven SOP’s for calls to utilize as a check list</w:t>
      </w:r>
    </w:p>
    <w:p w14:paraId="31EE111A" w14:textId="455B11BA" w:rsidR="007F275D" w:rsidRDefault="007F275D" w:rsidP="007305B2">
      <w:pPr>
        <w:pStyle w:val="ListParagraph"/>
        <w:numPr>
          <w:ilvl w:val="0"/>
          <w:numId w:val="28"/>
        </w:numPr>
        <w:spacing w:before="240" w:line="360" w:lineRule="auto"/>
        <w:rPr>
          <w:rFonts w:cs="Arial"/>
          <w:szCs w:val="24"/>
        </w:rPr>
      </w:pPr>
      <w:r w:rsidRPr="00675451">
        <w:rPr>
          <w:rFonts w:cs="Arial"/>
          <w:szCs w:val="24"/>
        </w:rPr>
        <w:t>Explain how a dispatcher would have access to questions based upon call type while taking a call for service utilizing either an interface with APCO Adviser or user-built, table driven questions</w:t>
      </w:r>
    </w:p>
    <w:p w14:paraId="51C3DA0C" w14:textId="2C863047" w:rsidR="005B0220" w:rsidRPr="00285879" w:rsidRDefault="005B0220" w:rsidP="007305B2">
      <w:pPr>
        <w:pStyle w:val="ListParagraph"/>
        <w:numPr>
          <w:ilvl w:val="0"/>
          <w:numId w:val="28"/>
        </w:numPr>
        <w:spacing w:before="240" w:line="360" w:lineRule="auto"/>
        <w:rPr>
          <w:rFonts w:cs="Arial"/>
          <w:color w:val="000000" w:themeColor="text1"/>
          <w:szCs w:val="24"/>
        </w:rPr>
      </w:pPr>
      <w:r w:rsidRPr="00285879">
        <w:rPr>
          <w:rFonts w:cs="Arial"/>
          <w:color w:val="000000" w:themeColor="text1"/>
          <w:szCs w:val="24"/>
        </w:rPr>
        <w:t xml:space="preserve">Describe </w:t>
      </w:r>
      <w:r w:rsidR="00F32C9D">
        <w:rPr>
          <w:rFonts w:cs="Arial"/>
          <w:color w:val="000000" w:themeColor="text1"/>
          <w:szCs w:val="24"/>
        </w:rPr>
        <w:t xml:space="preserve">the </w:t>
      </w:r>
      <w:r w:rsidRPr="00285879">
        <w:rPr>
          <w:rFonts w:cs="Arial"/>
          <w:color w:val="000000" w:themeColor="text1"/>
          <w:szCs w:val="24"/>
        </w:rPr>
        <w:t>ability to integrate with PROQA</w:t>
      </w:r>
    </w:p>
    <w:p w14:paraId="25F9D2FA" w14:textId="600E8675" w:rsidR="00370B3E" w:rsidRPr="00370B3E" w:rsidRDefault="00680313" w:rsidP="00680313">
      <w:pPr>
        <w:pStyle w:val="Heading3"/>
      </w:pPr>
      <w:bookmarkStart w:id="123" w:name="_Toc479875122"/>
      <w:r>
        <w:t>4.1</w:t>
      </w:r>
      <w:r w:rsidR="0086622B">
        <w:t>1</w:t>
      </w:r>
      <w:r>
        <w:t xml:space="preserve"> </w:t>
      </w:r>
      <w:r w:rsidR="00370B3E" w:rsidRPr="00370B3E">
        <w:t>Multiple Events Near the Same Location</w:t>
      </w:r>
      <w:bookmarkEnd w:id="123"/>
    </w:p>
    <w:p w14:paraId="542EE711" w14:textId="0A9E3697" w:rsidR="00370B3E" w:rsidRPr="00680313" w:rsidRDefault="00154E12" w:rsidP="00680313">
      <w:pPr>
        <w:spacing w:before="240" w:line="360" w:lineRule="auto"/>
        <w:rPr>
          <w:rFonts w:cs="Arial"/>
          <w:szCs w:val="24"/>
        </w:rPr>
      </w:pPr>
      <w:r w:rsidRPr="00680313">
        <w:rPr>
          <w:rFonts w:cs="Arial"/>
          <w:szCs w:val="24"/>
        </w:rPr>
        <w:t xml:space="preserve">Describe how a Call Taker </w:t>
      </w:r>
      <w:r w:rsidR="00370B3E" w:rsidRPr="00680313">
        <w:rPr>
          <w:rFonts w:cs="Arial"/>
          <w:szCs w:val="24"/>
        </w:rPr>
        <w:t xml:space="preserve">might be alerted on the CAD Incident Entry </w:t>
      </w:r>
      <w:r w:rsidRPr="00680313">
        <w:rPr>
          <w:rFonts w:cs="Arial"/>
          <w:szCs w:val="24"/>
        </w:rPr>
        <w:t>screen if a call was generated in an area where a call of a similar nature had recently taken place</w:t>
      </w:r>
      <w:r w:rsidR="000612CF">
        <w:rPr>
          <w:rFonts w:cs="Arial"/>
          <w:szCs w:val="24"/>
        </w:rPr>
        <w:t>.</w:t>
      </w:r>
    </w:p>
    <w:p w14:paraId="3A4C21F7" w14:textId="76B96B74" w:rsidR="00897342" w:rsidRDefault="00680313" w:rsidP="00680313">
      <w:pPr>
        <w:pStyle w:val="Heading3"/>
      </w:pPr>
      <w:bookmarkStart w:id="124" w:name="_Toc479875123"/>
      <w:r>
        <w:t>4.1</w:t>
      </w:r>
      <w:r w:rsidR="0086622B">
        <w:t>2</w:t>
      </w:r>
      <w:r>
        <w:t xml:space="preserve"> </w:t>
      </w:r>
      <w:r w:rsidR="00897342">
        <w:t>Premise Information – History, Hazard and Alerts</w:t>
      </w:r>
      <w:bookmarkEnd w:id="124"/>
    </w:p>
    <w:p w14:paraId="2990C68E" w14:textId="1A8C6AE8" w:rsidR="00897342" w:rsidRPr="00971CA2" w:rsidRDefault="00897342" w:rsidP="00D66654">
      <w:pPr>
        <w:pStyle w:val="ListParagraph"/>
        <w:numPr>
          <w:ilvl w:val="0"/>
          <w:numId w:val="126"/>
        </w:numPr>
        <w:spacing w:before="240" w:line="360" w:lineRule="auto"/>
        <w:ind w:left="360"/>
        <w:rPr>
          <w:rFonts w:cs="Arial"/>
          <w:color w:val="000000" w:themeColor="text1"/>
          <w:szCs w:val="24"/>
        </w:rPr>
      </w:pPr>
      <w:r w:rsidRPr="00971CA2">
        <w:rPr>
          <w:rFonts w:cs="Arial"/>
          <w:color w:val="000000" w:themeColor="text1"/>
          <w:szCs w:val="24"/>
        </w:rPr>
        <w:t>Describe the Premise Information functionality</w:t>
      </w:r>
    </w:p>
    <w:p w14:paraId="55992410" w14:textId="77777777" w:rsidR="00285879" w:rsidRPr="00285879" w:rsidRDefault="00285879" w:rsidP="00D66654">
      <w:pPr>
        <w:pStyle w:val="ListParagraph"/>
        <w:numPr>
          <w:ilvl w:val="0"/>
          <w:numId w:val="126"/>
        </w:numPr>
        <w:spacing w:before="240" w:line="360" w:lineRule="auto"/>
        <w:ind w:left="360"/>
        <w:rPr>
          <w:rFonts w:cs="Arial"/>
          <w:color w:val="000000" w:themeColor="text1"/>
          <w:szCs w:val="24"/>
        </w:rPr>
      </w:pPr>
      <w:r w:rsidRPr="00285879">
        <w:rPr>
          <w:rFonts w:cs="Arial"/>
          <w:color w:val="000000" w:themeColor="text1"/>
          <w:szCs w:val="24"/>
        </w:rPr>
        <w:t>Describe how Premise Information would be programmed to alert to the dispatcher</w:t>
      </w:r>
    </w:p>
    <w:p w14:paraId="737560CA" w14:textId="094C1376" w:rsidR="00897342" w:rsidRPr="00285879" w:rsidRDefault="00897342" w:rsidP="00D66654">
      <w:pPr>
        <w:pStyle w:val="ListParagraph"/>
        <w:numPr>
          <w:ilvl w:val="0"/>
          <w:numId w:val="126"/>
        </w:numPr>
        <w:spacing w:before="240" w:line="360" w:lineRule="auto"/>
        <w:ind w:left="360"/>
        <w:rPr>
          <w:rFonts w:cs="Arial"/>
          <w:color w:val="000000" w:themeColor="text1"/>
          <w:szCs w:val="24"/>
        </w:rPr>
      </w:pPr>
      <w:r w:rsidRPr="00285879">
        <w:rPr>
          <w:rFonts w:cs="Arial"/>
          <w:color w:val="000000" w:themeColor="text1"/>
          <w:szCs w:val="24"/>
        </w:rPr>
        <w:t>Describe in detail all premise related options (e.g., hazard, alert, history, etc.)</w:t>
      </w:r>
    </w:p>
    <w:p w14:paraId="469344C6" w14:textId="2DD1E1F2" w:rsidR="00E05B09" w:rsidRPr="00285879" w:rsidRDefault="00E05B09" w:rsidP="00D66654">
      <w:pPr>
        <w:pStyle w:val="ListParagraph"/>
        <w:numPr>
          <w:ilvl w:val="0"/>
          <w:numId w:val="126"/>
        </w:numPr>
        <w:spacing w:before="240" w:line="360" w:lineRule="auto"/>
        <w:ind w:left="360"/>
        <w:rPr>
          <w:rFonts w:cs="Arial"/>
          <w:color w:val="000000" w:themeColor="text1"/>
          <w:szCs w:val="24"/>
        </w:rPr>
      </w:pPr>
      <w:r w:rsidRPr="00285879">
        <w:rPr>
          <w:rFonts w:cs="Arial"/>
          <w:color w:val="000000" w:themeColor="text1"/>
          <w:szCs w:val="24"/>
        </w:rPr>
        <w:t xml:space="preserve">Describe </w:t>
      </w:r>
      <w:r w:rsidR="00F32C9D">
        <w:rPr>
          <w:rFonts w:cs="Arial"/>
          <w:color w:val="000000" w:themeColor="text1"/>
          <w:szCs w:val="24"/>
        </w:rPr>
        <w:t>the</w:t>
      </w:r>
      <w:r w:rsidRPr="00285879">
        <w:rPr>
          <w:rFonts w:cs="Arial"/>
          <w:color w:val="000000" w:themeColor="text1"/>
          <w:szCs w:val="24"/>
        </w:rPr>
        <w:t xml:space="preserve"> ability to provide cross discipline alerts on priority warnings (e.g., </w:t>
      </w:r>
      <w:r w:rsidR="001154D8">
        <w:rPr>
          <w:rFonts w:cs="Arial"/>
          <w:color w:val="000000" w:themeColor="text1"/>
          <w:szCs w:val="24"/>
        </w:rPr>
        <w:t>f</w:t>
      </w:r>
      <w:r w:rsidRPr="00285879">
        <w:rPr>
          <w:rFonts w:cs="Arial"/>
          <w:color w:val="000000" w:themeColor="text1"/>
          <w:szCs w:val="24"/>
        </w:rPr>
        <w:t xml:space="preserve">ire, </w:t>
      </w:r>
      <w:r w:rsidR="001154D8">
        <w:rPr>
          <w:rFonts w:cs="Arial"/>
          <w:color w:val="000000" w:themeColor="text1"/>
          <w:szCs w:val="24"/>
        </w:rPr>
        <w:t>p</w:t>
      </w:r>
      <w:r w:rsidRPr="00285879">
        <w:rPr>
          <w:rFonts w:cs="Arial"/>
          <w:color w:val="000000" w:themeColor="text1"/>
          <w:szCs w:val="24"/>
        </w:rPr>
        <w:t xml:space="preserve">olice and EMS all get the same alert of a man with a gun, wires down, </w:t>
      </w:r>
      <w:r w:rsidR="00E92B9A">
        <w:rPr>
          <w:rFonts w:cs="Arial"/>
          <w:color w:val="000000" w:themeColor="text1"/>
          <w:szCs w:val="24"/>
        </w:rPr>
        <w:t>Haz-Mat</w:t>
      </w:r>
      <w:r w:rsidRPr="00285879">
        <w:rPr>
          <w:rFonts w:cs="Arial"/>
          <w:color w:val="000000" w:themeColor="text1"/>
          <w:szCs w:val="24"/>
        </w:rPr>
        <w:t>, etc.)</w:t>
      </w:r>
    </w:p>
    <w:p w14:paraId="37BFEDC2" w14:textId="1C4DE98A" w:rsidR="00DE4454" w:rsidRDefault="00DE4454" w:rsidP="00D66654">
      <w:pPr>
        <w:pStyle w:val="ListParagraph"/>
        <w:numPr>
          <w:ilvl w:val="0"/>
          <w:numId w:val="126"/>
        </w:numPr>
        <w:spacing w:before="240" w:line="360" w:lineRule="auto"/>
        <w:ind w:left="360"/>
        <w:rPr>
          <w:rFonts w:cs="Arial"/>
          <w:color w:val="000000" w:themeColor="text1"/>
          <w:szCs w:val="24"/>
        </w:rPr>
      </w:pPr>
      <w:r w:rsidRPr="00285879">
        <w:rPr>
          <w:rFonts w:cs="Arial"/>
          <w:color w:val="000000" w:themeColor="text1"/>
          <w:szCs w:val="24"/>
        </w:rPr>
        <w:t>Describe all options to display Premise Information on the CAD system and Mobile Data Computer</w:t>
      </w:r>
    </w:p>
    <w:p w14:paraId="740518BD" w14:textId="47E95EBF" w:rsidR="00A63108" w:rsidRDefault="00A63108" w:rsidP="00D66654">
      <w:pPr>
        <w:pStyle w:val="ListParagraph"/>
        <w:numPr>
          <w:ilvl w:val="0"/>
          <w:numId w:val="126"/>
        </w:numPr>
        <w:spacing w:before="240" w:line="360" w:lineRule="auto"/>
        <w:ind w:left="360"/>
        <w:rPr>
          <w:rFonts w:cs="Arial"/>
          <w:color w:val="000000" w:themeColor="text1"/>
          <w:szCs w:val="24"/>
        </w:rPr>
      </w:pPr>
      <w:r>
        <w:rPr>
          <w:rFonts w:cs="Arial"/>
          <w:color w:val="000000" w:themeColor="text1"/>
          <w:szCs w:val="24"/>
        </w:rPr>
        <w:t>Describe the ability of the CAD to manage Premise Information.  For example, how are premise history records expired, reported and updated with new expiration date?</w:t>
      </w:r>
    </w:p>
    <w:p w14:paraId="6F4273CA" w14:textId="7AE94086" w:rsidR="00E05B09" w:rsidRPr="00285879" w:rsidRDefault="00DE4454" w:rsidP="00D66654">
      <w:pPr>
        <w:pStyle w:val="ListParagraph"/>
        <w:numPr>
          <w:ilvl w:val="0"/>
          <w:numId w:val="126"/>
        </w:numPr>
        <w:spacing w:before="240" w:line="360" w:lineRule="auto"/>
        <w:ind w:left="360"/>
        <w:rPr>
          <w:rFonts w:cs="Arial"/>
          <w:color w:val="000000" w:themeColor="text1"/>
          <w:szCs w:val="24"/>
        </w:rPr>
      </w:pPr>
      <w:r w:rsidRPr="00285879">
        <w:rPr>
          <w:rFonts w:cs="Arial"/>
          <w:color w:val="000000" w:themeColor="text1"/>
          <w:szCs w:val="24"/>
        </w:rPr>
        <w:lastRenderedPageBreak/>
        <w:t>Explain how dispatchers</w:t>
      </w:r>
      <w:r w:rsidR="00D66CE6">
        <w:rPr>
          <w:rFonts w:cs="Arial"/>
          <w:color w:val="000000" w:themeColor="text1"/>
          <w:szCs w:val="24"/>
        </w:rPr>
        <w:t xml:space="preserve"> a</w:t>
      </w:r>
      <w:r w:rsidRPr="00285879">
        <w:rPr>
          <w:rFonts w:cs="Arial"/>
          <w:color w:val="000000" w:themeColor="text1"/>
          <w:szCs w:val="24"/>
        </w:rPr>
        <w:t>ccess within the call screen listed premise information, such as but not limited to, property owner, hazards, or special instructions or directions to the property</w:t>
      </w:r>
    </w:p>
    <w:p w14:paraId="1E2FFE21" w14:textId="3EAC96A2" w:rsidR="00AA1235" w:rsidRPr="00285879" w:rsidRDefault="00AA1235" w:rsidP="00D66654">
      <w:pPr>
        <w:pStyle w:val="ListParagraph"/>
        <w:numPr>
          <w:ilvl w:val="0"/>
          <w:numId w:val="126"/>
        </w:numPr>
        <w:spacing w:before="240" w:line="360" w:lineRule="auto"/>
        <w:ind w:left="360"/>
        <w:rPr>
          <w:rFonts w:cs="Arial"/>
          <w:color w:val="000000" w:themeColor="text1"/>
          <w:szCs w:val="24"/>
        </w:rPr>
      </w:pPr>
      <w:r w:rsidRPr="00285879">
        <w:rPr>
          <w:rFonts w:cs="Arial"/>
          <w:color w:val="000000" w:themeColor="text1"/>
          <w:szCs w:val="24"/>
        </w:rPr>
        <w:t>Describe the ability of the CAD/Mobile system to leverage GIS/map data to assign Premise Hazards for a major incident. For example, a gas line explosion creates a large debris field in a neighborhood. All structures in the neighborhood are deem</w:t>
      </w:r>
      <w:r w:rsidR="00385040">
        <w:rPr>
          <w:rFonts w:cs="Arial"/>
          <w:color w:val="000000" w:themeColor="text1"/>
          <w:szCs w:val="24"/>
        </w:rPr>
        <w:t>ed</w:t>
      </w:r>
      <w:r w:rsidRPr="00285879">
        <w:rPr>
          <w:rFonts w:cs="Arial"/>
          <w:color w:val="000000" w:themeColor="text1"/>
          <w:szCs w:val="24"/>
        </w:rPr>
        <w:t xml:space="preserve"> unsafe. A boundary line on the map has been drawn to </w:t>
      </w:r>
      <w:r w:rsidR="00530AED" w:rsidRPr="00285879">
        <w:rPr>
          <w:rFonts w:cs="Arial"/>
          <w:color w:val="000000" w:themeColor="text1"/>
          <w:szCs w:val="24"/>
        </w:rPr>
        <w:t>distinguish</w:t>
      </w:r>
      <w:r w:rsidRPr="00285879">
        <w:rPr>
          <w:rFonts w:cs="Arial"/>
          <w:color w:val="000000" w:themeColor="text1"/>
          <w:szCs w:val="24"/>
        </w:rPr>
        <w:t xml:space="preserve"> the safe</w:t>
      </w:r>
      <w:r w:rsidR="00530AED" w:rsidRPr="00285879">
        <w:rPr>
          <w:rFonts w:cs="Arial"/>
          <w:color w:val="000000" w:themeColor="text1"/>
          <w:szCs w:val="24"/>
        </w:rPr>
        <w:t xml:space="preserve"> versus dangerous</w:t>
      </w:r>
      <w:r w:rsidRPr="00285879">
        <w:rPr>
          <w:rFonts w:cs="Arial"/>
          <w:color w:val="000000" w:themeColor="text1"/>
          <w:szCs w:val="24"/>
        </w:rPr>
        <w:t xml:space="preserve"> area. Is it possible for the addresses in the unsafe area to be merged with the Premise Hazard database</w:t>
      </w:r>
      <w:r w:rsidR="00530AED" w:rsidRPr="00285879">
        <w:rPr>
          <w:rFonts w:cs="Arial"/>
          <w:color w:val="000000" w:themeColor="text1"/>
          <w:szCs w:val="24"/>
        </w:rPr>
        <w:t xml:space="preserve"> to alert any responding units in the future about the dangerous condition?</w:t>
      </w:r>
    </w:p>
    <w:p w14:paraId="526B8ACD" w14:textId="520ED766" w:rsidR="00DE4454" w:rsidRPr="00DE4454" w:rsidRDefault="00A67EB5" w:rsidP="00A67EB5">
      <w:pPr>
        <w:pStyle w:val="Heading3"/>
      </w:pPr>
      <w:bookmarkStart w:id="125" w:name="_Toc479875124"/>
      <w:r>
        <w:t>4.1</w:t>
      </w:r>
      <w:r w:rsidR="0086622B">
        <w:t xml:space="preserve">3 </w:t>
      </w:r>
      <w:r w:rsidR="000A5212">
        <w:t>S</w:t>
      </w:r>
      <w:r w:rsidR="00DE4454" w:rsidRPr="00DE4454">
        <w:t>ubject and Vehicle Previous History</w:t>
      </w:r>
      <w:bookmarkEnd w:id="125"/>
    </w:p>
    <w:p w14:paraId="0731C574" w14:textId="266707C3" w:rsidR="00DE4454" w:rsidRPr="005E2D22" w:rsidRDefault="00DE4454" w:rsidP="007305B2">
      <w:pPr>
        <w:pStyle w:val="ListParagraph"/>
        <w:numPr>
          <w:ilvl w:val="0"/>
          <w:numId w:val="58"/>
        </w:numPr>
        <w:spacing w:before="240" w:line="360" w:lineRule="auto"/>
        <w:ind w:left="360"/>
        <w:rPr>
          <w:rFonts w:cs="Arial"/>
          <w:szCs w:val="24"/>
        </w:rPr>
      </w:pPr>
      <w:r w:rsidRPr="005E2D22">
        <w:rPr>
          <w:rFonts w:cs="Arial"/>
          <w:szCs w:val="24"/>
        </w:rPr>
        <w:t>Describe the ability of the proposed CAD/Mobile system to provide information to the Call Taker, Dispatcher and MDC regarding previous contact w</w:t>
      </w:r>
      <w:r w:rsidR="00F821E2">
        <w:rPr>
          <w:rFonts w:cs="Arial"/>
          <w:szCs w:val="24"/>
        </w:rPr>
        <w:t>ith a subject (e.g., name) name</w:t>
      </w:r>
      <w:r w:rsidRPr="005E2D22">
        <w:rPr>
          <w:rFonts w:cs="Arial"/>
          <w:szCs w:val="24"/>
        </w:rPr>
        <w:t xml:space="preserve"> and vehicle (e.g., tag number)</w:t>
      </w:r>
    </w:p>
    <w:p w14:paraId="2ABAFADC" w14:textId="3174D307" w:rsidR="005E2D22" w:rsidRDefault="005E2D22" w:rsidP="007305B2">
      <w:pPr>
        <w:pStyle w:val="ListParagraph"/>
        <w:numPr>
          <w:ilvl w:val="0"/>
          <w:numId w:val="58"/>
        </w:numPr>
        <w:spacing w:before="240" w:line="360" w:lineRule="auto"/>
        <w:ind w:left="360"/>
        <w:rPr>
          <w:rFonts w:cs="Arial"/>
          <w:szCs w:val="24"/>
        </w:rPr>
      </w:pPr>
      <w:r w:rsidRPr="005E2D22">
        <w:rPr>
          <w:rFonts w:cs="Arial"/>
          <w:szCs w:val="24"/>
        </w:rPr>
        <w:t>Via an interface with the RMS if required, explain how location, subject, or vehicle history is accessed both through CAD call history for past incident/offense reports and how they are displayed on the call screen</w:t>
      </w:r>
    </w:p>
    <w:p w14:paraId="6522CA7B" w14:textId="77777777" w:rsidR="00370B3E" w:rsidRDefault="00370B3E" w:rsidP="007305B2">
      <w:pPr>
        <w:pStyle w:val="ListParagraph"/>
        <w:numPr>
          <w:ilvl w:val="0"/>
          <w:numId w:val="58"/>
        </w:numPr>
        <w:spacing w:before="240" w:line="360" w:lineRule="auto"/>
        <w:ind w:left="360"/>
        <w:rPr>
          <w:rFonts w:cs="Arial"/>
          <w:szCs w:val="24"/>
        </w:rPr>
      </w:pPr>
      <w:r w:rsidRPr="00370B3E">
        <w:rPr>
          <w:rFonts w:cs="Arial"/>
          <w:szCs w:val="24"/>
        </w:rPr>
        <w:t>Explain the CAD and RMS operations of how the abo</w:t>
      </w:r>
      <w:r>
        <w:rPr>
          <w:rFonts w:cs="Arial"/>
          <w:szCs w:val="24"/>
        </w:rPr>
        <w:t xml:space="preserve">ve </w:t>
      </w:r>
      <w:r w:rsidRPr="00370B3E">
        <w:rPr>
          <w:rFonts w:cs="Arial"/>
          <w:szCs w:val="24"/>
        </w:rPr>
        <w:t>calls would be linked together</w:t>
      </w:r>
    </w:p>
    <w:p w14:paraId="69D07CD2" w14:textId="2CEDDB77" w:rsidR="00370B3E" w:rsidRPr="00370B3E" w:rsidRDefault="00370B3E" w:rsidP="007305B2">
      <w:pPr>
        <w:pStyle w:val="ListParagraph"/>
        <w:numPr>
          <w:ilvl w:val="0"/>
          <w:numId w:val="58"/>
        </w:numPr>
        <w:spacing w:before="240" w:line="360" w:lineRule="auto"/>
        <w:ind w:left="360"/>
        <w:rPr>
          <w:rFonts w:cs="Arial"/>
          <w:szCs w:val="24"/>
        </w:rPr>
      </w:pPr>
      <w:r w:rsidRPr="00370B3E">
        <w:rPr>
          <w:rFonts w:cs="Arial"/>
          <w:szCs w:val="24"/>
        </w:rPr>
        <w:t>If more than one event matches the query parameters, describe how the summary list will be presented to the use</w:t>
      </w:r>
      <w:r>
        <w:rPr>
          <w:rFonts w:cs="Arial"/>
          <w:szCs w:val="24"/>
        </w:rPr>
        <w:t>r</w:t>
      </w:r>
    </w:p>
    <w:p w14:paraId="417A96D2" w14:textId="2B0C56CD" w:rsidR="00370B3E" w:rsidRPr="00370B3E" w:rsidRDefault="00A67EB5" w:rsidP="00A67EB5">
      <w:pPr>
        <w:pStyle w:val="Heading3"/>
      </w:pPr>
      <w:bookmarkStart w:id="126" w:name="_Toc479875125"/>
      <w:r>
        <w:t>4.1</w:t>
      </w:r>
      <w:r w:rsidR="0086622B">
        <w:t>4</w:t>
      </w:r>
      <w:r>
        <w:t xml:space="preserve"> </w:t>
      </w:r>
      <w:r w:rsidR="00370B3E" w:rsidRPr="00370B3E">
        <w:t>Dispatching</w:t>
      </w:r>
      <w:bookmarkEnd w:id="126"/>
    </w:p>
    <w:p w14:paraId="411B559F" w14:textId="417CF6B0" w:rsidR="00971CA2" w:rsidRPr="006B38E1" w:rsidRDefault="00971CA2" w:rsidP="007305B2">
      <w:pPr>
        <w:pStyle w:val="ListParagraph"/>
        <w:numPr>
          <w:ilvl w:val="0"/>
          <w:numId w:val="59"/>
        </w:numPr>
        <w:spacing w:before="240" w:line="360" w:lineRule="auto"/>
        <w:ind w:left="360"/>
        <w:rPr>
          <w:rFonts w:cs="Arial"/>
          <w:color w:val="000000" w:themeColor="text1"/>
          <w:szCs w:val="24"/>
        </w:rPr>
      </w:pPr>
      <w:r>
        <w:t>Describe how the incident is flagged, showing there is information available, and how it is flagged when/if the dispatcher viewed the information</w:t>
      </w:r>
    </w:p>
    <w:p w14:paraId="015AAAE9" w14:textId="226DA62C" w:rsidR="00E66AB5" w:rsidRPr="00F821E2" w:rsidRDefault="00E66AB5" w:rsidP="007305B2">
      <w:pPr>
        <w:pStyle w:val="ListParagraph"/>
        <w:numPr>
          <w:ilvl w:val="0"/>
          <w:numId w:val="59"/>
        </w:numPr>
        <w:spacing w:before="240" w:line="360" w:lineRule="auto"/>
        <w:ind w:left="360"/>
        <w:rPr>
          <w:rFonts w:cs="Arial"/>
          <w:color w:val="000000" w:themeColor="text1"/>
          <w:szCs w:val="24"/>
        </w:rPr>
      </w:pPr>
      <w:r w:rsidRPr="00F821E2">
        <w:rPr>
          <w:rFonts w:cs="Arial"/>
          <w:color w:val="000000" w:themeColor="text1"/>
          <w:szCs w:val="24"/>
        </w:rPr>
        <w:t>Describe the ability to notify all controlling dispatchers that the last unit of a specific discipline has cleared an incident. Example: Fire clears the scene and forgets to cancel EMS or when the information</w:t>
      </w:r>
      <w:r w:rsidR="00A24312" w:rsidRPr="00F821E2">
        <w:rPr>
          <w:rFonts w:cs="Arial"/>
          <w:color w:val="000000" w:themeColor="text1"/>
          <w:szCs w:val="24"/>
        </w:rPr>
        <w:t xml:space="preserve"> is taken by another dispatcher</w:t>
      </w:r>
    </w:p>
    <w:p w14:paraId="638CA24D" w14:textId="592A06B7" w:rsidR="00A24312" w:rsidRPr="00F821E2" w:rsidRDefault="00A24312" w:rsidP="007305B2">
      <w:pPr>
        <w:pStyle w:val="ListParagraph"/>
        <w:numPr>
          <w:ilvl w:val="0"/>
          <w:numId w:val="59"/>
        </w:numPr>
        <w:spacing w:before="240" w:line="360" w:lineRule="auto"/>
        <w:ind w:left="360"/>
        <w:rPr>
          <w:rFonts w:cs="Arial"/>
          <w:color w:val="000000" w:themeColor="text1"/>
          <w:szCs w:val="24"/>
        </w:rPr>
      </w:pPr>
      <w:r w:rsidRPr="00F821E2">
        <w:rPr>
          <w:rFonts w:cs="Arial"/>
          <w:color w:val="000000" w:themeColor="text1"/>
          <w:szCs w:val="24"/>
        </w:rPr>
        <w:t>Describe how multi-agency incidents can notify other disciplines that units h</w:t>
      </w:r>
      <w:r w:rsidR="001154D8">
        <w:rPr>
          <w:rFonts w:cs="Arial"/>
          <w:color w:val="000000" w:themeColor="text1"/>
          <w:szCs w:val="24"/>
        </w:rPr>
        <w:t>ave cleared. For example, when f</w:t>
      </w:r>
      <w:r w:rsidRPr="00F821E2">
        <w:rPr>
          <w:rFonts w:cs="Arial"/>
          <w:color w:val="000000" w:themeColor="text1"/>
          <w:szCs w:val="24"/>
        </w:rPr>
        <w:t xml:space="preserve">ire or EMS clear an incident, a message is sent to the </w:t>
      </w:r>
      <w:r w:rsidRPr="00F821E2">
        <w:rPr>
          <w:rFonts w:cs="Arial"/>
          <w:color w:val="000000" w:themeColor="text1"/>
          <w:szCs w:val="24"/>
        </w:rPr>
        <w:lastRenderedPageBreak/>
        <w:t xml:space="preserve">law dispatcher so they can close the call.  Same with </w:t>
      </w:r>
      <w:r w:rsidR="001154D8">
        <w:rPr>
          <w:rFonts w:cs="Arial"/>
          <w:color w:val="000000" w:themeColor="text1"/>
          <w:szCs w:val="24"/>
        </w:rPr>
        <w:t>fire</w:t>
      </w:r>
      <w:r w:rsidRPr="00F821E2">
        <w:rPr>
          <w:rFonts w:cs="Arial"/>
          <w:color w:val="000000" w:themeColor="text1"/>
          <w:szCs w:val="24"/>
        </w:rPr>
        <w:t xml:space="preserve"> and EMS. All responding agencies are notified simultaneously</w:t>
      </w:r>
    </w:p>
    <w:p w14:paraId="10C906D8" w14:textId="7BEF69CB" w:rsidR="00672BC2" w:rsidRPr="00F821E2" w:rsidRDefault="00672BC2" w:rsidP="007305B2">
      <w:pPr>
        <w:pStyle w:val="ListParagraph"/>
        <w:numPr>
          <w:ilvl w:val="0"/>
          <w:numId w:val="59"/>
        </w:numPr>
        <w:spacing w:before="240" w:line="360" w:lineRule="auto"/>
        <w:ind w:left="360"/>
        <w:rPr>
          <w:rFonts w:cs="Arial"/>
          <w:color w:val="000000" w:themeColor="text1"/>
          <w:szCs w:val="24"/>
        </w:rPr>
      </w:pPr>
      <w:r w:rsidRPr="00F821E2">
        <w:rPr>
          <w:rFonts w:cs="Arial"/>
          <w:color w:val="000000" w:themeColor="text1"/>
          <w:szCs w:val="24"/>
        </w:rPr>
        <w:t>Describe the ability during major incidents such MCIs or greater alarms to add mutual aid units to the incident on the fly</w:t>
      </w:r>
    </w:p>
    <w:p w14:paraId="0B1591C7" w14:textId="1F367414" w:rsidR="00FA44CB" w:rsidRPr="007F275D" w:rsidRDefault="00A67EB5" w:rsidP="00A67EB5">
      <w:pPr>
        <w:pStyle w:val="Heading3"/>
      </w:pPr>
      <w:bookmarkStart w:id="127" w:name="_Toc479875126"/>
      <w:r>
        <w:t>4.</w:t>
      </w:r>
      <w:r w:rsidR="0086622B">
        <w:t>15</w:t>
      </w:r>
      <w:r>
        <w:t xml:space="preserve"> C</w:t>
      </w:r>
      <w:r w:rsidR="007F275D" w:rsidRPr="007F275D">
        <w:t>AD System Queries</w:t>
      </w:r>
      <w:bookmarkEnd w:id="127"/>
    </w:p>
    <w:p w14:paraId="7E3E6293" w14:textId="77777777" w:rsidR="007F275D" w:rsidRPr="007F275D" w:rsidRDefault="007F275D" w:rsidP="00D66654">
      <w:pPr>
        <w:pStyle w:val="ListParagraph"/>
        <w:numPr>
          <w:ilvl w:val="0"/>
          <w:numId w:val="110"/>
        </w:numPr>
        <w:spacing w:before="240" w:line="360" w:lineRule="auto"/>
        <w:rPr>
          <w:rFonts w:cs="Arial"/>
          <w:szCs w:val="24"/>
        </w:rPr>
      </w:pPr>
      <w:r w:rsidRPr="007F275D">
        <w:rPr>
          <w:rFonts w:cs="Arial"/>
          <w:szCs w:val="24"/>
        </w:rPr>
        <w:t>Describe the process of checking warrants, driver license status, and criminal history from the CAD system</w:t>
      </w:r>
    </w:p>
    <w:p w14:paraId="2091BA26" w14:textId="79972B10" w:rsidR="007F275D" w:rsidRDefault="007F275D" w:rsidP="00D66654">
      <w:pPr>
        <w:pStyle w:val="ListParagraph"/>
        <w:numPr>
          <w:ilvl w:val="0"/>
          <w:numId w:val="110"/>
        </w:numPr>
        <w:spacing w:before="240" w:line="360" w:lineRule="auto"/>
        <w:rPr>
          <w:rFonts w:cs="Arial"/>
          <w:szCs w:val="24"/>
        </w:rPr>
      </w:pPr>
      <w:r w:rsidRPr="007F275D">
        <w:rPr>
          <w:rFonts w:cs="Arial"/>
          <w:szCs w:val="24"/>
        </w:rPr>
        <w:t>Explain the capability to query a subject for warrants (e.g., local, surrounding agencies, and nationwide)</w:t>
      </w:r>
      <w:r w:rsidR="00F821E2">
        <w:rPr>
          <w:rFonts w:cs="Arial"/>
          <w:szCs w:val="24"/>
        </w:rPr>
        <w:t>, check the status of a driver</w:t>
      </w:r>
      <w:r w:rsidRPr="007F275D">
        <w:rPr>
          <w:rFonts w:cs="Arial"/>
          <w:szCs w:val="24"/>
        </w:rPr>
        <w:t xml:space="preserve"> license, and check for criminal history (statewide and nationwide) without having to leave the CAD application to go into another data base</w:t>
      </w:r>
    </w:p>
    <w:p w14:paraId="3F95EE1C" w14:textId="1209E5D3" w:rsidR="007F275D" w:rsidRPr="00F821E2" w:rsidRDefault="007F275D" w:rsidP="00D66654">
      <w:pPr>
        <w:pStyle w:val="ListParagraph"/>
        <w:numPr>
          <w:ilvl w:val="0"/>
          <w:numId w:val="110"/>
        </w:numPr>
        <w:spacing w:before="240" w:line="360" w:lineRule="auto"/>
        <w:rPr>
          <w:rFonts w:cs="Arial"/>
          <w:color w:val="000000" w:themeColor="text1"/>
          <w:szCs w:val="24"/>
        </w:rPr>
      </w:pPr>
      <w:r w:rsidRPr="00F821E2">
        <w:rPr>
          <w:rFonts w:cs="Arial"/>
          <w:color w:val="000000" w:themeColor="text1"/>
          <w:szCs w:val="24"/>
        </w:rPr>
        <w:t>Explain how the queried information is populated back into the CAD incident</w:t>
      </w:r>
    </w:p>
    <w:p w14:paraId="3EACE7D7" w14:textId="77777777" w:rsidR="00097CE1" w:rsidRPr="00F821E2" w:rsidRDefault="00097CE1" w:rsidP="00D66654">
      <w:pPr>
        <w:pStyle w:val="ListParagraph"/>
        <w:numPr>
          <w:ilvl w:val="0"/>
          <w:numId w:val="110"/>
        </w:numPr>
        <w:spacing w:before="240" w:after="100" w:afterAutospacing="1" w:line="360" w:lineRule="auto"/>
        <w:rPr>
          <w:rFonts w:cs="Arial"/>
          <w:color w:val="000000" w:themeColor="text1"/>
          <w:szCs w:val="24"/>
        </w:rPr>
      </w:pPr>
      <w:r w:rsidRPr="00F821E2">
        <w:rPr>
          <w:rFonts w:cs="Arial"/>
          <w:color w:val="000000" w:themeColor="text1"/>
          <w:szCs w:val="24"/>
        </w:rPr>
        <w:t>Provide a list of masks/forms for inquiry, update, modify, and delete from:</w:t>
      </w:r>
    </w:p>
    <w:p w14:paraId="5F4F0F60" w14:textId="77777777" w:rsidR="00097CE1" w:rsidRPr="00F821E2" w:rsidRDefault="00097CE1" w:rsidP="00D66654">
      <w:pPr>
        <w:pStyle w:val="ListParagraph"/>
        <w:numPr>
          <w:ilvl w:val="1"/>
          <w:numId w:val="110"/>
        </w:numPr>
        <w:spacing w:before="240" w:after="100" w:afterAutospacing="1" w:line="360" w:lineRule="auto"/>
        <w:rPr>
          <w:rFonts w:cs="Arial"/>
          <w:color w:val="000000" w:themeColor="text1"/>
          <w:szCs w:val="24"/>
        </w:rPr>
      </w:pPr>
      <w:r w:rsidRPr="00F821E2">
        <w:rPr>
          <w:rFonts w:cs="Arial"/>
          <w:color w:val="000000" w:themeColor="text1"/>
          <w:szCs w:val="24"/>
        </w:rPr>
        <w:t>NCIC</w:t>
      </w:r>
    </w:p>
    <w:p w14:paraId="2F706BB3" w14:textId="77777777" w:rsidR="00097CE1" w:rsidRPr="00F821E2" w:rsidRDefault="00097CE1" w:rsidP="00D66654">
      <w:pPr>
        <w:pStyle w:val="ListParagraph"/>
        <w:numPr>
          <w:ilvl w:val="1"/>
          <w:numId w:val="110"/>
        </w:numPr>
        <w:spacing w:before="240" w:after="100" w:afterAutospacing="1" w:line="360" w:lineRule="auto"/>
        <w:rPr>
          <w:rFonts w:cs="Arial"/>
          <w:color w:val="000000" w:themeColor="text1"/>
          <w:szCs w:val="24"/>
        </w:rPr>
      </w:pPr>
      <w:r w:rsidRPr="00F821E2">
        <w:rPr>
          <w:rFonts w:cs="Arial"/>
          <w:color w:val="000000" w:themeColor="text1"/>
          <w:szCs w:val="24"/>
        </w:rPr>
        <w:t>CLETS</w:t>
      </w:r>
    </w:p>
    <w:p w14:paraId="48961E6A" w14:textId="77777777" w:rsidR="00097CE1" w:rsidRPr="00F821E2" w:rsidRDefault="00097CE1" w:rsidP="00D66654">
      <w:pPr>
        <w:pStyle w:val="ListParagraph"/>
        <w:numPr>
          <w:ilvl w:val="1"/>
          <w:numId w:val="110"/>
        </w:numPr>
        <w:spacing w:before="240" w:after="100" w:afterAutospacing="1" w:line="360" w:lineRule="auto"/>
        <w:rPr>
          <w:rFonts w:cs="Arial"/>
          <w:color w:val="000000" w:themeColor="text1"/>
          <w:szCs w:val="24"/>
        </w:rPr>
      </w:pPr>
      <w:r w:rsidRPr="00F821E2">
        <w:rPr>
          <w:rFonts w:cs="Arial"/>
          <w:color w:val="000000" w:themeColor="text1"/>
          <w:szCs w:val="24"/>
        </w:rPr>
        <w:t>AWS</w:t>
      </w:r>
    </w:p>
    <w:p w14:paraId="20C2902B" w14:textId="31BD6DF4" w:rsidR="00097CE1" w:rsidRPr="00F821E2" w:rsidRDefault="00AF583B" w:rsidP="00D66654">
      <w:pPr>
        <w:pStyle w:val="ListParagraph"/>
        <w:numPr>
          <w:ilvl w:val="1"/>
          <w:numId w:val="110"/>
        </w:numPr>
        <w:spacing w:before="240" w:after="100" w:afterAutospacing="1" w:line="360" w:lineRule="auto"/>
        <w:rPr>
          <w:rFonts w:cs="Arial"/>
          <w:color w:val="000000" w:themeColor="text1"/>
          <w:szCs w:val="24"/>
        </w:rPr>
      </w:pPr>
      <w:r>
        <w:rPr>
          <w:rFonts w:cs="Arial"/>
          <w:color w:val="000000" w:themeColor="text1"/>
          <w:szCs w:val="24"/>
        </w:rPr>
        <w:t xml:space="preserve">ATIMS (also known as </w:t>
      </w:r>
      <w:r w:rsidR="00097CE1" w:rsidRPr="00F821E2">
        <w:rPr>
          <w:rFonts w:cs="Arial"/>
          <w:color w:val="000000" w:themeColor="text1"/>
          <w:szCs w:val="24"/>
        </w:rPr>
        <w:t>County CJIS)</w:t>
      </w:r>
    </w:p>
    <w:p w14:paraId="157D8501" w14:textId="7336D632" w:rsidR="00A7050B" w:rsidRDefault="00A67EB5" w:rsidP="00A67EB5">
      <w:pPr>
        <w:pStyle w:val="Heading3"/>
      </w:pPr>
      <w:bookmarkStart w:id="128" w:name="_Toc479875127"/>
      <w:r>
        <w:t>4.1</w:t>
      </w:r>
      <w:r w:rsidR="0086622B">
        <w:t>6</w:t>
      </w:r>
      <w:r>
        <w:t xml:space="preserve"> </w:t>
      </w:r>
      <w:r w:rsidR="00784CBF">
        <w:t xml:space="preserve">Ability </w:t>
      </w:r>
      <w:r w:rsidR="00686861">
        <w:t xml:space="preserve">Interface to </w:t>
      </w:r>
      <w:r w:rsidR="00784CBF">
        <w:t xml:space="preserve">Query </w:t>
      </w:r>
      <w:r w:rsidR="00686861">
        <w:t>Other Databases</w:t>
      </w:r>
      <w:bookmarkEnd w:id="128"/>
    </w:p>
    <w:p w14:paraId="5D456699" w14:textId="5D859078" w:rsidR="00E00D46" w:rsidRPr="00F821E2" w:rsidRDefault="00686861" w:rsidP="00A67EB5">
      <w:pPr>
        <w:pStyle w:val="ListParagraph"/>
        <w:spacing w:before="240" w:line="360" w:lineRule="auto"/>
        <w:ind w:left="90"/>
        <w:rPr>
          <w:rFonts w:cs="Arial"/>
          <w:color w:val="000000" w:themeColor="text1"/>
          <w:szCs w:val="24"/>
        </w:rPr>
      </w:pPr>
      <w:r w:rsidRPr="00F821E2">
        <w:rPr>
          <w:rFonts w:cs="Arial"/>
          <w:color w:val="000000" w:themeColor="text1"/>
          <w:szCs w:val="24"/>
        </w:rPr>
        <w:t>Describe the abilit</w:t>
      </w:r>
      <w:r w:rsidR="00E00D46" w:rsidRPr="00F821E2">
        <w:rPr>
          <w:rFonts w:cs="Arial"/>
          <w:color w:val="000000" w:themeColor="text1"/>
          <w:szCs w:val="24"/>
        </w:rPr>
        <w:t xml:space="preserve">y to leverage external </w:t>
      </w:r>
      <w:r w:rsidRPr="00F821E2">
        <w:rPr>
          <w:rFonts w:cs="Arial"/>
          <w:color w:val="000000" w:themeColor="text1"/>
          <w:szCs w:val="24"/>
        </w:rPr>
        <w:t xml:space="preserve">databases </w:t>
      </w:r>
      <w:r w:rsidR="00E00D46" w:rsidRPr="00F821E2">
        <w:rPr>
          <w:rFonts w:cs="Arial"/>
          <w:color w:val="000000" w:themeColor="text1"/>
          <w:szCs w:val="24"/>
        </w:rPr>
        <w:t>for CAD system functionality and features. For example, the San Mateo County Environmental Health database contains information on hazards at specific addresses throug</w:t>
      </w:r>
      <w:r w:rsidR="00737E47" w:rsidRPr="00F821E2">
        <w:rPr>
          <w:rFonts w:cs="Arial"/>
          <w:color w:val="000000" w:themeColor="text1"/>
          <w:szCs w:val="24"/>
        </w:rPr>
        <w:t>hout the County</w:t>
      </w:r>
    </w:p>
    <w:p w14:paraId="641405AA" w14:textId="2CBF5D63" w:rsidR="00E00D46" w:rsidRPr="00F821E2" w:rsidRDefault="00E00D46" w:rsidP="00D66654">
      <w:pPr>
        <w:pStyle w:val="ListParagraph"/>
        <w:numPr>
          <w:ilvl w:val="1"/>
          <w:numId w:val="129"/>
        </w:numPr>
        <w:spacing w:before="240" w:line="360" w:lineRule="auto"/>
        <w:ind w:left="360"/>
        <w:rPr>
          <w:rFonts w:cs="Arial"/>
          <w:color w:val="000000" w:themeColor="text1"/>
          <w:szCs w:val="24"/>
        </w:rPr>
      </w:pPr>
      <w:r w:rsidRPr="00F821E2">
        <w:rPr>
          <w:rFonts w:cs="Arial"/>
          <w:color w:val="000000" w:themeColor="text1"/>
          <w:szCs w:val="24"/>
        </w:rPr>
        <w:t>Is it possible to extract data from the Environmental Health database to show as a Premise Hazard in the CAD system?</w:t>
      </w:r>
    </w:p>
    <w:p w14:paraId="17956673" w14:textId="77777777" w:rsidR="00C062F7" w:rsidRPr="00F821E2" w:rsidRDefault="00E00D46" w:rsidP="00D66654">
      <w:pPr>
        <w:pStyle w:val="ListParagraph"/>
        <w:numPr>
          <w:ilvl w:val="1"/>
          <w:numId w:val="129"/>
        </w:numPr>
        <w:spacing w:before="240" w:line="360" w:lineRule="auto"/>
        <w:ind w:left="360"/>
        <w:rPr>
          <w:rFonts w:cs="Arial"/>
          <w:color w:val="000000" w:themeColor="text1"/>
          <w:szCs w:val="24"/>
        </w:rPr>
      </w:pPr>
      <w:r w:rsidRPr="00F821E2">
        <w:rPr>
          <w:rFonts w:cs="Arial"/>
          <w:color w:val="000000" w:themeColor="text1"/>
          <w:szCs w:val="24"/>
        </w:rPr>
        <w:t>If yes</w:t>
      </w:r>
      <w:r w:rsidR="00C062F7" w:rsidRPr="00F821E2">
        <w:rPr>
          <w:rFonts w:cs="Arial"/>
          <w:color w:val="000000" w:themeColor="text1"/>
          <w:szCs w:val="24"/>
        </w:rPr>
        <w:t>:</w:t>
      </w:r>
    </w:p>
    <w:p w14:paraId="607A9923" w14:textId="487C343F" w:rsidR="00C062F7" w:rsidRPr="00F821E2" w:rsidRDefault="00C062F7" w:rsidP="00D66654">
      <w:pPr>
        <w:pStyle w:val="ListParagraph"/>
        <w:numPr>
          <w:ilvl w:val="2"/>
          <w:numId w:val="129"/>
        </w:numPr>
        <w:spacing w:before="240" w:line="360" w:lineRule="auto"/>
        <w:ind w:left="900"/>
        <w:rPr>
          <w:rFonts w:cs="Arial"/>
          <w:color w:val="000000" w:themeColor="text1"/>
          <w:szCs w:val="24"/>
        </w:rPr>
      </w:pPr>
      <w:r w:rsidRPr="00F821E2">
        <w:rPr>
          <w:rFonts w:cs="Arial"/>
          <w:color w:val="000000" w:themeColor="text1"/>
          <w:szCs w:val="24"/>
        </w:rPr>
        <w:t>P</w:t>
      </w:r>
      <w:r w:rsidR="00E00D46" w:rsidRPr="00F821E2">
        <w:rPr>
          <w:rFonts w:cs="Arial"/>
          <w:color w:val="000000" w:themeColor="text1"/>
          <w:szCs w:val="24"/>
        </w:rPr>
        <w:t xml:space="preserve">lease explain all </w:t>
      </w:r>
      <w:r w:rsidRPr="00F821E2">
        <w:rPr>
          <w:rFonts w:cs="Arial"/>
          <w:color w:val="000000" w:themeColor="text1"/>
          <w:szCs w:val="24"/>
        </w:rPr>
        <w:t xml:space="preserve">import </w:t>
      </w:r>
      <w:r w:rsidR="00E00D46" w:rsidRPr="00F821E2">
        <w:rPr>
          <w:rFonts w:cs="Arial"/>
          <w:color w:val="000000" w:themeColor="text1"/>
          <w:szCs w:val="24"/>
        </w:rPr>
        <w:t>options (e.g.,</w:t>
      </w:r>
      <w:r w:rsidRPr="00F821E2">
        <w:rPr>
          <w:rFonts w:cs="Arial"/>
          <w:color w:val="000000" w:themeColor="text1"/>
          <w:szCs w:val="24"/>
        </w:rPr>
        <w:t xml:space="preserve"> </w:t>
      </w:r>
      <w:r w:rsidR="00E00D46" w:rsidRPr="00F821E2">
        <w:rPr>
          <w:rFonts w:cs="Arial"/>
          <w:color w:val="000000" w:themeColor="text1"/>
          <w:szCs w:val="24"/>
        </w:rPr>
        <w:t>batch upload)</w:t>
      </w:r>
      <w:r w:rsidRPr="00F821E2">
        <w:rPr>
          <w:rFonts w:cs="Arial"/>
          <w:color w:val="000000" w:themeColor="text1"/>
          <w:szCs w:val="24"/>
        </w:rPr>
        <w:t xml:space="preserve"> </w:t>
      </w:r>
    </w:p>
    <w:p w14:paraId="4C8ACBB4" w14:textId="4048DECE" w:rsidR="00C062F7" w:rsidRPr="00F821E2" w:rsidRDefault="00C062F7" w:rsidP="00D66654">
      <w:pPr>
        <w:pStyle w:val="ListParagraph"/>
        <w:numPr>
          <w:ilvl w:val="2"/>
          <w:numId w:val="129"/>
        </w:numPr>
        <w:spacing w:before="240" w:line="360" w:lineRule="auto"/>
        <w:ind w:left="900"/>
        <w:rPr>
          <w:rFonts w:cs="Arial"/>
          <w:color w:val="000000" w:themeColor="text1"/>
          <w:szCs w:val="24"/>
        </w:rPr>
      </w:pPr>
      <w:r w:rsidRPr="00F821E2">
        <w:rPr>
          <w:rFonts w:cs="Arial"/>
          <w:color w:val="000000" w:themeColor="text1"/>
          <w:szCs w:val="24"/>
        </w:rPr>
        <w:t>Please explain all real-time to non-real time interface options</w:t>
      </w:r>
    </w:p>
    <w:p w14:paraId="46985EAD" w14:textId="508C1127" w:rsidR="00C062F7" w:rsidRPr="00F821E2" w:rsidRDefault="00C062F7" w:rsidP="00D66654">
      <w:pPr>
        <w:pStyle w:val="ListParagraph"/>
        <w:numPr>
          <w:ilvl w:val="0"/>
          <w:numId w:val="130"/>
        </w:numPr>
        <w:spacing w:before="240" w:line="360" w:lineRule="auto"/>
        <w:ind w:left="1800"/>
        <w:rPr>
          <w:rFonts w:cs="Arial"/>
          <w:color w:val="000000" w:themeColor="text1"/>
          <w:szCs w:val="24"/>
        </w:rPr>
      </w:pPr>
      <w:r w:rsidRPr="00F821E2">
        <w:rPr>
          <w:rFonts w:cs="Arial"/>
          <w:color w:val="000000" w:themeColor="text1"/>
          <w:szCs w:val="24"/>
        </w:rPr>
        <w:t>CAD system query to the Environmental Health database</w:t>
      </w:r>
    </w:p>
    <w:p w14:paraId="144D4BED" w14:textId="7249CCAE" w:rsidR="00C062F7" w:rsidRPr="00F821E2" w:rsidRDefault="00C062F7" w:rsidP="00D66654">
      <w:pPr>
        <w:pStyle w:val="ListParagraph"/>
        <w:numPr>
          <w:ilvl w:val="0"/>
          <w:numId w:val="130"/>
        </w:numPr>
        <w:spacing w:before="240" w:line="360" w:lineRule="auto"/>
        <w:ind w:left="1800"/>
        <w:rPr>
          <w:rFonts w:cs="Arial"/>
          <w:color w:val="000000" w:themeColor="text1"/>
          <w:szCs w:val="24"/>
        </w:rPr>
      </w:pPr>
      <w:r w:rsidRPr="00F821E2">
        <w:rPr>
          <w:rFonts w:cs="Arial"/>
          <w:color w:val="000000" w:themeColor="text1"/>
          <w:szCs w:val="24"/>
        </w:rPr>
        <w:lastRenderedPageBreak/>
        <w:t>Push interface from the Environmental Health database to the CAD system</w:t>
      </w:r>
    </w:p>
    <w:p w14:paraId="76BF26C8" w14:textId="151A512E" w:rsidR="00E00D46" w:rsidRPr="00F821E2" w:rsidRDefault="00C062F7" w:rsidP="00D66654">
      <w:pPr>
        <w:pStyle w:val="ListParagraph"/>
        <w:numPr>
          <w:ilvl w:val="0"/>
          <w:numId w:val="130"/>
        </w:numPr>
        <w:spacing w:before="240" w:line="360" w:lineRule="auto"/>
        <w:ind w:left="1800"/>
        <w:rPr>
          <w:rFonts w:cs="Arial"/>
          <w:color w:val="000000" w:themeColor="text1"/>
          <w:szCs w:val="24"/>
        </w:rPr>
      </w:pPr>
      <w:r w:rsidRPr="00F821E2">
        <w:rPr>
          <w:rFonts w:cs="Arial"/>
          <w:color w:val="000000" w:themeColor="text1"/>
          <w:szCs w:val="24"/>
        </w:rPr>
        <w:t>Explain what actions will be required once the data is in the CAD system</w:t>
      </w:r>
    </w:p>
    <w:p w14:paraId="094D5ADD" w14:textId="2B313A46" w:rsidR="00473D03" w:rsidRDefault="00A67EB5" w:rsidP="00A67EB5">
      <w:pPr>
        <w:pStyle w:val="Heading3"/>
      </w:pPr>
      <w:bookmarkStart w:id="129" w:name="_Toc479875128"/>
      <w:r>
        <w:t>4.1</w:t>
      </w:r>
      <w:r w:rsidR="0086622B">
        <w:t>7</w:t>
      </w:r>
      <w:r>
        <w:t xml:space="preserve"> </w:t>
      </w:r>
      <w:r w:rsidR="00473D03">
        <w:t>CAD/Mapping Integration</w:t>
      </w:r>
      <w:bookmarkEnd w:id="129"/>
    </w:p>
    <w:p w14:paraId="2F5AC539" w14:textId="77777777" w:rsidR="00473D03" w:rsidRPr="00B20FFF" w:rsidRDefault="00473D03" w:rsidP="00A67EB5">
      <w:pPr>
        <w:pStyle w:val="ListParagraph"/>
        <w:spacing w:before="240" w:line="360" w:lineRule="auto"/>
        <w:ind w:left="0"/>
        <w:rPr>
          <w:rFonts w:cs="Arial"/>
          <w:color w:val="000000" w:themeColor="text1"/>
          <w:szCs w:val="24"/>
        </w:rPr>
      </w:pPr>
      <w:r w:rsidRPr="00B20FFF">
        <w:rPr>
          <w:rFonts w:cs="Arial"/>
          <w:color w:val="000000" w:themeColor="text1"/>
          <w:szCs w:val="24"/>
        </w:rPr>
        <w:t>Describe how a supervisor using the proposed CAD/Mobile system would be able to “drill down” on the ambulance icon on the map screen to obtain the information. For example:</w:t>
      </w:r>
    </w:p>
    <w:p w14:paraId="4097F12D" w14:textId="77777777"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Nature of call both EMD type code and plain English description</w:t>
      </w:r>
    </w:p>
    <w:p w14:paraId="76D5E517" w14:textId="77777777"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Status of the ambulance and how long it has been in that status</w:t>
      </w:r>
    </w:p>
    <w:p w14:paraId="3B243098" w14:textId="77777777"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Priority of Call they are on</w:t>
      </w:r>
      <w:r w:rsidRPr="00B20FFF">
        <w:rPr>
          <w:rFonts w:cs="Arial"/>
          <w:color w:val="000000" w:themeColor="text1"/>
          <w:szCs w:val="24"/>
        </w:rPr>
        <w:tab/>
      </w:r>
    </w:p>
    <w:p w14:paraId="7A507D6F" w14:textId="77777777"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Time stamps: time of dispatch, acknowledge, enroute, etc.</w:t>
      </w:r>
    </w:p>
    <w:p w14:paraId="43655604" w14:textId="77777777"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Crew Members</w:t>
      </w:r>
    </w:p>
    <w:p w14:paraId="37337A97" w14:textId="77777777"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Any special skills or training of crew</w:t>
      </w:r>
    </w:p>
    <w:p w14:paraId="6C8433E6" w14:textId="65086140" w:rsidR="00473D03" w:rsidRPr="00B20FFF" w:rsidRDefault="00473D03" w:rsidP="007305B2">
      <w:pPr>
        <w:pStyle w:val="ListParagraph"/>
        <w:numPr>
          <w:ilvl w:val="1"/>
          <w:numId w:val="81"/>
        </w:numPr>
        <w:spacing w:before="240" w:line="360" w:lineRule="auto"/>
        <w:ind w:left="720"/>
        <w:rPr>
          <w:rFonts w:cs="Arial"/>
          <w:color w:val="000000" w:themeColor="text1"/>
          <w:szCs w:val="24"/>
        </w:rPr>
      </w:pPr>
      <w:r w:rsidRPr="00B20FFF">
        <w:rPr>
          <w:rFonts w:cs="Arial"/>
          <w:color w:val="000000" w:themeColor="text1"/>
          <w:szCs w:val="24"/>
        </w:rPr>
        <w:t>Total response time for the call</w:t>
      </w:r>
    </w:p>
    <w:p w14:paraId="6922519B" w14:textId="209D6E98" w:rsidR="00370B3E" w:rsidRDefault="005E3E4B" w:rsidP="005E3E4B">
      <w:pPr>
        <w:pStyle w:val="Heading3"/>
      </w:pPr>
      <w:bookmarkStart w:id="130" w:name="_Toc479875129"/>
      <w:r>
        <w:t>4.1</w:t>
      </w:r>
      <w:r w:rsidR="0086622B">
        <w:t>8</w:t>
      </w:r>
      <w:r>
        <w:t xml:space="preserve"> </w:t>
      </w:r>
      <w:r w:rsidR="00370B3E">
        <w:t>Be On the Lookout (BOLO)</w:t>
      </w:r>
      <w:bookmarkEnd w:id="130"/>
    </w:p>
    <w:p w14:paraId="29E36988" w14:textId="77777777" w:rsidR="00370B3E" w:rsidRPr="00370B3E" w:rsidRDefault="00370B3E" w:rsidP="007305B2">
      <w:pPr>
        <w:pStyle w:val="ListParagraph"/>
        <w:numPr>
          <w:ilvl w:val="0"/>
          <w:numId w:val="60"/>
        </w:numPr>
        <w:spacing w:before="240" w:line="360" w:lineRule="auto"/>
        <w:ind w:left="360"/>
        <w:rPr>
          <w:rFonts w:cs="Arial"/>
          <w:szCs w:val="24"/>
        </w:rPr>
      </w:pPr>
      <w:r w:rsidRPr="00370B3E">
        <w:rPr>
          <w:rFonts w:cs="Arial"/>
          <w:szCs w:val="24"/>
        </w:rPr>
        <w:t>Describe the capabilities of the BOLO function</w:t>
      </w:r>
    </w:p>
    <w:p w14:paraId="53711DA0" w14:textId="77777777" w:rsidR="00370B3E" w:rsidRPr="00370B3E" w:rsidRDefault="00370B3E" w:rsidP="007305B2">
      <w:pPr>
        <w:pStyle w:val="ListParagraph"/>
        <w:numPr>
          <w:ilvl w:val="0"/>
          <w:numId w:val="60"/>
        </w:numPr>
        <w:spacing w:before="240" w:line="360" w:lineRule="auto"/>
        <w:ind w:left="360"/>
        <w:rPr>
          <w:rFonts w:cs="Arial"/>
          <w:szCs w:val="24"/>
        </w:rPr>
      </w:pPr>
      <w:r w:rsidRPr="00370B3E">
        <w:rPr>
          <w:rFonts w:cs="Arial"/>
          <w:szCs w:val="24"/>
        </w:rPr>
        <w:t>Explain how a user inputs data concerning a subject or vehicle into the BOLO function and how that data is flagged and accessed by authorized users across all modules</w:t>
      </w:r>
    </w:p>
    <w:p w14:paraId="6E3A9BB2" w14:textId="466B28E0" w:rsidR="00370B3E" w:rsidRPr="00370B3E" w:rsidRDefault="00370B3E" w:rsidP="00E570BD">
      <w:pPr>
        <w:pStyle w:val="ListParagraph"/>
        <w:numPr>
          <w:ilvl w:val="0"/>
          <w:numId w:val="60"/>
        </w:numPr>
        <w:spacing w:line="360" w:lineRule="auto"/>
        <w:ind w:left="360"/>
        <w:rPr>
          <w:rFonts w:cs="Arial"/>
          <w:szCs w:val="24"/>
        </w:rPr>
      </w:pPr>
      <w:r>
        <w:rPr>
          <w:rFonts w:cs="Arial"/>
          <w:szCs w:val="24"/>
        </w:rPr>
        <w:t>Describe the ability to purge BOLO information</w:t>
      </w:r>
    </w:p>
    <w:p w14:paraId="42A65434" w14:textId="63E33587" w:rsidR="00677393" w:rsidRPr="004C7EB6" w:rsidRDefault="005E3E4B" w:rsidP="004E36E2">
      <w:pPr>
        <w:pStyle w:val="Heading3"/>
        <w:spacing w:before="0"/>
      </w:pPr>
      <w:bookmarkStart w:id="131" w:name="_Toc479875130"/>
      <w:r>
        <w:t>4.1</w:t>
      </w:r>
      <w:r w:rsidR="0086622B">
        <w:t>9</w:t>
      </w:r>
      <w:r>
        <w:t xml:space="preserve"> </w:t>
      </w:r>
      <w:r w:rsidR="00677393" w:rsidRPr="004C7EB6">
        <w:t>CAD System Notifications</w:t>
      </w:r>
      <w:bookmarkEnd w:id="131"/>
    </w:p>
    <w:p w14:paraId="095BED07" w14:textId="2BD110DF" w:rsidR="004C7EB6" w:rsidRPr="00B20FFF" w:rsidRDefault="004C7EB6" w:rsidP="00E570BD">
      <w:pPr>
        <w:spacing w:before="240" w:after="0" w:line="360" w:lineRule="auto"/>
        <w:rPr>
          <w:rFonts w:cs="Arial"/>
          <w:color w:val="000000" w:themeColor="text1"/>
          <w:szCs w:val="24"/>
        </w:rPr>
      </w:pPr>
      <w:r w:rsidRPr="00B20FFF">
        <w:rPr>
          <w:rFonts w:cs="Arial"/>
          <w:color w:val="000000" w:themeColor="text1"/>
          <w:szCs w:val="24"/>
        </w:rPr>
        <w:t xml:space="preserve">San Mateo County requires a robust system for making automated notifications. </w:t>
      </w:r>
    </w:p>
    <w:p w14:paraId="01F93625" w14:textId="77777777" w:rsidR="00677393" w:rsidRPr="00F648EF" w:rsidRDefault="00677393" w:rsidP="007305B2">
      <w:pPr>
        <w:pStyle w:val="ListParagraph"/>
        <w:numPr>
          <w:ilvl w:val="0"/>
          <w:numId w:val="54"/>
        </w:numPr>
        <w:spacing w:line="360" w:lineRule="auto"/>
        <w:ind w:left="360"/>
        <w:rPr>
          <w:rFonts w:cs="Arial"/>
          <w:szCs w:val="24"/>
        </w:rPr>
      </w:pPr>
      <w:r w:rsidRPr="00F648EF">
        <w:rPr>
          <w:rFonts w:cs="Arial"/>
          <w:szCs w:val="24"/>
        </w:rPr>
        <w:t>Describe how CAD notifications are made and delivered</w:t>
      </w:r>
    </w:p>
    <w:p w14:paraId="509EE875" w14:textId="77777777" w:rsidR="00677393" w:rsidRDefault="00677393" w:rsidP="007305B2">
      <w:pPr>
        <w:pStyle w:val="ListParagraph"/>
        <w:numPr>
          <w:ilvl w:val="0"/>
          <w:numId w:val="54"/>
        </w:numPr>
        <w:spacing w:before="240" w:line="360" w:lineRule="auto"/>
        <w:ind w:left="360"/>
        <w:rPr>
          <w:rFonts w:cs="Arial"/>
          <w:szCs w:val="24"/>
        </w:rPr>
      </w:pPr>
      <w:r w:rsidRPr="00F648EF">
        <w:rPr>
          <w:rFonts w:cs="Arial"/>
          <w:szCs w:val="24"/>
        </w:rPr>
        <w:t>Explain the sequence of operations when an incident requires notifications for personnel not currently on scene, to request their response to the scene. For example, if a situation required the SWAT team to respond</w:t>
      </w:r>
    </w:p>
    <w:p w14:paraId="7B48A120" w14:textId="77777777" w:rsidR="00677393" w:rsidRPr="00B20FFF" w:rsidRDefault="00677393" w:rsidP="007305B2">
      <w:pPr>
        <w:pStyle w:val="ListParagraph"/>
        <w:numPr>
          <w:ilvl w:val="0"/>
          <w:numId w:val="54"/>
        </w:numPr>
        <w:spacing w:before="240" w:line="360" w:lineRule="auto"/>
        <w:ind w:left="360"/>
        <w:rPr>
          <w:rFonts w:cs="Arial"/>
          <w:color w:val="000000" w:themeColor="text1"/>
          <w:szCs w:val="24"/>
        </w:rPr>
      </w:pPr>
      <w:r w:rsidRPr="00B20FFF">
        <w:rPr>
          <w:rFonts w:cs="Arial"/>
          <w:color w:val="000000" w:themeColor="text1"/>
          <w:szCs w:val="24"/>
        </w:rPr>
        <w:lastRenderedPageBreak/>
        <w:t>Describe all options for initiating a notification (e.g., user initiated, CAD incident code causes an automatic notification)</w:t>
      </w:r>
    </w:p>
    <w:p w14:paraId="2C5A4A8D" w14:textId="77777777" w:rsidR="00677393" w:rsidRDefault="00677393" w:rsidP="007305B2">
      <w:pPr>
        <w:pStyle w:val="ListParagraph"/>
        <w:numPr>
          <w:ilvl w:val="0"/>
          <w:numId w:val="54"/>
        </w:numPr>
        <w:spacing w:before="240" w:line="360" w:lineRule="auto"/>
        <w:ind w:left="360"/>
        <w:rPr>
          <w:rFonts w:cs="Arial"/>
          <w:szCs w:val="24"/>
        </w:rPr>
      </w:pPr>
      <w:r w:rsidRPr="00F648EF">
        <w:rPr>
          <w:rFonts w:cs="Arial"/>
          <w:szCs w:val="24"/>
        </w:rPr>
        <w:t>Describe how a dispatcher would access notification lists and make notifications without having to leave the CAD screen application</w:t>
      </w:r>
    </w:p>
    <w:p w14:paraId="1EEADBDD" w14:textId="77777777" w:rsidR="00677393" w:rsidRPr="00B018CB" w:rsidRDefault="00677393" w:rsidP="007305B2">
      <w:pPr>
        <w:pStyle w:val="ListParagraph"/>
        <w:numPr>
          <w:ilvl w:val="0"/>
          <w:numId w:val="54"/>
        </w:numPr>
        <w:spacing w:before="240" w:line="360" w:lineRule="auto"/>
        <w:ind w:left="360"/>
        <w:rPr>
          <w:rFonts w:cs="Arial"/>
          <w:szCs w:val="24"/>
        </w:rPr>
      </w:pPr>
      <w:r>
        <w:rPr>
          <w:rFonts w:cs="Arial"/>
          <w:szCs w:val="24"/>
        </w:rPr>
        <w:t>Explain what information is included in the notifications (e.g., text only or can media such as pictures be added)</w:t>
      </w:r>
    </w:p>
    <w:p w14:paraId="5BAA3F4B" w14:textId="480A5BEE" w:rsidR="00A87688" w:rsidRPr="00B20FFF" w:rsidRDefault="00A87688" w:rsidP="007305B2">
      <w:pPr>
        <w:pStyle w:val="ListParagraph"/>
        <w:numPr>
          <w:ilvl w:val="0"/>
          <w:numId w:val="54"/>
        </w:numPr>
        <w:spacing w:before="240" w:line="360" w:lineRule="auto"/>
        <w:ind w:left="360"/>
        <w:rPr>
          <w:rFonts w:cs="Arial"/>
          <w:color w:val="000000" w:themeColor="text1"/>
          <w:szCs w:val="24"/>
        </w:rPr>
      </w:pPr>
      <w:r w:rsidRPr="00B20FFF">
        <w:rPr>
          <w:rFonts w:cs="Arial"/>
          <w:color w:val="000000" w:themeColor="text1"/>
          <w:szCs w:val="24"/>
        </w:rPr>
        <w:t xml:space="preserve">Describe all </w:t>
      </w:r>
      <w:r w:rsidR="00C11134" w:rsidRPr="00B20FFF">
        <w:rPr>
          <w:rFonts w:cs="Arial"/>
          <w:color w:val="000000" w:themeColor="text1"/>
          <w:szCs w:val="24"/>
        </w:rPr>
        <w:t>options in the proposed CAD system to demonstrate that a</w:t>
      </w:r>
      <w:r w:rsidR="00E06BE7" w:rsidRPr="00B20FFF">
        <w:rPr>
          <w:rFonts w:cs="Arial"/>
          <w:color w:val="000000" w:themeColor="text1"/>
          <w:szCs w:val="24"/>
        </w:rPr>
        <w:t xml:space="preserve"> </w:t>
      </w:r>
      <w:r w:rsidR="00C11134" w:rsidRPr="00B20FFF">
        <w:rPr>
          <w:rFonts w:cs="Arial"/>
          <w:color w:val="000000" w:themeColor="text1"/>
          <w:szCs w:val="24"/>
        </w:rPr>
        <w:t xml:space="preserve">message </w:t>
      </w:r>
      <w:r w:rsidR="00E06BE7" w:rsidRPr="00B20FFF">
        <w:rPr>
          <w:rFonts w:cs="Arial"/>
          <w:color w:val="000000" w:themeColor="text1"/>
          <w:szCs w:val="24"/>
        </w:rPr>
        <w:t xml:space="preserve">was delivered to </w:t>
      </w:r>
      <w:r w:rsidRPr="00B20FFF">
        <w:rPr>
          <w:rFonts w:cs="Arial"/>
          <w:color w:val="000000" w:themeColor="text1"/>
          <w:szCs w:val="24"/>
        </w:rPr>
        <w:t>person</w:t>
      </w:r>
      <w:r w:rsidR="00E06BE7" w:rsidRPr="00B20FFF">
        <w:rPr>
          <w:rFonts w:cs="Arial"/>
          <w:color w:val="000000" w:themeColor="text1"/>
          <w:szCs w:val="24"/>
        </w:rPr>
        <w:t>(s)</w:t>
      </w:r>
      <w:r w:rsidR="00C11134" w:rsidRPr="00B20FFF">
        <w:rPr>
          <w:rFonts w:cs="Arial"/>
          <w:color w:val="000000" w:themeColor="text1"/>
          <w:szCs w:val="24"/>
        </w:rPr>
        <w:t xml:space="preserve"> who have been sent</w:t>
      </w:r>
      <w:r w:rsidRPr="00B20FFF">
        <w:rPr>
          <w:rFonts w:cs="Arial"/>
          <w:color w:val="000000" w:themeColor="text1"/>
          <w:szCs w:val="24"/>
        </w:rPr>
        <w:t xml:space="preserve"> a notification</w:t>
      </w:r>
      <w:r w:rsidR="00E06BE7" w:rsidRPr="00B20FFF">
        <w:rPr>
          <w:rFonts w:cs="Arial"/>
          <w:color w:val="000000" w:themeColor="text1"/>
          <w:szCs w:val="24"/>
        </w:rPr>
        <w:t xml:space="preserve">. </w:t>
      </w:r>
      <w:r w:rsidRPr="00B20FFF">
        <w:rPr>
          <w:rFonts w:cs="Arial"/>
          <w:color w:val="000000" w:themeColor="text1"/>
          <w:szCs w:val="24"/>
        </w:rPr>
        <w:t>For example:</w:t>
      </w:r>
    </w:p>
    <w:p w14:paraId="18106D36" w14:textId="290BC109" w:rsidR="00A87688" w:rsidRPr="00B20FFF" w:rsidRDefault="00A87688"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For communications systems that have an existing two-wa</w:t>
      </w:r>
      <w:r w:rsidR="00B20FFF">
        <w:rPr>
          <w:rFonts w:cs="Arial"/>
          <w:color w:val="000000" w:themeColor="text1"/>
          <w:szCs w:val="24"/>
        </w:rPr>
        <w:t xml:space="preserve">y interface with the CAD system, </w:t>
      </w:r>
      <w:r w:rsidRPr="00B20FFF">
        <w:rPr>
          <w:rFonts w:cs="Arial"/>
          <w:color w:val="000000" w:themeColor="text1"/>
          <w:szCs w:val="24"/>
        </w:rPr>
        <w:t xml:space="preserve">a “delivered” message is received by the CAD system (e.g., </w:t>
      </w:r>
      <w:r w:rsidR="00C11134" w:rsidRPr="00B20FFF">
        <w:rPr>
          <w:rFonts w:cs="Arial"/>
          <w:color w:val="000000" w:themeColor="text1"/>
          <w:szCs w:val="24"/>
        </w:rPr>
        <w:t xml:space="preserve">text message on a </w:t>
      </w:r>
      <w:r w:rsidRPr="00B20FFF">
        <w:rPr>
          <w:rFonts w:cs="Arial"/>
          <w:color w:val="000000" w:themeColor="text1"/>
          <w:szCs w:val="24"/>
        </w:rPr>
        <w:t>cell phone)</w:t>
      </w:r>
    </w:p>
    <w:p w14:paraId="56E94BC3" w14:textId="024C3944" w:rsidR="00A87688" w:rsidRPr="00B20FFF" w:rsidRDefault="00A87688"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For one-way only communications systems (e.g.</w:t>
      </w:r>
      <w:r w:rsidR="008B02A9">
        <w:rPr>
          <w:rFonts w:cs="Arial"/>
          <w:color w:val="000000" w:themeColor="text1"/>
          <w:szCs w:val="24"/>
        </w:rPr>
        <w:t>,</w:t>
      </w:r>
      <w:r w:rsidRPr="00B20FFF">
        <w:rPr>
          <w:rFonts w:cs="Arial"/>
          <w:color w:val="000000" w:themeColor="text1"/>
          <w:szCs w:val="24"/>
        </w:rPr>
        <w:t xml:space="preserve"> alpha-numeric pager)</w:t>
      </w:r>
    </w:p>
    <w:p w14:paraId="0B180C97" w14:textId="5C9B9EB3" w:rsidR="00A87688" w:rsidRPr="00B20FFF" w:rsidRDefault="00A87688" w:rsidP="007305B2">
      <w:pPr>
        <w:pStyle w:val="ListParagraph"/>
        <w:numPr>
          <w:ilvl w:val="2"/>
          <w:numId w:val="54"/>
        </w:numPr>
        <w:spacing w:before="240" w:line="360" w:lineRule="auto"/>
        <w:ind w:left="1620"/>
        <w:rPr>
          <w:rFonts w:cs="Arial"/>
          <w:color w:val="000000" w:themeColor="text1"/>
          <w:szCs w:val="24"/>
        </w:rPr>
      </w:pPr>
      <w:r w:rsidRPr="00B20FFF">
        <w:rPr>
          <w:rFonts w:cs="Arial"/>
          <w:color w:val="000000" w:themeColor="text1"/>
          <w:szCs w:val="24"/>
        </w:rPr>
        <w:t>The person contacts the Dispatch Center via phone or radio</w:t>
      </w:r>
      <w:r w:rsidR="00B20FFF">
        <w:rPr>
          <w:rFonts w:cs="Arial"/>
          <w:color w:val="000000" w:themeColor="text1"/>
          <w:szCs w:val="24"/>
        </w:rPr>
        <w:t>;</w:t>
      </w:r>
      <w:r w:rsidR="00C11134" w:rsidRPr="00B20FFF">
        <w:rPr>
          <w:rFonts w:cs="Arial"/>
          <w:color w:val="000000" w:themeColor="text1"/>
          <w:szCs w:val="24"/>
        </w:rPr>
        <w:t xml:space="preserve"> how would </w:t>
      </w:r>
      <w:r w:rsidR="008B02A9">
        <w:rPr>
          <w:rFonts w:cs="Arial"/>
          <w:color w:val="000000" w:themeColor="text1"/>
          <w:szCs w:val="24"/>
        </w:rPr>
        <w:t xml:space="preserve">the </w:t>
      </w:r>
      <w:r w:rsidR="00C11134" w:rsidRPr="00B20FFF">
        <w:rPr>
          <w:rFonts w:cs="Arial"/>
          <w:color w:val="000000" w:themeColor="text1"/>
          <w:szCs w:val="24"/>
        </w:rPr>
        <w:t>Dispatcher show in the incident that the person was notified</w:t>
      </w:r>
    </w:p>
    <w:p w14:paraId="446D66EA" w14:textId="73A9131B" w:rsidR="00A87688" w:rsidRPr="00B20FFF" w:rsidRDefault="00C11134" w:rsidP="007305B2">
      <w:pPr>
        <w:pStyle w:val="ListParagraph"/>
        <w:numPr>
          <w:ilvl w:val="2"/>
          <w:numId w:val="54"/>
        </w:numPr>
        <w:spacing w:before="240" w:line="360" w:lineRule="auto"/>
        <w:ind w:left="1620"/>
        <w:rPr>
          <w:rFonts w:cs="Arial"/>
          <w:color w:val="000000" w:themeColor="text1"/>
          <w:szCs w:val="24"/>
        </w:rPr>
      </w:pPr>
      <w:r w:rsidRPr="00B20FFF">
        <w:rPr>
          <w:rFonts w:cs="Arial"/>
          <w:color w:val="000000" w:themeColor="text1"/>
          <w:szCs w:val="24"/>
        </w:rPr>
        <w:t xml:space="preserve">Same as above, a </w:t>
      </w:r>
      <w:r w:rsidR="00A87688" w:rsidRPr="00B20FFF">
        <w:rPr>
          <w:rFonts w:cs="Arial"/>
          <w:color w:val="000000" w:themeColor="text1"/>
          <w:szCs w:val="24"/>
        </w:rPr>
        <w:t>person acknowledges the notification via the MDC</w:t>
      </w:r>
    </w:p>
    <w:p w14:paraId="3EDC286E" w14:textId="2824D53B" w:rsidR="00A87688" w:rsidRPr="00B20FFF" w:rsidRDefault="00A87688"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Other possibilities</w:t>
      </w:r>
    </w:p>
    <w:p w14:paraId="1BE240A4" w14:textId="3B733825" w:rsidR="00C90ED8" w:rsidRPr="001A677F" w:rsidRDefault="00C90ED8" w:rsidP="007305B2">
      <w:pPr>
        <w:pStyle w:val="ListParagraph"/>
        <w:numPr>
          <w:ilvl w:val="0"/>
          <w:numId w:val="54"/>
        </w:numPr>
        <w:spacing w:before="240" w:line="360" w:lineRule="auto"/>
        <w:rPr>
          <w:rFonts w:cs="Arial"/>
          <w:color w:val="000000" w:themeColor="text1"/>
          <w:szCs w:val="24"/>
        </w:rPr>
      </w:pPr>
      <w:r w:rsidRPr="001A677F">
        <w:rPr>
          <w:rFonts w:cs="Arial"/>
          <w:color w:val="000000" w:themeColor="text1"/>
          <w:szCs w:val="24"/>
        </w:rPr>
        <w:t>Describe the ability of the proposed CAD system to alert Dispatch Center personnel that a notification message could not be completed for any reason (e.g., network problem with the messaging company). Does the CAD system have the ability to show an error/issue occurred (e.g., Nack)</w:t>
      </w:r>
      <w:r w:rsidR="00B20FFF" w:rsidRPr="001A677F">
        <w:rPr>
          <w:rFonts w:cs="Arial"/>
          <w:color w:val="000000" w:themeColor="text1"/>
          <w:szCs w:val="24"/>
        </w:rPr>
        <w:t>?</w:t>
      </w:r>
    </w:p>
    <w:p w14:paraId="2F2A97B5" w14:textId="600BBBFC" w:rsidR="00C11134" w:rsidRPr="001A677F" w:rsidRDefault="00C11134" w:rsidP="007305B2">
      <w:pPr>
        <w:pStyle w:val="ListParagraph"/>
        <w:numPr>
          <w:ilvl w:val="0"/>
          <w:numId w:val="54"/>
        </w:numPr>
        <w:spacing w:before="240" w:line="360" w:lineRule="auto"/>
        <w:rPr>
          <w:rFonts w:cs="Arial"/>
          <w:color w:val="000000" w:themeColor="text1"/>
          <w:szCs w:val="24"/>
        </w:rPr>
      </w:pPr>
      <w:r w:rsidRPr="001A677F">
        <w:rPr>
          <w:rFonts w:cs="Arial"/>
          <w:color w:val="000000" w:themeColor="text1"/>
          <w:szCs w:val="24"/>
        </w:rPr>
        <w:t xml:space="preserve">Describe the ability to differentiate </w:t>
      </w:r>
      <w:r w:rsidR="00C90ED8" w:rsidRPr="001A677F">
        <w:rPr>
          <w:rFonts w:cs="Arial"/>
          <w:color w:val="000000" w:themeColor="text1"/>
          <w:szCs w:val="24"/>
        </w:rPr>
        <w:t xml:space="preserve">types of notifications that require a mandatory acknowledgement versus </w:t>
      </w:r>
      <w:r w:rsidRPr="001A677F">
        <w:rPr>
          <w:rFonts w:cs="Arial"/>
          <w:color w:val="000000" w:themeColor="text1"/>
          <w:szCs w:val="24"/>
        </w:rPr>
        <w:t>notifications that are courtesy in nature</w:t>
      </w:r>
      <w:r w:rsidR="00C90ED8" w:rsidRPr="001A677F">
        <w:rPr>
          <w:rFonts w:cs="Arial"/>
          <w:color w:val="000000" w:themeColor="text1"/>
          <w:szCs w:val="24"/>
        </w:rPr>
        <w:t>. For example, it is mandatory that an on-call detective contact the Dispatch Center acknowledging they have received the notification versus a general broadcast message that requires no acknowledgement</w:t>
      </w:r>
    </w:p>
    <w:p w14:paraId="2CE309AB" w14:textId="7452FFC1" w:rsidR="00677393" w:rsidRPr="001A677F" w:rsidRDefault="00677393" w:rsidP="007305B2">
      <w:pPr>
        <w:pStyle w:val="ListParagraph"/>
        <w:numPr>
          <w:ilvl w:val="0"/>
          <w:numId w:val="54"/>
        </w:numPr>
        <w:spacing w:before="240" w:line="360" w:lineRule="auto"/>
        <w:rPr>
          <w:rFonts w:cs="Arial"/>
          <w:color w:val="000000" w:themeColor="text1"/>
          <w:szCs w:val="24"/>
        </w:rPr>
      </w:pPr>
      <w:r w:rsidRPr="001A677F">
        <w:rPr>
          <w:rFonts w:cs="Arial"/>
          <w:color w:val="000000" w:themeColor="text1"/>
          <w:szCs w:val="24"/>
        </w:rPr>
        <w:t>Describe how notifications are made or sent to outside entities such as wreckers, utility companies, and highway departments</w:t>
      </w:r>
    </w:p>
    <w:p w14:paraId="76902770" w14:textId="63E9C269" w:rsidR="004C7EB6" w:rsidRPr="00B20FFF" w:rsidRDefault="004C7EB6" w:rsidP="007305B2">
      <w:pPr>
        <w:pStyle w:val="ListParagraph"/>
        <w:numPr>
          <w:ilvl w:val="0"/>
          <w:numId w:val="54"/>
        </w:numPr>
        <w:spacing w:before="240" w:line="360" w:lineRule="auto"/>
        <w:rPr>
          <w:rFonts w:cs="Arial"/>
          <w:color w:val="000000" w:themeColor="text1"/>
          <w:szCs w:val="24"/>
        </w:rPr>
      </w:pPr>
      <w:r w:rsidRPr="00B20FFF">
        <w:rPr>
          <w:rFonts w:cs="Arial"/>
          <w:color w:val="000000" w:themeColor="text1"/>
          <w:szCs w:val="24"/>
        </w:rPr>
        <w:t>Describe the ability of the proposed CAD/Mobile system to meet the following requirements:</w:t>
      </w:r>
    </w:p>
    <w:p w14:paraId="2BD29467" w14:textId="25E252D3"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lastRenderedPageBreak/>
        <w:t>Individual notifications shall be able to be directed to units, personnel, terminals, or groups of terminals</w:t>
      </w:r>
    </w:p>
    <w:p w14:paraId="4893FA73" w14:textId="77777777"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Individual notifications shall be able to be sent via SMS, Email, or Alpha-Numeric pager</w:t>
      </w:r>
    </w:p>
    <w:p w14:paraId="6FFBEF1B" w14:textId="5553C2BE"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Notification message</w:t>
      </w:r>
      <w:r w:rsidR="00B20FFF">
        <w:rPr>
          <w:rFonts w:cs="Arial"/>
          <w:color w:val="000000" w:themeColor="text1"/>
          <w:szCs w:val="24"/>
        </w:rPr>
        <w:t>s</w:t>
      </w:r>
      <w:r w:rsidRPr="00B20FFF">
        <w:rPr>
          <w:rFonts w:cs="Arial"/>
          <w:color w:val="000000" w:themeColor="text1"/>
          <w:szCs w:val="24"/>
        </w:rPr>
        <w:t xml:space="preserve"> shall be customizable and have the ability to include the date/time, address, incident entry text, alarm level, entered text, etc.</w:t>
      </w:r>
    </w:p>
    <w:p w14:paraId="2F10DD24" w14:textId="77777777"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Notification messages shall be triggered by incident type, or incident alarm level/MCI level, or by specific location.  Notification messages shall be triggered by the change in incident type, or incident alarm level, or by specific location</w:t>
      </w:r>
    </w:p>
    <w:p w14:paraId="35006B25" w14:textId="77777777"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Notification messages shall be configurable to a specific agency or multiple agencies, or all agencies</w:t>
      </w:r>
    </w:p>
    <w:p w14:paraId="6C1B45B4" w14:textId="77777777"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There shall be an indication in the incident that triggered the notifications that notifications have been sent or failed to send.  If the notification fails, a message to the dispatcher shall be sent including the notification, why it failed, and the need to manually make the notification</w:t>
      </w:r>
    </w:p>
    <w:p w14:paraId="6D4DED5E" w14:textId="4D88744F" w:rsidR="004C7EB6" w:rsidRPr="00B20FFF" w:rsidRDefault="004C7EB6" w:rsidP="007305B2">
      <w:pPr>
        <w:pStyle w:val="ListParagraph"/>
        <w:numPr>
          <w:ilvl w:val="1"/>
          <w:numId w:val="54"/>
        </w:numPr>
        <w:spacing w:before="240" w:line="360" w:lineRule="auto"/>
        <w:ind w:left="1080"/>
        <w:rPr>
          <w:rFonts w:cs="Arial"/>
          <w:color w:val="000000" w:themeColor="text1"/>
          <w:szCs w:val="24"/>
        </w:rPr>
      </w:pPr>
      <w:r w:rsidRPr="00B20FFF">
        <w:rPr>
          <w:rFonts w:cs="Arial"/>
          <w:color w:val="000000" w:themeColor="text1"/>
          <w:szCs w:val="24"/>
        </w:rPr>
        <w:t>There shall not be a limit on the number of notifications linked to incident type, incident alarm level/MCI level, or specific location</w:t>
      </w:r>
    </w:p>
    <w:p w14:paraId="057465B9" w14:textId="08B3245D" w:rsidR="00D8373B" w:rsidRDefault="005E3E4B" w:rsidP="005E3E4B">
      <w:pPr>
        <w:pStyle w:val="Heading3"/>
      </w:pPr>
      <w:bookmarkStart w:id="132" w:name="_Toc479875131"/>
      <w:r>
        <w:t>4.</w:t>
      </w:r>
      <w:r w:rsidR="0086622B">
        <w:t>20</w:t>
      </w:r>
      <w:r>
        <w:t xml:space="preserve"> </w:t>
      </w:r>
      <w:r w:rsidR="00921EB6">
        <w:t>Tracking Activity for Billing Purposes</w:t>
      </w:r>
      <w:bookmarkEnd w:id="132"/>
    </w:p>
    <w:p w14:paraId="14A4C457" w14:textId="2589FA25" w:rsidR="007976EE" w:rsidRPr="006859B6" w:rsidRDefault="00C90ED8" w:rsidP="00D66654">
      <w:pPr>
        <w:pStyle w:val="ListParagraph"/>
        <w:numPr>
          <w:ilvl w:val="0"/>
          <w:numId w:val="102"/>
        </w:numPr>
        <w:spacing w:before="240" w:line="360" w:lineRule="auto"/>
        <w:ind w:left="360"/>
        <w:rPr>
          <w:rFonts w:cs="Arial"/>
          <w:color w:val="000000" w:themeColor="text1"/>
          <w:szCs w:val="24"/>
        </w:rPr>
      </w:pPr>
      <w:r w:rsidRPr="00B20FFF">
        <w:rPr>
          <w:rFonts w:cs="Arial"/>
          <w:color w:val="000000" w:themeColor="text1"/>
          <w:szCs w:val="24"/>
        </w:rPr>
        <w:t xml:space="preserve">Describe the ability of the proposed CAD system to manage various City and County resources that are not normally logged into the CAD system. For example, if the Coroner’s Office is notified to respond to a homicide scene </w:t>
      </w:r>
      <w:r w:rsidR="007976EE" w:rsidRPr="00B20FFF">
        <w:rPr>
          <w:rFonts w:cs="Arial"/>
          <w:color w:val="000000" w:themeColor="text1"/>
          <w:szCs w:val="24"/>
        </w:rPr>
        <w:t xml:space="preserve">there is a </w:t>
      </w:r>
      <w:r w:rsidRPr="00B20FFF">
        <w:rPr>
          <w:rFonts w:cs="Arial"/>
          <w:color w:val="000000" w:themeColor="text1"/>
          <w:szCs w:val="24"/>
        </w:rPr>
        <w:t>need</w:t>
      </w:r>
      <w:r w:rsidR="007976EE" w:rsidRPr="00B20FFF">
        <w:rPr>
          <w:rFonts w:cs="Arial"/>
          <w:color w:val="000000" w:themeColor="text1"/>
          <w:szCs w:val="24"/>
        </w:rPr>
        <w:t xml:space="preserve"> for the </w:t>
      </w:r>
      <w:r w:rsidR="007976EE" w:rsidRPr="006859B6">
        <w:rPr>
          <w:rFonts w:cs="Arial"/>
          <w:color w:val="000000" w:themeColor="text1"/>
          <w:szCs w:val="24"/>
        </w:rPr>
        <w:t xml:space="preserve">responding unit (e.g., Coroner’s Office 10C1) to be entered on the CAD incident when they call enroute. </w:t>
      </w:r>
      <w:r w:rsidRPr="006859B6">
        <w:rPr>
          <w:rFonts w:cs="Arial"/>
          <w:color w:val="000000" w:themeColor="text1"/>
          <w:szCs w:val="24"/>
        </w:rPr>
        <w:t xml:space="preserve">This information is utilized </w:t>
      </w:r>
      <w:r w:rsidR="007976EE" w:rsidRPr="006859B6">
        <w:rPr>
          <w:rFonts w:cs="Arial"/>
          <w:color w:val="000000" w:themeColor="text1"/>
          <w:szCs w:val="24"/>
        </w:rPr>
        <w:t xml:space="preserve">to generate reports for billing purposes. </w:t>
      </w:r>
      <w:r w:rsidR="00D90C26" w:rsidRPr="006859B6">
        <w:rPr>
          <w:rFonts w:cs="Arial"/>
          <w:color w:val="000000" w:themeColor="text1"/>
          <w:szCs w:val="24"/>
        </w:rPr>
        <w:t>This applies to o</w:t>
      </w:r>
      <w:r w:rsidR="007976EE" w:rsidRPr="006859B6">
        <w:rPr>
          <w:rFonts w:cs="Arial"/>
          <w:color w:val="000000" w:themeColor="text1"/>
          <w:szCs w:val="24"/>
        </w:rPr>
        <w:t xml:space="preserve">ther types of external resources </w:t>
      </w:r>
      <w:r w:rsidR="00D90C26" w:rsidRPr="006859B6">
        <w:rPr>
          <w:rFonts w:cs="Arial"/>
          <w:color w:val="000000" w:themeColor="text1"/>
          <w:szCs w:val="24"/>
        </w:rPr>
        <w:t>t</w:t>
      </w:r>
      <w:r w:rsidR="007976EE" w:rsidRPr="006859B6">
        <w:rPr>
          <w:rFonts w:cs="Arial"/>
          <w:color w:val="000000" w:themeColor="text1"/>
          <w:szCs w:val="24"/>
        </w:rPr>
        <w:t>o include:</w:t>
      </w:r>
    </w:p>
    <w:p w14:paraId="594392C3" w14:textId="674389A4" w:rsidR="007976EE" w:rsidRPr="006859B6" w:rsidRDefault="00D90C26" w:rsidP="00D66654">
      <w:pPr>
        <w:pStyle w:val="ListParagraph"/>
        <w:numPr>
          <w:ilvl w:val="1"/>
          <w:numId w:val="102"/>
        </w:numPr>
        <w:spacing w:before="240" w:line="360" w:lineRule="auto"/>
        <w:ind w:left="1080"/>
        <w:rPr>
          <w:rFonts w:cs="Arial"/>
          <w:color w:val="000000" w:themeColor="text1"/>
          <w:szCs w:val="24"/>
        </w:rPr>
      </w:pPr>
      <w:r w:rsidRPr="006859B6">
        <w:rPr>
          <w:rFonts w:cs="Arial"/>
          <w:color w:val="000000" w:themeColor="text1"/>
          <w:szCs w:val="24"/>
        </w:rPr>
        <w:t xml:space="preserve">Building Inspector – To </w:t>
      </w:r>
      <w:r w:rsidR="007976EE" w:rsidRPr="006859B6">
        <w:rPr>
          <w:rFonts w:cs="Arial"/>
          <w:color w:val="000000" w:themeColor="text1"/>
          <w:szCs w:val="24"/>
        </w:rPr>
        <w:t xml:space="preserve">red tag a </w:t>
      </w:r>
      <w:r w:rsidRPr="006859B6">
        <w:rPr>
          <w:rFonts w:cs="Arial"/>
          <w:color w:val="000000" w:themeColor="text1"/>
          <w:szCs w:val="24"/>
        </w:rPr>
        <w:t xml:space="preserve">partially collapsed </w:t>
      </w:r>
      <w:r w:rsidR="007976EE" w:rsidRPr="006859B6">
        <w:rPr>
          <w:rFonts w:cs="Arial"/>
          <w:color w:val="000000" w:themeColor="text1"/>
          <w:szCs w:val="24"/>
        </w:rPr>
        <w:t>structure</w:t>
      </w:r>
    </w:p>
    <w:p w14:paraId="60787BE6" w14:textId="4E006BA0" w:rsidR="00C90ED8" w:rsidRPr="006859B6" w:rsidRDefault="007976EE" w:rsidP="00D66654">
      <w:pPr>
        <w:pStyle w:val="ListParagraph"/>
        <w:numPr>
          <w:ilvl w:val="1"/>
          <w:numId w:val="102"/>
        </w:numPr>
        <w:spacing w:before="240" w:line="360" w:lineRule="auto"/>
        <w:ind w:left="1080"/>
        <w:rPr>
          <w:rFonts w:cs="Arial"/>
          <w:color w:val="000000" w:themeColor="text1"/>
          <w:szCs w:val="24"/>
        </w:rPr>
      </w:pPr>
      <w:r w:rsidRPr="006859B6">
        <w:rPr>
          <w:rFonts w:cs="Arial"/>
          <w:color w:val="000000" w:themeColor="text1"/>
          <w:szCs w:val="24"/>
        </w:rPr>
        <w:t>County Parks Unit – Dispatched to an illegal camper</w:t>
      </w:r>
    </w:p>
    <w:p w14:paraId="012DBC69" w14:textId="38DB9A87" w:rsidR="007976EE" w:rsidRPr="006859B6" w:rsidRDefault="007976EE" w:rsidP="00D66654">
      <w:pPr>
        <w:pStyle w:val="ListParagraph"/>
        <w:numPr>
          <w:ilvl w:val="1"/>
          <w:numId w:val="102"/>
        </w:numPr>
        <w:spacing w:before="240" w:line="360" w:lineRule="auto"/>
        <w:ind w:left="1080"/>
        <w:rPr>
          <w:rFonts w:cs="Arial"/>
          <w:color w:val="000000" w:themeColor="text1"/>
          <w:szCs w:val="24"/>
        </w:rPr>
      </w:pPr>
      <w:r w:rsidRPr="006859B6">
        <w:rPr>
          <w:rFonts w:cs="Arial"/>
          <w:color w:val="000000" w:themeColor="text1"/>
          <w:szCs w:val="24"/>
        </w:rPr>
        <w:t>Municipal Judge – Contacted for exigent search warrant</w:t>
      </w:r>
    </w:p>
    <w:p w14:paraId="5BC400BD" w14:textId="4FE47F0D" w:rsidR="007976EE" w:rsidRPr="006859B6" w:rsidRDefault="007976EE" w:rsidP="00D66654">
      <w:pPr>
        <w:pStyle w:val="ListParagraph"/>
        <w:numPr>
          <w:ilvl w:val="1"/>
          <w:numId w:val="102"/>
        </w:numPr>
        <w:spacing w:before="240" w:line="360" w:lineRule="auto"/>
        <w:ind w:left="1080"/>
        <w:rPr>
          <w:rFonts w:cs="Arial"/>
          <w:color w:val="000000" w:themeColor="text1"/>
          <w:szCs w:val="24"/>
        </w:rPr>
      </w:pPr>
      <w:r w:rsidRPr="006859B6">
        <w:rPr>
          <w:rFonts w:cs="Arial"/>
          <w:color w:val="000000" w:themeColor="text1"/>
          <w:szCs w:val="24"/>
        </w:rPr>
        <w:t>District Attorney – On-call DA for a homicide protocol activation</w:t>
      </w:r>
    </w:p>
    <w:p w14:paraId="501DFE30" w14:textId="4EE51B78" w:rsidR="00C94D2F" w:rsidRPr="006859B6" w:rsidRDefault="00C94D2F" w:rsidP="00D66654">
      <w:pPr>
        <w:pStyle w:val="ListParagraph"/>
        <w:numPr>
          <w:ilvl w:val="0"/>
          <w:numId w:val="102"/>
        </w:numPr>
        <w:spacing w:before="240" w:line="360" w:lineRule="auto"/>
        <w:ind w:left="360"/>
        <w:rPr>
          <w:rFonts w:cs="Arial"/>
          <w:color w:val="000000" w:themeColor="text1"/>
          <w:szCs w:val="24"/>
        </w:rPr>
      </w:pPr>
      <w:r w:rsidRPr="006859B6">
        <w:rPr>
          <w:rFonts w:cs="Arial"/>
          <w:color w:val="000000" w:themeColor="text1"/>
          <w:szCs w:val="24"/>
        </w:rPr>
        <w:lastRenderedPageBreak/>
        <w:t>Related to the above scenario, describe the ability of the proposed CAD system to maintain the roster (e.g., on-call schedule) of various entities including detectives, Coroner’s Office, Building Inspector, County Parks Unit, etc.)</w:t>
      </w:r>
      <w:r w:rsidR="005F039A" w:rsidRPr="006859B6">
        <w:rPr>
          <w:rFonts w:cs="Arial"/>
          <w:color w:val="000000" w:themeColor="text1"/>
          <w:szCs w:val="24"/>
        </w:rPr>
        <w:t>. Describe in detail how this data is entered, changed and purged</w:t>
      </w:r>
    </w:p>
    <w:p w14:paraId="465BA209" w14:textId="0BCB0B2B" w:rsidR="00F4001B" w:rsidRPr="006859B6" w:rsidRDefault="00C07A1E" w:rsidP="00D66654">
      <w:pPr>
        <w:pStyle w:val="ListParagraph"/>
        <w:numPr>
          <w:ilvl w:val="0"/>
          <w:numId w:val="102"/>
        </w:numPr>
        <w:spacing w:before="240" w:line="360" w:lineRule="auto"/>
        <w:ind w:left="360"/>
        <w:rPr>
          <w:rFonts w:cs="Arial"/>
          <w:color w:val="000000" w:themeColor="text1"/>
          <w:szCs w:val="24"/>
        </w:rPr>
      </w:pPr>
      <w:r w:rsidRPr="006859B6">
        <w:rPr>
          <w:rFonts w:cs="Arial"/>
          <w:color w:val="000000" w:themeColor="text1"/>
          <w:szCs w:val="24"/>
        </w:rPr>
        <w:t>Related to the above scenario</w:t>
      </w:r>
      <w:r w:rsidR="00F4001B" w:rsidRPr="006859B6">
        <w:rPr>
          <w:rFonts w:cs="Arial"/>
          <w:color w:val="000000" w:themeColor="text1"/>
          <w:szCs w:val="24"/>
        </w:rPr>
        <w:t>, describe the ability to provide the afore</w:t>
      </w:r>
      <w:r w:rsidR="00155548" w:rsidRPr="006859B6">
        <w:rPr>
          <w:rFonts w:cs="Arial"/>
          <w:color w:val="000000" w:themeColor="text1"/>
          <w:szCs w:val="24"/>
        </w:rPr>
        <w:t>mentioned entities a web log-in connection</w:t>
      </w:r>
      <w:r w:rsidR="00F4001B" w:rsidRPr="006859B6">
        <w:rPr>
          <w:rFonts w:cs="Arial"/>
          <w:color w:val="000000" w:themeColor="text1"/>
          <w:szCs w:val="24"/>
        </w:rPr>
        <w:t xml:space="preserve"> so they have the ability to maintain their own rosters and schedules. Describe </w:t>
      </w:r>
      <w:r w:rsidR="00155548" w:rsidRPr="006859B6">
        <w:rPr>
          <w:rFonts w:cs="Arial"/>
          <w:color w:val="000000" w:themeColor="text1"/>
          <w:szCs w:val="24"/>
        </w:rPr>
        <w:t xml:space="preserve">the </w:t>
      </w:r>
      <w:r w:rsidR="00F4001B" w:rsidRPr="006859B6">
        <w:rPr>
          <w:rFonts w:cs="Arial"/>
          <w:color w:val="000000" w:themeColor="text1"/>
          <w:szCs w:val="24"/>
        </w:rPr>
        <w:t xml:space="preserve">type of permission levels </w:t>
      </w:r>
      <w:r w:rsidR="006859B6" w:rsidRPr="006859B6">
        <w:rPr>
          <w:rFonts w:cs="Arial"/>
          <w:color w:val="000000" w:themeColor="text1"/>
          <w:szCs w:val="24"/>
        </w:rPr>
        <w:t>required for these entities to</w:t>
      </w:r>
      <w:r w:rsidRPr="006859B6">
        <w:rPr>
          <w:rFonts w:cs="Arial"/>
          <w:color w:val="000000" w:themeColor="text1"/>
          <w:szCs w:val="24"/>
        </w:rPr>
        <w:t xml:space="preserve"> manage their own data </w:t>
      </w:r>
      <w:r w:rsidR="00155548" w:rsidRPr="006859B6">
        <w:rPr>
          <w:rFonts w:cs="Arial"/>
          <w:color w:val="000000" w:themeColor="text1"/>
          <w:szCs w:val="24"/>
        </w:rPr>
        <w:t xml:space="preserve">(e.g., rosters and schedules) </w:t>
      </w:r>
      <w:r w:rsidRPr="006859B6">
        <w:rPr>
          <w:rFonts w:cs="Arial"/>
          <w:color w:val="000000" w:themeColor="text1"/>
          <w:szCs w:val="24"/>
        </w:rPr>
        <w:t>but not have access to any other CAD system functionality</w:t>
      </w:r>
    </w:p>
    <w:p w14:paraId="70803C3D" w14:textId="147373A0" w:rsidR="00904ED3" w:rsidRPr="00904ED3" w:rsidRDefault="005E3E4B" w:rsidP="005E3E4B">
      <w:pPr>
        <w:pStyle w:val="Heading3"/>
      </w:pPr>
      <w:bookmarkStart w:id="133" w:name="_Toc479875132"/>
      <w:r>
        <w:t>4.2</w:t>
      </w:r>
      <w:r w:rsidR="0086622B">
        <w:t>1</w:t>
      </w:r>
      <w:r>
        <w:t xml:space="preserve"> </w:t>
      </w:r>
      <w:r w:rsidR="00904ED3" w:rsidRPr="00904ED3">
        <w:t>MDC/CAD Emergency Alert</w:t>
      </w:r>
      <w:bookmarkEnd w:id="133"/>
    </w:p>
    <w:p w14:paraId="6DC10972" w14:textId="1B17DB20" w:rsidR="00904ED3" w:rsidRPr="006859B6" w:rsidRDefault="00904ED3" w:rsidP="007305B2">
      <w:pPr>
        <w:pStyle w:val="ListParagraph"/>
        <w:numPr>
          <w:ilvl w:val="0"/>
          <w:numId w:val="57"/>
        </w:numPr>
        <w:spacing w:before="240" w:line="360" w:lineRule="auto"/>
        <w:ind w:left="360"/>
        <w:rPr>
          <w:rFonts w:cs="Arial"/>
          <w:szCs w:val="24"/>
        </w:rPr>
      </w:pPr>
      <w:r w:rsidRPr="006859B6">
        <w:rPr>
          <w:rFonts w:cs="Arial"/>
          <w:szCs w:val="24"/>
        </w:rPr>
        <w:t>Describe how a notification will be sent to the Dispatch Center upon the activation of an emergency button from the MDC. Explain what information is included in the notification</w:t>
      </w:r>
    </w:p>
    <w:p w14:paraId="68756CEF" w14:textId="6BF4AE3E" w:rsidR="00904ED3" w:rsidRPr="006859B6" w:rsidRDefault="00904ED3" w:rsidP="007305B2">
      <w:pPr>
        <w:pStyle w:val="ListParagraph"/>
        <w:numPr>
          <w:ilvl w:val="0"/>
          <w:numId w:val="57"/>
        </w:numPr>
        <w:spacing w:before="240" w:line="360" w:lineRule="auto"/>
        <w:ind w:left="360"/>
        <w:rPr>
          <w:rFonts w:cs="Arial"/>
          <w:color w:val="000000" w:themeColor="text1"/>
          <w:szCs w:val="24"/>
        </w:rPr>
      </w:pPr>
      <w:r w:rsidRPr="006859B6">
        <w:rPr>
          <w:rFonts w:cs="Arial"/>
          <w:color w:val="000000" w:themeColor="text1"/>
          <w:szCs w:val="24"/>
        </w:rPr>
        <w:t xml:space="preserve">Describe how a notification will be sent to the Dispatch Center </w:t>
      </w:r>
      <w:r w:rsidR="00921EB6" w:rsidRPr="006859B6">
        <w:rPr>
          <w:rFonts w:cs="Arial"/>
          <w:color w:val="000000" w:themeColor="text1"/>
          <w:szCs w:val="24"/>
        </w:rPr>
        <w:t xml:space="preserve">(e.g., Dispatcher console) </w:t>
      </w:r>
      <w:r w:rsidRPr="006859B6">
        <w:rPr>
          <w:rFonts w:cs="Arial"/>
          <w:color w:val="000000" w:themeColor="text1"/>
          <w:szCs w:val="24"/>
        </w:rPr>
        <w:t>upon the activation of an emergency button from a trunked radio (mobile or portable). Explain what information i</w:t>
      </w:r>
      <w:r w:rsidR="00921EB6" w:rsidRPr="006859B6">
        <w:rPr>
          <w:rFonts w:cs="Arial"/>
          <w:color w:val="000000" w:themeColor="text1"/>
          <w:szCs w:val="24"/>
        </w:rPr>
        <w:t>s included in the notification</w:t>
      </w:r>
    </w:p>
    <w:p w14:paraId="7E82E35C" w14:textId="1B3C0E46" w:rsidR="00904ED3" w:rsidRPr="006859B6" w:rsidRDefault="00904ED3" w:rsidP="007305B2">
      <w:pPr>
        <w:pStyle w:val="ListParagraph"/>
        <w:numPr>
          <w:ilvl w:val="0"/>
          <w:numId w:val="57"/>
        </w:numPr>
        <w:spacing w:before="240" w:line="360" w:lineRule="auto"/>
        <w:ind w:left="360"/>
        <w:rPr>
          <w:rFonts w:cs="Arial"/>
          <w:color w:val="000000" w:themeColor="text1"/>
          <w:szCs w:val="24"/>
        </w:rPr>
      </w:pPr>
      <w:r w:rsidRPr="006859B6">
        <w:rPr>
          <w:rFonts w:cs="Arial"/>
          <w:color w:val="000000" w:themeColor="text1"/>
          <w:szCs w:val="24"/>
        </w:rPr>
        <w:t xml:space="preserve">Describe how a notification will be sent to the Dispatch Center </w:t>
      </w:r>
      <w:r w:rsidR="00921EB6" w:rsidRPr="006859B6">
        <w:rPr>
          <w:rFonts w:cs="Arial"/>
          <w:color w:val="000000" w:themeColor="text1"/>
          <w:szCs w:val="24"/>
        </w:rPr>
        <w:t xml:space="preserve">(e.g., Dispatcher console) </w:t>
      </w:r>
      <w:r w:rsidRPr="006859B6">
        <w:rPr>
          <w:rFonts w:cs="Arial"/>
          <w:color w:val="000000" w:themeColor="text1"/>
          <w:szCs w:val="24"/>
        </w:rPr>
        <w:t>upon the activation of an emergency button from a conventional radio (mobile or portable). Explain what information i</w:t>
      </w:r>
      <w:r w:rsidR="00921EB6" w:rsidRPr="006859B6">
        <w:rPr>
          <w:rFonts w:cs="Arial"/>
          <w:color w:val="000000" w:themeColor="text1"/>
          <w:szCs w:val="24"/>
        </w:rPr>
        <w:t>s included in the notification.</w:t>
      </w:r>
    </w:p>
    <w:p w14:paraId="1A43E926" w14:textId="09CE0AF7" w:rsidR="007329B3" w:rsidRPr="000A5212" w:rsidRDefault="005E3E4B" w:rsidP="005E3E4B">
      <w:pPr>
        <w:pStyle w:val="Heading3"/>
      </w:pPr>
      <w:bookmarkStart w:id="134" w:name="_Toc479875133"/>
      <w:r>
        <w:t>4.2</w:t>
      </w:r>
      <w:r w:rsidR="0086622B">
        <w:t>2</w:t>
      </w:r>
      <w:r>
        <w:t xml:space="preserve"> </w:t>
      </w:r>
      <w:r w:rsidR="00040D86" w:rsidRPr="000A5212">
        <w:t>Fire/EMS Operations</w:t>
      </w:r>
      <w:bookmarkEnd w:id="134"/>
    </w:p>
    <w:p w14:paraId="1C7ADEAE" w14:textId="77777777" w:rsidR="00C53DB8" w:rsidRPr="008606C4" w:rsidRDefault="00C53DB8"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Pre-Alert Dispatch</w:t>
      </w:r>
    </w:p>
    <w:p w14:paraId="2C123190" w14:textId="67D090E2" w:rsidR="00C53DB8" w:rsidRPr="008606C4" w:rsidRDefault="00C53DB8" w:rsidP="008606C4">
      <w:pPr>
        <w:pStyle w:val="ListParagraph"/>
        <w:spacing w:before="240" w:line="360" w:lineRule="auto"/>
        <w:ind w:left="360"/>
        <w:rPr>
          <w:rFonts w:cs="Arial"/>
          <w:color w:val="000000" w:themeColor="text1"/>
          <w:szCs w:val="24"/>
        </w:rPr>
      </w:pPr>
      <w:r w:rsidRPr="008606C4">
        <w:rPr>
          <w:rFonts w:cs="Arial"/>
          <w:color w:val="000000" w:themeColor="text1"/>
          <w:szCs w:val="24"/>
        </w:rPr>
        <w:t>Describe the ability to manage pre-alert dispatch on minimal information and modify the response after Call Taking questioning is completed</w:t>
      </w:r>
    </w:p>
    <w:p w14:paraId="40555E70" w14:textId="0D6A5BAE" w:rsidR="00672BC2" w:rsidRPr="008606C4" w:rsidRDefault="00AE2D3F"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Incident Command</w:t>
      </w:r>
    </w:p>
    <w:p w14:paraId="6A735C41" w14:textId="60778224" w:rsidR="00F019D1" w:rsidRPr="008606C4" w:rsidRDefault="00F019D1"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Describe all CAD and Mobile Incident Command functionality and features. Use screen shots where applicable</w:t>
      </w:r>
    </w:p>
    <w:p w14:paraId="57BC348B" w14:textId="0D32C54A" w:rsidR="002C6BB6" w:rsidRPr="008606C4" w:rsidRDefault="002C6BB6"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Describe all abilities of the CAD/Mobile system to assist Incident Command teams with Personnel Accountability Reporting (PAR)</w:t>
      </w:r>
    </w:p>
    <w:p w14:paraId="0D46C007" w14:textId="4442F4F5" w:rsidR="00F019D1" w:rsidRPr="008606C4" w:rsidRDefault="00F019D1"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lastRenderedPageBreak/>
        <w:t>Describe the ability for an Incident Commander and other personnel to obtain situation status information for a major event. For example:</w:t>
      </w:r>
    </w:p>
    <w:p w14:paraId="346317D5" w14:textId="45E1308A" w:rsidR="00F019D1" w:rsidRPr="008606C4" w:rsidRDefault="00F019D1"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 xml:space="preserve">List of all units on scene (e.g., all resources, </w:t>
      </w:r>
      <w:r w:rsidR="001154D8">
        <w:rPr>
          <w:rFonts w:cs="Arial"/>
          <w:color w:val="000000" w:themeColor="text1"/>
          <w:szCs w:val="24"/>
        </w:rPr>
        <w:t>l</w:t>
      </w:r>
      <w:r w:rsidRPr="008606C4">
        <w:rPr>
          <w:rFonts w:cs="Arial"/>
          <w:color w:val="000000" w:themeColor="text1"/>
          <w:szCs w:val="24"/>
        </w:rPr>
        <w:t xml:space="preserve">aw </w:t>
      </w:r>
      <w:r w:rsidR="001154D8">
        <w:rPr>
          <w:rFonts w:cs="Arial"/>
          <w:color w:val="000000" w:themeColor="text1"/>
          <w:szCs w:val="24"/>
        </w:rPr>
        <w:t>e</w:t>
      </w:r>
      <w:r w:rsidRPr="008606C4">
        <w:rPr>
          <w:rFonts w:cs="Arial"/>
          <w:color w:val="000000" w:themeColor="text1"/>
          <w:szCs w:val="24"/>
        </w:rPr>
        <w:t xml:space="preserve">nforcement only, </w:t>
      </w:r>
      <w:r w:rsidR="001154D8">
        <w:rPr>
          <w:rFonts w:cs="Arial"/>
          <w:color w:val="000000" w:themeColor="text1"/>
          <w:szCs w:val="24"/>
        </w:rPr>
        <w:t>f</w:t>
      </w:r>
      <w:r w:rsidRPr="008606C4">
        <w:rPr>
          <w:rFonts w:cs="Arial"/>
          <w:color w:val="000000" w:themeColor="text1"/>
          <w:szCs w:val="24"/>
        </w:rPr>
        <w:t>ire only, EMS only)</w:t>
      </w:r>
    </w:p>
    <w:p w14:paraId="1AD0838C" w14:textId="66924CAE" w:rsidR="00F019D1" w:rsidRPr="008606C4" w:rsidRDefault="00F019D1"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Resource/Unit status and assignment</w:t>
      </w:r>
    </w:p>
    <w:p w14:paraId="15948AED" w14:textId="3A3F7DBD" w:rsidR="00F019D1" w:rsidRPr="008606C4" w:rsidRDefault="00F019D1"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Resource</w:t>
      </w:r>
      <w:r w:rsidR="008606C4" w:rsidRPr="008606C4">
        <w:rPr>
          <w:rFonts w:cs="Arial"/>
          <w:color w:val="000000" w:themeColor="text1"/>
          <w:szCs w:val="24"/>
        </w:rPr>
        <w:t>s</w:t>
      </w:r>
      <w:r w:rsidRPr="008606C4">
        <w:rPr>
          <w:rFonts w:cs="Arial"/>
          <w:color w:val="000000" w:themeColor="text1"/>
          <w:szCs w:val="24"/>
        </w:rPr>
        <w:t xml:space="preserve"> in the staging area</w:t>
      </w:r>
    </w:p>
    <w:p w14:paraId="2A5539E8" w14:textId="790F7D32" w:rsidR="00F019D1" w:rsidRPr="008606C4" w:rsidRDefault="00F019D1"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Describe the ability to utilize pre-plans in the CAD system. For example: Check lists, assignments, etc.</w:t>
      </w:r>
    </w:p>
    <w:p w14:paraId="6242CDBD" w14:textId="41A1992D" w:rsidR="00F019D1" w:rsidRPr="008606C4" w:rsidRDefault="00F019D1"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Describe the ability of the CAD system to show a required assignment has not been made (e.g., a Safety Officer has not been assigned)</w:t>
      </w:r>
    </w:p>
    <w:p w14:paraId="32EDCD3F" w14:textId="189C998C" w:rsidR="00A615B8" w:rsidRPr="008606C4" w:rsidRDefault="00672BC2"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D</w:t>
      </w:r>
      <w:r w:rsidR="00A615B8" w:rsidRPr="008606C4">
        <w:rPr>
          <w:rFonts w:cs="Arial"/>
          <w:color w:val="000000" w:themeColor="text1"/>
          <w:szCs w:val="24"/>
        </w:rPr>
        <w:t xml:space="preserve">escribe </w:t>
      </w:r>
      <w:r w:rsidR="00AE2D3F" w:rsidRPr="008606C4">
        <w:rPr>
          <w:rFonts w:cs="Arial"/>
          <w:color w:val="000000" w:themeColor="text1"/>
          <w:szCs w:val="24"/>
        </w:rPr>
        <w:t xml:space="preserve">the ability </w:t>
      </w:r>
      <w:r w:rsidR="00A615B8" w:rsidRPr="008606C4">
        <w:rPr>
          <w:rFonts w:cs="Arial"/>
          <w:color w:val="000000" w:themeColor="text1"/>
          <w:szCs w:val="24"/>
        </w:rPr>
        <w:t>for Incident Command in the field (e.g., Tactical Dispatcher) to track and assign resources. For example:</w:t>
      </w:r>
    </w:p>
    <w:p w14:paraId="7B2A7C5B" w14:textId="24C423FB" w:rsidR="00A615B8" w:rsidRPr="008606C4" w:rsidRDefault="00A615B8"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Engine 207 is assign</w:t>
      </w:r>
      <w:r w:rsidR="00AE2D3F" w:rsidRPr="008606C4">
        <w:rPr>
          <w:rFonts w:cs="Arial"/>
          <w:color w:val="000000" w:themeColor="text1"/>
          <w:szCs w:val="24"/>
        </w:rPr>
        <w:t>ed</w:t>
      </w:r>
      <w:r w:rsidRPr="008606C4">
        <w:rPr>
          <w:rFonts w:cs="Arial"/>
          <w:color w:val="000000" w:themeColor="text1"/>
          <w:szCs w:val="24"/>
        </w:rPr>
        <w:t xml:space="preserve"> an exposure on the B side</w:t>
      </w:r>
    </w:p>
    <w:p w14:paraId="727C6F3B" w14:textId="77777777" w:rsidR="00A615B8" w:rsidRPr="008606C4" w:rsidRDefault="00A615B8"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Truck 9 and 12 are assigned as the Rapid Intervention Team</w:t>
      </w:r>
    </w:p>
    <w:p w14:paraId="03CD0BE5" w14:textId="5077FE9C" w:rsidR="00A615B8" w:rsidRPr="008606C4" w:rsidRDefault="00A615B8"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SWAT Team A is assigned as the rear break-out team</w:t>
      </w:r>
    </w:p>
    <w:p w14:paraId="266F872F" w14:textId="40D935DD" w:rsidR="00A615B8" w:rsidRPr="008606C4" w:rsidRDefault="00A615B8"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EMS Unit 307 is located in the triage area</w:t>
      </w:r>
    </w:p>
    <w:p w14:paraId="67F43D2B" w14:textId="58271B84" w:rsidR="00E1693B" w:rsidRPr="008606C4" w:rsidRDefault="00E1693B"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 xml:space="preserve">Describe all abilities of the CAD/Mobile system to assist Incident Command teams in the demobilization of resources at a major event. For example, </w:t>
      </w:r>
      <w:r w:rsidR="00AA1235" w:rsidRPr="008606C4">
        <w:rPr>
          <w:rFonts w:cs="Arial"/>
          <w:color w:val="000000" w:themeColor="text1"/>
          <w:szCs w:val="24"/>
        </w:rPr>
        <w:t xml:space="preserve">as resources are released how will the system provide situational awareness to the Incident Command team of resources are active and what units are no longer on scene </w:t>
      </w:r>
    </w:p>
    <w:p w14:paraId="7FC8932C" w14:textId="7C0B741A" w:rsidR="00F50AA4" w:rsidRPr="008606C4" w:rsidRDefault="00F50AA4"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Fire Danger Mode</w:t>
      </w:r>
    </w:p>
    <w:p w14:paraId="3266729A" w14:textId="28D54219" w:rsidR="00777A45" w:rsidRPr="008606C4" w:rsidRDefault="00777A45" w:rsidP="008606C4">
      <w:pPr>
        <w:pStyle w:val="ListParagraph"/>
        <w:spacing w:before="240" w:line="360" w:lineRule="auto"/>
        <w:ind w:left="360"/>
        <w:rPr>
          <w:rFonts w:cs="Arial"/>
          <w:color w:val="000000" w:themeColor="text1"/>
          <w:szCs w:val="24"/>
        </w:rPr>
      </w:pPr>
      <w:r w:rsidRPr="008606C4">
        <w:rPr>
          <w:rFonts w:cs="Arial"/>
          <w:color w:val="000000" w:themeColor="text1"/>
          <w:szCs w:val="24"/>
        </w:rPr>
        <w:t>Describe the ability of the proposed CAD/Mobile system to alter dis</w:t>
      </w:r>
      <w:r w:rsidR="002C6BB6" w:rsidRPr="008606C4">
        <w:rPr>
          <w:rFonts w:cs="Arial"/>
          <w:color w:val="000000" w:themeColor="text1"/>
          <w:szCs w:val="24"/>
        </w:rPr>
        <w:t xml:space="preserve">patch responses while in a high, medium or low </w:t>
      </w:r>
      <w:r w:rsidRPr="008606C4">
        <w:rPr>
          <w:rFonts w:cs="Arial"/>
          <w:color w:val="000000" w:themeColor="text1"/>
          <w:szCs w:val="24"/>
        </w:rPr>
        <w:t xml:space="preserve">fire danger mode. For example, during high fire danger mode </w:t>
      </w:r>
      <w:r w:rsidR="001154D8">
        <w:rPr>
          <w:rFonts w:cs="Arial"/>
          <w:color w:val="000000" w:themeColor="text1"/>
          <w:szCs w:val="24"/>
        </w:rPr>
        <w:t>fire d</w:t>
      </w:r>
      <w:r w:rsidRPr="008606C4">
        <w:rPr>
          <w:rFonts w:cs="Arial"/>
          <w:color w:val="000000" w:themeColor="text1"/>
          <w:szCs w:val="24"/>
        </w:rPr>
        <w:t>epartments will need to send more units to a grass fire than normal</w:t>
      </w:r>
    </w:p>
    <w:p w14:paraId="24640B3A" w14:textId="77777777" w:rsidR="00F50AA4" w:rsidRPr="008606C4" w:rsidRDefault="00F50AA4"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High Call Volume Mode</w:t>
      </w:r>
    </w:p>
    <w:p w14:paraId="4E677EAF" w14:textId="6DD49BEE" w:rsidR="00777A45" w:rsidRPr="008606C4" w:rsidRDefault="00777A45" w:rsidP="008606C4">
      <w:pPr>
        <w:pStyle w:val="ListParagraph"/>
        <w:spacing w:before="240" w:line="360" w:lineRule="auto"/>
        <w:ind w:left="360"/>
        <w:rPr>
          <w:rFonts w:cs="Arial"/>
          <w:color w:val="000000" w:themeColor="text1"/>
          <w:szCs w:val="24"/>
        </w:rPr>
      </w:pPr>
      <w:r w:rsidRPr="008606C4">
        <w:rPr>
          <w:rFonts w:cs="Arial"/>
          <w:color w:val="000000" w:themeColor="text1"/>
          <w:szCs w:val="24"/>
        </w:rPr>
        <w:t>Describe the ability of the proposed CAD/Mobile system to alter the dispatch responses while in high call volume mode. During high call volume mode</w:t>
      </w:r>
      <w:r w:rsidR="001154D8">
        <w:rPr>
          <w:rFonts w:cs="Arial"/>
          <w:color w:val="000000" w:themeColor="text1"/>
          <w:szCs w:val="24"/>
        </w:rPr>
        <w:t>,</w:t>
      </w:r>
      <w:r w:rsidRPr="008606C4">
        <w:rPr>
          <w:rFonts w:cs="Arial"/>
          <w:color w:val="000000" w:themeColor="text1"/>
          <w:szCs w:val="24"/>
        </w:rPr>
        <w:t xml:space="preserve"> </w:t>
      </w:r>
      <w:r w:rsidR="001154D8">
        <w:rPr>
          <w:rFonts w:cs="Arial"/>
          <w:color w:val="000000" w:themeColor="text1"/>
          <w:szCs w:val="24"/>
        </w:rPr>
        <w:t>f</w:t>
      </w:r>
      <w:r w:rsidRPr="008606C4">
        <w:rPr>
          <w:rFonts w:cs="Arial"/>
          <w:color w:val="000000" w:themeColor="text1"/>
          <w:szCs w:val="24"/>
        </w:rPr>
        <w:t xml:space="preserve">ire </w:t>
      </w:r>
      <w:r w:rsidR="001154D8">
        <w:rPr>
          <w:rFonts w:cs="Arial"/>
          <w:color w:val="000000" w:themeColor="text1"/>
          <w:szCs w:val="24"/>
        </w:rPr>
        <w:lastRenderedPageBreak/>
        <w:t>d</w:t>
      </w:r>
      <w:r w:rsidR="001035B0" w:rsidRPr="008606C4">
        <w:rPr>
          <w:rFonts w:cs="Arial"/>
          <w:color w:val="000000" w:themeColor="text1"/>
          <w:szCs w:val="24"/>
        </w:rPr>
        <w:t>epartments</w:t>
      </w:r>
      <w:r w:rsidRPr="008606C4">
        <w:rPr>
          <w:rFonts w:cs="Arial"/>
          <w:color w:val="000000" w:themeColor="text1"/>
          <w:szCs w:val="24"/>
        </w:rPr>
        <w:t xml:space="preserve"> will send only one engine to responses that would normally receive multiple units</w:t>
      </w:r>
    </w:p>
    <w:p w14:paraId="69A8C4BD" w14:textId="77777777" w:rsidR="00F50AA4" w:rsidRPr="008606C4" w:rsidRDefault="00F254F2"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F</w:t>
      </w:r>
      <w:r w:rsidR="00F50AA4" w:rsidRPr="008606C4">
        <w:rPr>
          <w:rFonts w:cs="Arial"/>
          <w:color w:val="000000" w:themeColor="text1"/>
          <w:szCs w:val="24"/>
        </w:rPr>
        <w:t>ire/EMS Response Plans</w:t>
      </w:r>
    </w:p>
    <w:p w14:paraId="068BE754" w14:textId="054F2BCE" w:rsidR="00F96E58" w:rsidRPr="008606C4" w:rsidRDefault="009F041C"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San Mateo County requires a robust system for making complex recommendation</w:t>
      </w:r>
      <w:r w:rsidR="00F254F2" w:rsidRPr="008606C4">
        <w:rPr>
          <w:rFonts w:cs="Arial"/>
          <w:color w:val="000000" w:themeColor="text1"/>
          <w:szCs w:val="24"/>
        </w:rPr>
        <w:t xml:space="preserve">s for Fire &amp; EMS dispatch. </w:t>
      </w:r>
      <w:r w:rsidR="00894E0D" w:rsidRPr="008606C4">
        <w:rPr>
          <w:rFonts w:cs="Arial"/>
          <w:color w:val="000000" w:themeColor="text1"/>
          <w:szCs w:val="24"/>
        </w:rPr>
        <w:t>Describe in detail the ability to create response plan</w:t>
      </w:r>
    </w:p>
    <w:p w14:paraId="49F59A82" w14:textId="10902FF1" w:rsidR="00F254F2" w:rsidRPr="008606C4" w:rsidRDefault="00F254F2" w:rsidP="007305B2">
      <w:pPr>
        <w:pStyle w:val="ListParagraph"/>
        <w:numPr>
          <w:ilvl w:val="1"/>
          <w:numId w:val="56"/>
        </w:numPr>
        <w:spacing w:before="240" w:line="360" w:lineRule="auto"/>
        <w:ind w:left="1080"/>
        <w:rPr>
          <w:rFonts w:cs="Arial"/>
          <w:color w:val="000000" w:themeColor="text1"/>
          <w:szCs w:val="24"/>
        </w:rPr>
      </w:pPr>
      <w:r w:rsidRPr="008606C4">
        <w:rPr>
          <w:rFonts w:cs="Arial"/>
          <w:color w:val="000000" w:themeColor="text1"/>
          <w:szCs w:val="24"/>
        </w:rPr>
        <w:t>Describe the ability of the proposed system to meet or exceed the following criteria</w:t>
      </w:r>
      <w:r w:rsidR="00894E0D" w:rsidRPr="008606C4">
        <w:rPr>
          <w:rFonts w:cs="Arial"/>
          <w:color w:val="000000" w:themeColor="text1"/>
          <w:szCs w:val="24"/>
        </w:rPr>
        <w:t>:</w:t>
      </w:r>
    </w:p>
    <w:p w14:paraId="463EC8E9" w14:textId="77777777" w:rsidR="00F254F2" w:rsidRPr="008606C4" w:rsidRDefault="009F041C"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The count of units per type/role/capability sha</w:t>
      </w:r>
      <w:r w:rsidR="00F254F2" w:rsidRPr="008606C4">
        <w:rPr>
          <w:rFonts w:cs="Arial"/>
          <w:color w:val="000000" w:themeColor="text1"/>
          <w:szCs w:val="24"/>
        </w:rPr>
        <w:t>ll be configurable from 1 to 99</w:t>
      </w:r>
    </w:p>
    <w:p w14:paraId="5F4E0285" w14:textId="77777777" w:rsidR="00F254F2" w:rsidRPr="008606C4" w:rsidRDefault="009F041C"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The count of unit types/role/capability sha</w:t>
      </w:r>
      <w:r w:rsidR="00F254F2" w:rsidRPr="008606C4">
        <w:rPr>
          <w:rFonts w:cs="Arial"/>
          <w:color w:val="000000" w:themeColor="text1"/>
          <w:szCs w:val="24"/>
        </w:rPr>
        <w:t>ll be configurable from 1 to 99</w:t>
      </w:r>
    </w:p>
    <w:p w14:paraId="63485095" w14:textId="5F1AD51F" w:rsidR="00F254F2" w:rsidRPr="008606C4" w:rsidRDefault="00AB0769"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 xml:space="preserve">Medical Incident that requires a </w:t>
      </w:r>
      <w:r w:rsidR="001154D8">
        <w:rPr>
          <w:rFonts w:cs="Arial"/>
          <w:color w:val="000000" w:themeColor="text1"/>
          <w:szCs w:val="24"/>
        </w:rPr>
        <w:t>f</w:t>
      </w:r>
      <w:r w:rsidRPr="008606C4">
        <w:rPr>
          <w:rFonts w:cs="Arial"/>
          <w:color w:val="000000" w:themeColor="text1"/>
          <w:szCs w:val="24"/>
        </w:rPr>
        <w:t>ire response</w:t>
      </w:r>
      <w:r w:rsidR="008606C4" w:rsidRPr="008606C4">
        <w:rPr>
          <w:rFonts w:cs="Arial"/>
          <w:color w:val="000000" w:themeColor="text1"/>
          <w:szCs w:val="24"/>
        </w:rPr>
        <w:t>:</w:t>
      </w:r>
      <w:r w:rsidRPr="008606C4">
        <w:rPr>
          <w:rFonts w:cs="Arial"/>
          <w:color w:val="000000" w:themeColor="text1"/>
          <w:szCs w:val="24"/>
        </w:rPr>
        <w:t xml:space="preserve"> </w:t>
      </w:r>
      <w:r w:rsidR="009F041C" w:rsidRPr="008606C4">
        <w:rPr>
          <w:rFonts w:cs="Arial"/>
          <w:color w:val="000000" w:themeColor="text1"/>
          <w:szCs w:val="24"/>
        </w:rPr>
        <w:t>Recommend the closest unit of specified type (</w:t>
      </w:r>
      <w:r w:rsidR="00F254F2" w:rsidRPr="008606C4">
        <w:rPr>
          <w:rFonts w:cs="Arial"/>
          <w:color w:val="000000" w:themeColor="text1"/>
          <w:szCs w:val="24"/>
        </w:rPr>
        <w:t xml:space="preserve">e.g., </w:t>
      </w:r>
      <w:r w:rsidR="009F041C" w:rsidRPr="008606C4">
        <w:rPr>
          <w:rFonts w:cs="Arial"/>
          <w:color w:val="000000" w:themeColor="text1"/>
          <w:szCs w:val="24"/>
        </w:rPr>
        <w:t>Engine or Truck or Rescue).  If the closest unit recommended is not ALS, recommend the closest ALS unit (this is in addition to the first recommended</w:t>
      </w:r>
      <w:r w:rsidR="00F254F2" w:rsidRPr="008606C4">
        <w:rPr>
          <w:rFonts w:cs="Arial"/>
          <w:color w:val="000000" w:themeColor="text1"/>
          <w:szCs w:val="24"/>
        </w:rPr>
        <w:t xml:space="preserve"> unit)</w:t>
      </w:r>
    </w:p>
    <w:p w14:paraId="40DC6ABF" w14:textId="2C61A902" w:rsidR="00F254F2" w:rsidRPr="008606C4" w:rsidRDefault="009F041C"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Structur</w:t>
      </w:r>
      <w:r w:rsidR="00AB0769" w:rsidRPr="008606C4">
        <w:rPr>
          <w:rFonts w:cs="Arial"/>
          <w:color w:val="000000" w:themeColor="text1"/>
          <w:szCs w:val="24"/>
        </w:rPr>
        <w:t>e Fire</w:t>
      </w:r>
      <w:r w:rsidR="008606C4" w:rsidRPr="008606C4">
        <w:rPr>
          <w:rFonts w:cs="Arial"/>
          <w:color w:val="000000" w:themeColor="text1"/>
          <w:szCs w:val="24"/>
        </w:rPr>
        <w:t>:</w:t>
      </w:r>
      <w:r w:rsidR="00AB0769" w:rsidRPr="008606C4">
        <w:rPr>
          <w:rFonts w:cs="Arial"/>
          <w:color w:val="000000" w:themeColor="text1"/>
          <w:szCs w:val="24"/>
        </w:rPr>
        <w:t xml:space="preserve"> </w:t>
      </w:r>
      <w:r w:rsidRPr="008606C4">
        <w:rPr>
          <w:rFonts w:cs="Arial"/>
          <w:color w:val="000000" w:themeColor="text1"/>
          <w:szCs w:val="24"/>
        </w:rPr>
        <w:t>Recomme</w:t>
      </w:r>
      <w:r w:rsidR="00AB0769" w:rsidRPr="008606C4">
        <w:rPr>
          <w:rFonts w:cs="Arial"/>
          <w:color w:val="000000" w:themeColor="text1"/>
          <w:szCs w:val="24"/>
        </w:rPr>
        <w:t>nd the closest 3 engines, 1 truc</w:t>
      </w:r>
      <w:r w:rsidRPr="008606C4">
        <w:rPr>
          <w:rFonts w:cs="Arial"/>
          <w:color w:val="000000" w:themeColor="text1"/>
          <w:szCs w:val="24"/>
        </w:rPr>
        <w:t>k, 1 battalion chief, 1 command channel, 1 tactical channel, and 1 RIC (rapid intervention crew</w:t>
      </w:r>
      <w:r w:rsidR="00F254F2" w:rsidRPr="008606C4">
        <w:rPr>
          <w:rFonts w:cs="Arial"/>
          <w:color w:val="000000" w:themeColor="text1"/>
          <w:szCs w:val="24"/>
        </w:rPr>
        <w:t xml:space="preserve"> which can be o</w:t>
      </w:r>
      <w:r w:rsidRPr="008606C4">
        <w:rPr>
          <w:rFonts w:cs="Arial"/>
          <w:color w:val="000000" w:themeColor="text1"/>
          <w:szCs w:val="24"/>
        </w:rPr>
        <w:t>n certain engines or trucks) unit.  The CAD shall indicate which unit is in the RIC role.  The CAD will need to track RIC capable units and allow the dispatcher to change the status of a unit to be RIC capable or not</w:t>
      </w:r>
    </w:p>
    <w:p w14:paraId="52A88C95" w14:textId="181FD7F9" w:rsidR="006C544D" w:rsidRPr="008606C4" w:rsidRDefault="006C544D"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Describe the ability of the CAD system to limit resources (e.g., Engine 207, Truck 5) to only its home jurisdiction. For example, some jurisdictions have equipment that are limited to their jurisdiction only and cannot be used outside of the jurisdiction</w:t>
      </w:r>
    </w:p>
    <w:p w14:paraId="01401821" w14:textId="1D5579BD" w:rsidR="0026714A" w:rsidRPr="008606C4" w:rsidRDefault="0026714A"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 xml:space="preserve">Describe in detail the full capability to establish alarm levels for </w:t>
      </w:r>
      <w:r w:rsidR="001154D8">
        <w:rPr>
          <w:rFonts w:cs="Arial"/>
          <w:color w:val="000000" w:themeColor="text1"/>
          <w:szCs w:val="24"/>
        </w:rPr>
        <w:t>F</w:t>
      </w:r>
      <w:r w:rsidRPr="008606C4">
        <w:rPr>
          <w:rFonts w:cs="Arial"/>
          <w:color w:val="000000" w:themeColor="text1"/>
          <w:szCs w:val="24"/>
        </w:rPr>
        <w:t>ire and EMS operations</w:t>
      </w:r>
    </w:p>
    <w:p w14:paraId="5AACA73E" w14:textId="75F5DBCC" w:rsidR="0026714A" w:rsidRPr="008606C4" w:rsidRDefault="0026714A" w:rsidP="007305B2">
      <w:pPr>
        <w:pStyle w:val="ListParagraph"/>
        <w:numPr>
          <w:ilvl w:val="3"/>
          <w:numId w:val="56"/>
        </w:numPr>
        <w:spacing w:before="240" w:line="360" w:lineRule="auto"/>
        <w:rPr>
          <w:rFonts w:cs="Arial"/>
          <w:color w:val="000000" w:themeColor="text1"/>
          <w:szCs w:val="24"/>
        </w:rPr>
      </w:pPr>
      <w:r w:rsidRPr="008606C4">
        <w:rPr>
          <w:rFonts w:cs="Arial"/>
          <w:color w:val="000000" w:themeColor="text1"/>
          <w:szCs w:val="24"/>
        </w:rPr>
        <w:lastRenderedPageBreak/>
        <w:t>Fire example</w:t>
      </w:r>
      <w:r w:rsidR="008606C4">
        <w:rPr>
          <w:rFonts w:cs="Arial"/>
          <w:color w:val="000000" w:themeColor="text1"/>
          <w:szCs w:val="24"/>
        </w:rPr>
        <w:t xml:space="preserve">:  </w:t>
      </w:r>
      <w:r w:rsidRPr="008606C4">
        <w:rPr>
          <w:rFonts w:cs="Arial"/>
          <w:color w:val="000000" w:themeColor="text1"/>
          <w:szCs w:val="24"/>
        </w:rPr>
        <w:t>Working fire to a 1</w:t>
      </w:r>
      <w:r w:rsidRPr="008606C4">
        <w:rPr>
          <w:rFonts w:cs="Arial"/>
          <w:color w:val="000000" w:themeColor="text1"/>
          <w:szCs w:val="24"/>
          <w:vertAlign w:val="superscript"/>
        </w:rPr>
        <w:t>st</w:t>
      </w:r>
      <w:r w:rsidRPr="008606C4">
        <w:rPr>
          <w:rFonts w:cs="Arial"/>
          <w:color w:val="000000" w:themeColor="text1"/>
          <w:szCs w:val="24"/>
        </w:rPr>
        <w:t xml:space="preserve"> alarm (e.g., additional engines, trucks, rescues, etc.) then a 2</w:t>
      </w:r>
      <w:r w:rsidRPr="008606C4">
        <w:rPr>
          <w:rFonts w:cs="Arial"/>
          <w:color w:val="000000" w:themeColor="text1"/>
          <w:szCs w:val="24"/>
          <w:vertAlign w:val="superscript"/>
        </w:rPr>
        <w:t>nd</w:t>
      </w:r>
      <w:r w:rsidRPr="008606C4">
        <w:rPr>
          <w:rFonts w:cs="Arial"/>
          <w:color w:val="000000" w:themeColor="text1"/>
          <w:szCs w:val="24"/>
        </w:rPr>
        <w:t xml:space="preserve"> alarm (e.g., additional engines, trucks, rescues, etc.)</w:t>
      </w:r>
    </w:p>
    <w:p w14:paraId="20586784" w14:textId="5810BFDD" w:rsidR="00097CE1" w:rsidRPr="008606C4" w:rsidRDefault="0026714A" w:rsidP="007305B2">
      <w:pPr>
        <w:pStyle w:val="ListParagraph"/>
        <w:numPr>
          <w:ilvl w:val="3"/>
          <w:numId w:val="56"/>
        </w:numPr>
        <w:spacing w:before="240" w:line="360" w:lineRule="auto"/>
        <w:rPr>
          <w:rFonts w:cs="Arial"/>
          <w:color w:val="000000" w:themeColor="text1"/>
          <w:szCs w:val="24"/>
        </w:rPr>
      </w:pPr>
      <w:r w:rsidRPr="008606C4">
        <w:rPr>
          <w:rFonts w:cs="Arial"/>
          <w:color w:val="000000" w:themeColor="text1"/>
          <w:szCs w:val="24"/>
        </w:rPr>
        <w:t>EMS Mass Casualty Incident (MCI)</w:t>
      </w:r>
      <w:r w:rsidR="008606C4">
        <w:rPr>
          <w:rFonts w:cs="Arial"/>
          <w:color w:val="000000" w:themeColor="text1"/>
          <w:szCs w:val="24"/>
        </w:rPr>
        <w:t xml:space="preserve">:  </w:t>
      </w:r>
      <w:r w:rsidRPr="008606C4">
        <w:rPr>
          <w:rFonts w:cs="Arial"/>
          <w:color w:val="000000" w:themeColor="text1"/>
          <w:szCs w:val="24"/>
        </w:rPr>
        <w:t xml:space="preserve">MCI Level 1 </w:t>
      </w:r>
      <w:r w:rsidR="00AE2D3F" w:rsidRPr="008606C4">
        <w:rPr>
          <w:rFonts w:cs="Arial"/>
          <w:color w:val="000000" w:themeColor="text1"/>
          <w:szCs w:val="24"/>
        </w:rPr>
        <w:t>requires two ALS ambulances. MCI</w:t>
      </w:r>
      <w:r w:rsidRPr="008606C4">
        <w:rPr>
          <w:rFonts w:cs="Arial"/>
          <w:color w:val="000000" w:themeColor="text1"/>
          <w:szCs w:val="24"/>
        </w:rPr>
        <w:t xml:space="preserve"> Level 2 requires two additional ALS ambulances </w:t>
      </w:r>
    </w:p>
    <w:p w14:paraId="1DE1B736" w14:textId="77777777" w:rsidR="00097CE1" w:rsidRPr="008606C4" w:rsidRDefault="002C6BB6" w:rsidP="007305B2">
      <w:pPr>
        <w:pStyle w:val="ListParagraph"/>
        <w:numPr>
          <w:ilvl w:val="2"/>
          <w:numId w:val="56"/>
        </w:numPr>
        <w:spacing w:before="240" w:line="360" w:lineRule="auto"/>
        <w:rPr>
          <w:rFonts w:cs="Arial"/>
          <w:color w:val="000000" w:themeColor="text1"/>
          <w:szCs w:val="24"/>
        </w:rPr>
      </w:pPr>
      <w:r w:rsidRPr="008606C4">
        <w:rPr>
          <w:rFonts w:cs="Arial"/>
          <w:color w:val="000000" w:themeColor="text1"/>
          <w:szCs w:val="24"/>
        </w:rPr>
        <w:t>Describe in detail the full capability to establish alarm levels for Fire and EMS operations</w:t>
      </w:r>
    </w:p>
    <w:p w14:paraId="73F17A2E" w14:textId="36881C18" w:rsidR="00097CE1" w:rsidRPr="008606C4" w:rsidRDefault="002C6BB6" w:rsidP="007305B2">
      <w:pPr>
        <w:pStyle w:val="ListParagraph"/>
        <w:numPr>
          <w:ilvl w:val="2"/>
          <w:numId w:val="56"/>
        </w:numPr>
        <w:spacing w:before="240" w:line="360" w:lineRule="auto"/>
        <w:rPr>
          <w:rFonts w:cs="Arial"/>
          <w:color w:val="000000" w:themeColor="text1"/>
          <w:szCs w:val="24"/>
        </w:rPr>
      </w:pPr>
      <w:r w:rsidRPr="008606C4">
        <w:rPr>
          <w:rFonts w:eastAsia="Times New Roman" w:cs="Arial"/>
          <w:color w:val="000000" w:themeColor="text1"/>
          <w:szCs w:val="24"/>
        </w:rPr>
        <w:t>Describe all capabilities to preview various alarm level</w:t>
      </w:r>
      <w:r w:rsidR="008606C4">
        <w:rPr>
          <w:rFonts w:eastAsia="Times New Roman" w:cs="Arial"/>
          <w:color w:val="000000" w:themeColor="text1"/>
          <w:szCs w:val="24"/>
        </w:rPr>
        <w:t>s</w:t>
      </w:r>
      <w:r w:rsidRPr="008606C4">
        <w:rPr>
          <w:rFonts w:eastAsia="Times New Roman" w:cs="Arial"/>
          <w:color w:val="000000" w:themeColor="text1"/>
          <w:szCs w:val="24"/>
        </w:rPr>
        <w:t xml:space="preserve"> before actually increasing the alarm level. For example, an Incident Commander requests a 1</w:t>
      </w:r>
      <w:r w:rsidRPr="008606C4">
        <w:rPr>
          <w:rFonts w:eastAsia="Times New Roman" w:cs="Arial"/>
          <w:color w:val="000000" w:themeColor="text1"/>
          <w:szCs w:val="24"/>
          <w:vertAlign w:val="superscript"/>
        </w:rPr>
        <w:t>st</w:t>
      </w:r>
      <w:r w:rsidRPr="008606C4">
        <w:rPr>
          <w:rFonts w:eastAsia="Times New Roman" w:cs="Arial"/>
          <w:color w:val="000000" w:themeColor="text1"/>
          <w:szCs w:val="24"/>
        </w:rPr>
        <w:t xml:space="preserve"> alarm. The Fire Dispatcher can preview all recommended units for the 1</w:t>
      </w:r>
      <w:r w:rsidRPr="008606C4">
        <w:rPr>
          <w:rFonts w:eastAsia="Times New Roman" w:cs="Arial"/>
          <w:color w:val="000000" w:themeColor="text1"/>
          <w:szCs w:val="24"/>
          <w:vertAlign w:val="superscript"/>
        </w:rPr>
        <w:t>st</w:t>
      </w:r>
      <w:r w:rsidRPr="008606C4">
        <w:rPr>
          <w:rFonts w:eastAsia="Times New Roman" w:cs="Arial"/>
          <w:color w:val="000000" w:themeColor="text1"/>
          <w:szCs w:val="24"/>
        </w:rPr>
        <w:t xml:space="preserve"> alarm prior to initiating the 1</w:t>
      </w:r>
      <w:r w:rsidRPr="008606C4">
        <w:rPr>
          <w:rFonts w:eastAsia="Times New Roman" w:cs="Arial"/>
          <w:color w:val="000000" w:themeColor="text1"/>
          <w:szCs w:val="24"/>
          <w:vertAlign w:val="superscript"/>
        </w:rPr>
        <w:t>st</w:t>
      </w:r>
      <w:r w:rsidRPr="008606C4">
        <w:rPr>
          <w:rFonts w:eastAsia="Times New Roman" w:cs="Arial"/>
          <w:color w:val="000000" w:themeColor="text1"/>
          <w:szCs w:val="24"/>
        </w:rPr>
        <w:t xml:space="preserve"> alarm. Provide a mock screen shot of what the Fire Dispatcher will see</w:t>
      </w:r>
    </w:p>
    <w:p w14:paraId="6A156371" w14:textId="5F55A6EB" w:rsidR="002C6BB6" w:rsidRPr="008606C4" w:rsidRDefault="002C6BB6" w:rsidP="007305B2">
      <w:pPr>
        <w:pStyle w:val="ListParagraph"/>
        <w:numPr>
          <w:ilvl w:val="2"/>
          <w:numId w:val="56"/>
        </w:numPr>
        <w:spacing w:before="240" w:line="360" w:lineRule="auto"/>
        <w:rPr>
          <w:rFonts w:cs="Arial"/>
          <w:color w:val="000000" w:themeColor="text1"/>
          <w:szCs w:val="24"/>
        </w:rPr>
      </w:pPr>
      <w:r w:rsidRPr="008606C4">
        <w:rPr>
          <w:rFonts w:eastAsia="Times New Roman" w:cs="Arial"/>
          <w:color w:val="000000" w:themeColor="text1"/>
          <w:szCs w:val="24"/>
        </w:rPr>
        <w:t>Describe the ability of the Fire Dispatcher to make any modifications to 1</w:t>
      </w:r>
      <w:r w:rsidRPr="008606C4">
        <w:rPr>
          <w:rFonts w:eastAsia="Times New Roman" w:cs="Arial"/>
          <w:color w:val="000000" w:themeColor="text1"/>
          <w:szCs w:val="24"/>
          <w:vertAlign w:val="superscript"/>
        </w:rPr>
        <w:t>st</w:t>
      </w:r>
      <w:r w:rsidRPr="008606C4">
        <w:rPr>
          <w:rFonts w:eastAsia="Times New Roman" w:cs="Arial"/>
          <w:color w:val="000000" w:themeColor="text1"/>
          <w:szCs w:val="24"/>
        </w:rPr>
        <w:t xml:space="preserve"> alarm. For example, add, remove and replace units to the recommended list</w:t>
      </w:r>
    </w:p>
    <w:p w14:paraId="60857715" w14:textId="21ED1193" w:rsidR="00332C70" w:rsidRPr="008606C4" w:rsidRDefault="00332C70"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Apparatus Resources</w:t>
      </w:r>
    </w:p>
    <w:p w14:paraId="6D6CEA26" w14:textId="127AECAF" w:rsidR="00332C70" w:rsidRPr="008606C4" w:rsidRDefault="002C6BB6" w:rsidP="008606C4">
      <w:pPr>
        <w:pStyle w:val="ListParagraph"/>
        <w:spacing w:before="240" w:line="360" w:lineRule="auto"/>
        <w:ind w:left="360"/>
        <w:rPr>
          <w:rFonts w:cs="Arial"/>
          <w:color w:val="000000" w:themeColor="text1"/>
          <w:szCs w:val="24"/>
        </w:rPr>
      </w:pPr>
      <w:r w:rsidRPr="008606C4">
        <w:rPr>
          <w:rFonts w:cs="Arial"/>
          <w:color w:val="000000" w:themeColor="text1"/>
          <w:szCs w:val="24"/>
        </w:rPr>
        <w:t xml:space="preserve">Describe the </w:t>
      </w:r>
      <w:r w:rsidR="00332C70" w:rsidRPr="008606C4">
        <w:rPr>
          <w:rFonts w:cs="Arial"/>
          <w:color w:val="000000" w:themeColor="text1"/>
          <w:szCs w:val="24"/>
        </w:rPr>
        <w:t xml:space="preserve">ability </w:t>
      </w:r>
      <w:r w:rsidRPr="008606C4">
        <w:rPr>
          <w:rFonts w:cs="Arial"/>
          <w:color w:val="000000" w:themeColor="text1"/>
          <w:szCs w:val="24"/>
        </w:rPr>
        <w:t xml:space="preserve">of the proposed CAD system </w:t>
      </w:r>
      <w:r w:rsidR="00332C70" w:rsidRPr="008606C4">
        <w:rPr>
          <w:rFonts w:cs="Arial"/>
          <w:color w:val="000000" w:themeColor="text1"/>
          <w:szCs w:val="24"/>
        </w:rPr>
        <w:t xml:space="preserve">to dispatch resources based on qualified personnel that are on the resource. (e.g., Need 5 </w:t>
      </w:r>
      <w:r w:rsidR="00E92B9A">
        <w:rPr>
          <w:rFonts w:cs="Arial"/>
          <w:color w:val="000000" w:themeColor="text1"/>
          <w:szCs w:val="24"/>
        </w:rPr>
        <w:t>Haz-Mat</w:t>
      </w:r>
      <w:r w:rsidR="00332C70" w:rsidRPr="008606C4">
        <w:rPr>
          <w:rFonts w:cs="Arial"/>
          <w:color w:val="000000" w:themeColor="text1"/>
          <w:szCs w:val="24"/>
        </w:rPr>
        <w:t xml:space="preserve"> personnel on an incident…those 5 are spread out between 4 different engines.  </w:t>
      </w:r>
      <w:r w:rsidR="008606C4">
        <w:rPr>
          <w:rFonts w:cs="Arial"/>
          <w:color w:val="000000" w:themeColor="text1"/>
          <w:szCs w:val="24"/>
        </w:rPr>
        <w:t>T</w:t>
      </w:r>
      <w:r w:rsidR="00332C70" w:rsidRPr="008606C4">
        <w:rPr>
          <w:rFonts w:cs="Arial"/>
          <w:color w:val="000000" w:themeColor="text1"/>
          <w:szCs w:val="24"/>
        </w:rPr>
        <w:t xml:space="preserve">hose engines </w:t>
      </w:r>
      <w:r w:rsidR="008606C4">
        <w:rPr>
          <w:rFonts w:cs="Arial"/>
          <w:color w:val="000000" w:themeColor="text1"/>
          <w:szCs w:val="24"/>
        </w:rPr>
        <w:t xml:space="preserve">need to be </w:t>
      </w:r>
      <w:r w:rsidR="00332C70" w:rsidRPr="008606C4">
        <w:rPr>
          <w:rFonts w:cs="Arial"/>
          <w:color w:val="000000" w:themeColor="text1"/>
          <w:szCs w:val="24"/>
        </w:rPr>
        <w:t>dispatched to the incident because of the 5 personnel)</w:t>
      </w:r>
    </w:p>
    <w:p w14:paraId="6BB25661" w14:textId="77777777" w:rsidR="00454FFB" w:rsidRPr="008606C4" w:rsidRDefault="00454FFB" w:rsidP="007305B2">
      <w:pPr>
        <w:pStyle w:val="ListParagraph"/>
        <w:numPr>
          <w:ilvl w:val="0"/>
          <w:numId w:val="56"/>
        </w:numPr>
        <w:spacing w:before="240" w:line="360" w:lineRule="auto"/>
        <w:rPr>
          <w:rFonts w:cs="Arial"/>
          <w:color w:val="000000" w:themeColor="text1"/>
          <w:szCs w:val="24"/>
        </w:rPr>
      </w:pPr>
      <w:r w:rsidRPr="008606C4">
        <w:rPr>
          <w:rFonts w:cs="Arial"/>
          <w:color w:val="000000" w:themeColor="text1"/>
          <w:szCs w:val="24"/>
        </w:rPr>
        <w:t>Alarm Balance</w:t>
      </w:r>
    </w:p>
    <w:p w14:paraId="1263BEF3" w14:textId="77777777" w:rsidR="00F96E58" w:rsidRPr="008606C4" w:rsidRDefault="00F96E58" w:rsidP="007305B2">
      <w:pPr>
        <w:pStyle w:val="ListParagraph"/>
        <w:numPr>
          <w:ilvl w:val="1"/>
          <w:numId w:val="56"/>
        </w:numPr>
        <w:spacing w:before="240" w:line="360" w:lineRule="auto"/>
        <w:ind w:left="1080"/>
        <w:rPr>
          <w:color w:val="000000" w:themeColor="text1"/>
        </w:rPr>
      </w:pPr>
      <w:r w:rsidRPr="008606C4">
        <w:rPr>
          <w:rFonts w:cs="Arial"/>
          <w:color w:val="000000" w:themeColor="text1"/>
          <w:szCs w:val="24"/>
        </w:rPr>
        <w:t>Describe all capabilities to balance various alarms levels. Examples:</w:t>
      </w:r>
    </w:p>
    <w:p w14:paraId="55364686" w14:textId="6FADE8F4" w:rsidR="00F96E58" w:rsidRPr="008606C4" w:rsidRDefault="00F96E58" w:rsidP="007305B2">
      <w:pPr>
        <w:pStyle w:val="ListParagraph"/>
        <w:numPr>
          <w:ilvl w:val="2"/>
          <w:numId w:val="56"/>
        </w:numPr>
        <w:spacing w:before="240" w:line="360" w:lineRule="auto"/>
        <w:ind w:left="1620"/>
        <w:rPr>
          <w:color w:val="000000" w:themeColor="text1"/>
        </w:rPr>
      </w:pPr>
      <w:r w:rsidRPr="008606C4">
        <w:rPr>
          <w:rFonts w:cs="Arial"/>
          <w:color w:val="000000" w:themeColor="text1"/>
          <w:szCs w:val="24"/>
        </w:rPr>
        <w:t xml:space="preserve">Fire service sets a standard number of apparatus types for each call type and alarm level. On a first alarm, total engines would equal 5.  On a second alarm, there would be a total of 8 engines. If an additional engine was attached to the incident on the first alarm, the second alarm </w:t>
      </w:r>
      <w:r w:rsidR="008918CA">
        <w:rPr>
          <w:rFonts w:cs="Arial"/>
          <w:color w:val="000000" w:themeColor="text1"/>
          <w:szCs w:val="24"/>
        </w:rPr>
        <w:t>would only recommend 2 engines</w:t>
      </w:r>
    </w:p>
    <w:p w14:paraId="6E352914" w14:textId="6BFEE1FB" w:rsidR="00F96E58" w:rsidRPr="008918CA" w:rsidRDefault="00F96E58" w:rsidP="007305B2">
      <w:pPr>
        <w:pStyle w:val="ListParagraph"/>
        <w:numPr>
          <w:ilvl w:val="2"/>
          <w:numId w:val="56"/>
        </w:numPr>
        <w:spacing w:before="240" w:line="360" w:lineRule="auto"/>
        <w:ind w:left="1620"/>
        <w:rPr>
          <w:color w:val="000000" w:themeColor="text1"/>
        </w:rPr>
      </w:pPr>
      <w:r w:rsidRPr="008918CA">
        <w:rPr>
          <w:rFonts w:cs="Arial"/>
          <w:color w:val="000000" w:themeColor="text1"/>
          <w:szCs w:val="24"/>
        </w:rPr>
        <w:t xml:space="preserve">EMS service sets a standard number of ambulance to be added at each increase in level regardless of the number of resources attached to the </w:t>
      </w:r>
      <w:r w:rsidRPr="008918CA">
        <w:rPr>
          <w:rFonts w:cs="Arial"/>
          <w:color w:val="000000" w:themeColor="text1"/>
          <w:szCs w:val="24"/>
        </w:rPr>
        <w:lastRenderedPageBreak/>
        <w:t>incident. On an initial medical event, there is one ambulance. The incident commander requests a second ambulance without declaring an MCI. There are now two ambulances at the incident. The incident command then declares a Level 1 MCI, two ambulances are recommended and the incident now has 4 ambulances</w:t>
      </w:r>
    </w:p>
    <w:p w14:paraId="27DFAC53" w14:textId="1FCA6C8B" w:rsidR="00F96E58" w:rsidRPr="008918CA" w:rsidRDefault="00F96E58" w:rsidP="007305B2">
      <w:pPr>
        <w:pStyle w:val="ListParagraph"/>
        <w:numPr>
          <w:ilvl w:val="2"/>
          <w:numId w:val="56"/>
        </w:numPr>
        <w:spacing w:before="240" w:line="360" w:lineRule="auto"/>
        <w:ind w:left="1620"/>
        <w:rPr>
          <w:color w:val="000000" w:themeColor="text1"/>
        </w:rPr>
      </w:pPr>
      <w:r w:rsidRPr="008918CA">
        <w:rPr>
          <w:rFonts w:cs="Arial"/>
          <w:color w:val="000000" w:themeColor="text1"/>
          <w:szCs w:val="24"/>
        </w:rPr>
        <w:t xml:space="preserve">On the initial event, a single ambulance is on scene and declares a Level 1 MCI.  2 additional ambulances are dispatched and the incident now has 3 ambulances. </w:t>
      </w:r>
    </w:p>
    <w:p w14:paraId="21077746" w14:textId="04C17B70" w:rsidR="00454FFB" w:rsidRPr="00162479" w:rsidRDefault="00454FFB" w:rsidP="007305B2">
      <w:pPr>
        <w:pStyle w:val="ListParagraph"/>
        <w:numPr>
          <w:ilvl w:val="1"/>
          <w:numId w:val="56"/>
        </w:numPr>
        <w:spacing w:before="240" w:line="360" w:lineRule="auto"/>
        <w:ind w:left="1080"/>
        <w:rPr>
          <w:rFonts w:cs="Arial"/>
          <w:color w:val="000000" w:themeColor="text1"/>
          <w:szCs w:val="24"/>
        </w:rPr>
      </w:pPr>
      <w:r w:rsidRPr="00162479">
        <w:rPr>
          <w:rFonts w:cs="Arial"/>
          <w:color w:val="000000" w:themeColor="text1"/>
          <w:szCs w:val="24"/>
        </w:rPr>
        <w:t xml:space="preserve">Describe the ability of the proposed system to send the missing balance of apparatus when an incident is changed from X to Y across all disciplines (e.g., </w:t>
      </w:r>
      <w:r w:rsidR="00E92B9A">
        <w:rPr>
          <w:rFonts w:cs="Arial"/>
          <w:color w:val="000000" w:themeColor="text1"/>
          <w:szCs w:val="24"/>
        </w:rPr>
        <w:t>Haz-Mat</w:t>
      </w:r>
      <w:r w:rsidRPr="00162479">
        <w:rPr>
          <w:rFonts w:cs="Arial"/>
          <w:color w:val="000000" w:themeColor="text1"/>
          <w:szCs w:val="24"/>
        </w:rPr>
        <w:t xml:space="preserve"> Investigation </w:t>
      </w:r>
      <w:r w:rsidR="00162479">
        <w:rPr>
          <w:rFonts w:cs="Arial"/>
          <w:color w:val="000000" w:themeColor="text1"/>
          <w:szCs w:val="24"/>
        </w:rPr>
        <w:t xml:space="preserve">(HMI) </w:t>
      </w:r>
      <w:r w:rsidRPr="00162479">
        <w:rPr>
          <w:rFonts w:cs="Arial"/>
          <w:color w:val="000000" w:themeColor="text1"/>
          <w:szCs w:val="24"/>
        </w:rPr>
        <w:t xml:space="preserve">becomes a </w:t>
      </w:r>
      <w:r w:rsidR="00E92B9A">
        <w:rPr>
          <w:rFonts w:cs="Arial"/>
          <w:color w:val="000000" w:themeColor="text1"/>
          <w:szCs w:val="24"/>
        </w:rPr>
        <w:t>Haz-Mat</w:t>
      </w:r>
      <w:r w:rsidRPr="00162479">
        <w:rPr>
          <w:rFonts w:cs="Arial"/>
          <w:color w:val="000000" w:themeColor="text1"/>
          <w:szCs w:val="24"/>
        </w:rPr>
        <w:t xml:space="preserve"> Response which needs to generate an EMS response that was not needed on the HMI</w:t>
      </w:r>
    </w:p>
    <w:p w14:paraId="301AA2C5" w14:textId="1063F61A" w:rsidR="000A5212" w:rsidRPr="00162479" w:rsidRDefault="00454FFB" w:rsidP="007305B2">
      <w:pPr>
        <w:pStyle w:val="ListParagraph"/>
        <w:numPr>
          <w:ilvl w:val="1"/>
          <w:numId w:val="56"/>
        </w:numPr>
        <w:spacing w:before="240" w:line="360" w:lineRule="auto"/>
        <w:ind w:left="1080"/>
        <w:rPr>
          <w:rFonts w:cs="Arial"/>
          <w:color w:val="000000" w:themeColor="text1"/>
          <w:szCs w:val="24"/>
        </w:rPr>
      </w:pPr>
      <w:r w:rsidRPr="00162479">
        <w:rPr>
          <w:rFonts w:cs="Arial"/>
          <w:color w:val="000000" w:themeColor="text1"/>
          <w:szCs w:val="24"/>
        </w:rPr>
        <w:t xml:space="preserve">Or a law only event now needs fire and EMS. How will </w:t>
      </w:r>
      <w:r w:rsidR="00F32C9D">
        <w:rPr>
          <w:rFonts w:cs="Arial"/>
          <w:color w:val="000000" w:themeColor="text1"/>
          <w:szCs w:val="24"/>
        </w:rPr>
        <w:t>the</w:t>
      </w:r>
      <w:r w:rsidRPr="00162479">
        <w:rPr>
          <w:rFonts w:cs="Arial"/>
          <w:color w:val="000000" w:themeColor="text1"/>
          <w:szCs w:val="24"/>
        </w:rPr>
        <w:t xml:space="preserve"> system notify the other two disciplines?</w:t>
      </w:r>
    </w:p>
    <w:p w14:paraId="38F11A9C" w14:textId="135B4960" w:rsidR="00040D86" w:rsidRDefault="00040D86" w:rsidP="007305B2">
      <w:pPr>
        <w:pStyle w:val="ListParagraph"/>
        <w:numPr>
          <w:ilvl w:val="0"/>
          <w:numId w:val="56"/>
        </w:numPr>
        <w:spacing w:before="240" w:after="0" w:line="360" w:lineRule="auto"/>
        <w:contextualSpacing w:val="0"/>
        <w:rPr>
          <w:rFonts w:cs="Arial"/>
          <w:szCs w:val="24"/>
        </w:rPr>
      </w:pPr>
      <w:r>
        <w:rPr>
          <w:rFonts w:cs="Arial"/>
          <w:szCs w:val="24"/>
        </w:rPr>
        <w:t>Move-Up Capabilities</w:t>
      </w:r>
    </w:p>
    <w:p w14:paraId="60092D0B" w14:textId="77777777" w:rsidR="009A5FAD" w:rsidRPr="009A5FAD" w:rsidRDefault="009A5FAD" w:rsidP="007305B2">
      <w:pPr>
        <w:pStyle w:val="ListParagraph"/>
        <w:numPr>
          <w:ilvl w:val="1"/>
          <w:numId w:val="56"/>
        </w:numPr>
        <w:spacing w:line="360" w:lineRule="auto"/>
        <w:ind w:left="1080"/>
        <w:rPr>
          <w:rFonts w:cs="Arial"/>
          <w:szCs w:val="24"/>
        </w:rPr>
      </w:pPr>
      <w:r w:rsidRPr="009A5FAD">
        <w:rPr>
          <w:rFonts w:cs="Arial"/>
          <w:szCs w:val="24"/>
        </w:rPr>
        <w:t>Describe the ability to automatically generate a unit move-up when a geographical area or zone is open or uncovered</w:t>
      </w:r>
    </w:p>
    <w:p w14:paraId="54CF063B" w14:textId="77777777" w:rsidR="009A5FAD" w:rsidRPr="003E6C2A" w:rsidRDefault="009A5FAD" w:rsidP="007305B2">
      <w:pPr>
        <w:pStyle w:val="ListParagraph"/>
        <w:numPr>
          <w:ilvl w:val="1"/>
          <w:numId w:val="56"/>
        </w:numPr>
        <w:spacing w:before="240" w:line="360" w:lineRule="auto"/>
        <w:ind w:left="1080"/>
        <w:rPr>
          <w:rFonts w:cs="Arial"/>
          <w:szCs w:val="24"/>
        </w:rPr>
      </w:pPr>
      <w:r w:rsidRPr="009A5FAD">
        <w:rPr>
          <w:rFonts w:cs="Arial"/>
          <w:szCs w:val="24"/>
        </w:rPr>
        <w:t xml:space="preserve">Describe the ability to alert the dispatcher when an apparatus needs to be </w:t>
      </w:r>
      <w:r w:rsidRPr="003E6C2A">
        <w:rPr>
          <w:rFonts w:cs="Arial"/>
          <w:szCs w:val="24"/>
        </w:rPr>
        <w:t>moved to an open geographical area</w:t>
      </w:r>
    </w:p>
    <w:p w14:paraId="4D85D90C" w14:textId="6BA81799" w:rsidR="009A5FAD" w:rsidRPr="003E6C2A" w:rsidRDefault="009A5FAD" w:rsidP="007305B2">
      <w:pPr>
        <w:pStyle w:val="ListParagraph"/>
        <w:numPr>
          <w:ilvl w:val="1"/>
          <w:numId w:val="56"/>
        </w:numPr>
        <w:spacing w:before="240" w:line="360" w:lineRule="auto"/>
        <w:ind w:left="1080"/>
        <w:rPr>
          <w:rFonts w:cs="Arial"/>
          <w:szCs w:val="24"/>
        </w:rPr>
      </w:pPr>
      <w:r w:rsidRPr="003E6C2A">
        <w:rPr>
          <w:rFonts w:cs="Arial"/>
          <w:szCs w:val="24"/>
        </w:rPr>
        <w:t>Describe the options within the system to provide methods for units to be moved into open geographical areas within the response area including time frames that units may be in the covered areas. Example: E1 wants to be in district 2 for 1 hour.</w:t>
      </w:r>
      <w:r w:rsidR="003E6C2A" w:rsidRPr="003E6C2A">
        <w:rPr>
          <w:rFonts w:cs="Arial"/>
          <w:szCs w:val="24"/>
        </w:rPr>
        <w:t xml:space="preserve"> </w:t>
      </w:r>
      <w:r w:rsidR="004F6B2E" w:rsidRPr="003E6C2A">
        <w:rPr>
          <w:rFonts w:cs="Arial"/>
          <w:szCs w:val="24"/>
        </w:rPr>
        <w:t>Can a 1 hour note be added to E1?</w:t>
      </w:r>
    </w:p>
    <w:p w14:paraId="47E685F0" w14:textId="4B2B0C5B" w:rsidR="00040D86" w:rsidRPr="009A5FAD" w:rsidRDefault="00B12EFC" w:rsidP="007305B2">
      <w:pPr>
        <w:pStyle w:val="ListParagraph"/>
        <w:numPr>
          <w:ilvl w:val="1"/>
          <w:numId w:val="56"/>
        </w:numPr>
        <w:spacing w:before="240" w:line="360" w:lineRule="auto"/>
        <w:ind w:left="1080"/>
        <w:rPr>
          <w:rFonts w:cs="Arial"/>
          <w:szCs w:val="24"/>
        </w:rPr>
      </w:pPr>
      <w:r w:rsidRPr="009A5FAD">
        <w:rPr>
          <w:rFonts w:cs="Arial"/>
          <w:szCs w:val="24"/>
        </w:rPr>
        <w:t>Describe the ability to relocate (move up) a Fire/EMS unit to a different station</w:t>
      </w:r>
    </w:p>
    <w:p w14:paraId="07B69A76" w14:textId="77777777" w:rsidR="00040D86" w:rsidRPr="009A5FAD" w:rsidRDefault="00B12EFC" w:rsidP="007305B2">
      <w:pPr>
        <w:pStyle w:val="ListParagraph"/>
        <w:numPr>
          <w:ilvl w:val="1"/>
          <w:numId w:val="56"/>
        </w:numPr>
        <w:spacing w:after="0" w:line="360" w:lineRule="auto"/>
        <w:ind w:left="1080"/>
        <w:contextualSpacing w:val="0"/>
        <w:rPr>
          <w:rFonts w:cs="Arial"/>
          <w:szCs w:val="24"/>
        </w:rPr>
      </w:pPr>
      <w:r w:rsidRPr="009A5FAD">
        <w:rPr>
          <w:rFonts w:cs="Arial"/>
          <w:szCs w:val="24"/>
        </w:rPr>
        <w:t>How will this function also make the Fire/EMS station they are moving to the primary dispatch area until they are moved back to their own station</w:t>
      </w:r>
    </w:p>
    <w:p w14:paraId="0BE7405B" w14:textId="77777777" w:rsidR="00040D86" w:rsidRPr="009A5FAD" w:rsidRDefault="00B12EFC" w:rsidP="007305B2">
      <w:pPr>
        <w:pStyle w:val="ListParagraph"/>
        <w:numPr>
          <w:ilvl w:val="1"/>
          <w:numId w:val="56"/>
        </w:numPr>
        <w:spacing w:line="360" w:lineRule="auto"/>
        <w:ind w:left="1080"/>
        <w:contextualSpacing w:val="0"/>
        <w:rPr>
          <w:rFonts w:cs="Arial"/>
          <w:szCs w:val="24"/>
        </w:rPr>
      </w:pPr>
      <w:r w:rsidRPr="009A5FAD">
        <w:rPr>
          <w:rFonts w:cs="Arial"/>
          <w:szCs w:val="24"/>
        </w:rPr>
        <w:t>Desc</w:t>
      </w:r>
      <w:r w:rsidR="008763C9" w:rsidRPr="009A5FAD">
        <w:rPr>
          <w:rFonts w:cs="Arial"/>
          <w:szCs w:val="24"/>
        </w:rPr>
        <w:t xml:space="preserve">ribe the ability to generate Fire/EMS </w:t>
      </w:r>
      <w:r w:rsidR="00FA44CB" w:rsidRPr="009A5FAD">
        <w:rPr>
          <w:rFonts w:cs="Arial"/>
          <w:szCs w:val="24"/>
        </w:rPr>
        <w:t xml:space="preserve">move-up </w:t>
      </w:r>
      <w:r w:rsidR="008763C9" w:rsidRPr="009A5FAD">
        <w:rPr>
          <w:rFonts w:cs="Arial"/>
          <w:szCs w:val="24"/>
        </w:rPr>
        <w:t xml:space="preserve">related </w:t>
      </w:r>
      <w:r w:rsidR="00FA44CB" w:rsidRPr="009A5FAD">
        <w:rPr>
          <w:rFonts w:cs="Arial"/>
          <w:szCs w:val="24"/>
        </w:rPr>
        <w:t>report</w:t>
      </w:r>
      <w:r w:rsidR="008763C9" w:rsidRPr="009A5FAD">
        <w:rPr>
          <w:rFonts w:cs="Arial"/>
          <w:szCs w:val="24"/>
        </w:rPr>
        <w:t>s</w:t>
      </w:r>
      <w:r w:rsidR="00FA44CB" w:rsidRPr="009A5FAD">
        <w:rPr>
          <w:rFonts w:cs="Arial"/>
          <w:szCs w:val="24"/>
        </w:rPr>
        <w:t xml:space="preserve"> </w:t>
      </w:r>
      <w:r w:rsidRPr="009A5FAD">
        <w:rPr>
          <w:rFonts w:cs="Arial"/>
          <w:szCs w:val="24"/>
        </w:rPr>
        <w:t xml:space="preserve">within the </w:t>
      </w:r>
      <w:r w:rsidR="008763C9" w:rsidRPr="009A5FAD">
        <w:rPr>
          <w:rFonts w:cs="Arial"/>
          <w:szCs w:val="24"/>
        </w:rPr>
        <w:t xml:space="preserve">CAD system or </w:t>
      </w:r>
      <w:r w:rsidRPr="009A5FAD">
        <w:rPr>
          <w:rFonts w:cs="Arial"/>
          <w:szCs w:val="24"/>
        </w:rPr>
        <w:t>Bu</w:t>
      </w:r>
      <w:r w:rsidR="00FA44CB" w:rsidRPr="009A5FAD">
        <w:rPr>
          <w:rFonts w:cs="Arial"/>
          <w:szCs w:val="24"/>
        </w:rPr>
        <w:t>siness Intelligence module</w:t>
      </w:r>
    </w:p>
    <w:p w14:paraId="757EF09D" w14:textId="004D8CAC" w:rsidR="001D0F45" w:rsidRPr="004F6B2E" w:rsidRDefault="001D0F45" w:rsidP="007305B2">
      <w:pPr>
        <w:pStyle w:val="ListParagraph"/>
        <w:numPr>
          <w:ilvl w:val="1"/>
          <w:numId w:val="56"/>
        </w:numPr>
        <w:spacing w:before="240" w:line="360" w:lineRule="auto"/>
        <w:ind w:left="1080"/>
        <w:contextualSpacing w:val="0"/>
        <w:rPr>
          <w:rFonts w:cs="Arial"/>
          <w:color w:val="000000" w:themeColor="text1"/>
          <w:szCs w:val="24"/>
        </w:rPr>
      </w:pPr>
      <w:r w:rsidRPr="004F6B2E">
        <w:rPr>
          <w:rFonts w:cs="Arial"/>
          <w:color w:val="000000" w:themeColor="text1"/>
          <w:szCs w:val="24"/>
        </w:rPr>
        <w:lastRenderedPageBreak/>
        <w:t xml:space="preserve">Describe the ability to differentiate between dispatch initiated moves (e.g., The Dispatcher moves a unit to cover vacancies in the system), and response vehicle generated moves (e.g., </w:t>
      </w:r>
      <w:r w:rsidR="004F6B2E">
        <w:rPr>
          <w:rFonts w:cs="Arial"/>
          <w:color w:val="000000" w:themeColor="text1"/>
          <w:szCs w:val="24"/>
        </w:rPr>
        <w:t>a</w:t>
      </w:r>
      <w:r w:rsidRPr="004F6B2E">
        <w:rPr>
          <w:rFonts w:cs="Arial"/>
          <w:color w:val="000000" w:themeColor="text1"/>
          <w:szCs w:val="24"/>
        </w:rPr>
        <w:t xml:space="preserve"> fire unit moves themselves for training or administrative reasons) </w:t>
      </w:r>
    </w:p>
    <w:p w14:paraId="5EAAA0AA" w14:textId="77777777" w:rsidR="00C12CB1" w:rsidRDefault="001D0F45" w:rsidP="00C12CB1">
      <w:pPr>
        <w:pStyle w:val="ListParagraph"/>
        <w:numPr>
          <w:ilvl w:val="1"/>
          <w:numId w:val="56"/>
        </w:numPr>
        <w:spacing w:before="240" w:after="0" w:line="360" w:lineRule="auto"/>
        <w:ind w:left="1080"/>
        <w:contextualSpacing w:val="0"/>
        <w:rPr>
          <w:rFonts w:cs="Arial"/>
          <w:color w:val="000000" w:themeColor="text1"/>
          <w:szCs w:val="24"/>
        </w:rPr>
      </w:pPr>
      <w:r w:rsidRPr="004F6B2E">
        <w:rPr>
          <w:rFonts w:cs="Arial"/>
          <w:color w:val="000000" w:themeColor="text1"/>
          <w:szCs w:val="24"/>
        </w:rPr>
        <w:t xml:space="preserve">Describe how the Proposer’s system cross-staff units (e.g., Station 14 has three employees to cover Engine 14 and </w:t>
      </w:r>
      <w:r w:rsidR="00E92B9A">
        <w:rPr>
          <w:rFonts w:cs="Arial"/>
          <w:color w:val="000000" w:themeColor="text1"/>
          <w:szCs w:val="24"/>
        </w:rPr>
        <w:t>Haz-Mat</w:t>
      </w:r>
      <w:r w:rsidRPr="004F6B2E">
        <w:rPr>
          <w:rFonts w:cs="Arial"/>
          <w:color w:val="000000" w:themeColor="text1"/>
          <w:szCs w:val="24"/>
        </w:rPr>
        <w:t xml:space="preserve"> 14. Only one unit can respond at a time. If the crew is staffing one piece of equipment the other piece needs to be unavailable)</w:t>
      </w:r>
    </w:p>
    <w:p w14:paraId="26D934EB" w14:textId="112F4D06" w:rsidR="001B050C" w:rsidRPr="00C12CB1" w:rsidRDefault="001B050C" w:rsidP="00C12CB1">
      <w:pPr>
        <w:pStyle w:val="ListParagraph"/>
        <w:numPr>
          <w:ilvl w:val="0"/>
          <w:numId w:val="56"/>
        </w:numPr>
        <w:spacing w:before="240" w:after="0" w:line="360" w:lineRule="auto"/>
        <w:contextualSpacing w:val="0"/>
        <w:rPr>
          <w:rFonts w:cs="Arial"/>
          <w:color w:val="000000" w:themeColor="text1"/>
          <w:szCs w:val="24"/>
        </w:rPr>
      </w:pPr>
      <w:r w:rsidRPr="00C12CB1">
        <w:rPr>
          <w:rFonts w:cs="Arial"/>
          <w:color w:val="000000" w:themeColor="text1"/>
          <w:szCs w:val="24"/>
        </w:rPr>
        <w:t>Patient Tracking</w:t>
      </w:r>
    </w:p>
    <w:p w14:paraId="664AB65C" w14:textId="505BC225" w:rsidR="00106756" w:rsidRPr="004F6B2E" w:rsidRDefault="00807683" w:rsidP="007305B2">
      <w:pPr>
        <w:pStyle w:val="ListParagraph"/>
        <w:numPr>
          <w:ilvl w:val="1"/>
          <w:numId w:val="56"/>
        </w:numPr>
        <w:spacing w:before="240" w:line="360" w:lineRule="auto"/>
        <w:ind w:left="1080"/>
        <w:rPr>
          <w:rFonts w:cs="Arial"/>
          <w:color w:val="000000" w:themeColor="text1"/>
          <w:szCs w:val="24"/>
        </w:rPr>
      </w:pPr>
      <w:r>
        <w:rPr>
          <w:rFonts w:cs="Arial"/>
          <w:color w:val="000000" w:themeColor="text1"/>
          <w:szCs w:val="24"/>
        </w:rPr>
        <w:t xml:space="preserve">It is understood that Patient Tracking is primary captured by an Electronic Patient Care Report or Fire/EMS RMS application. San Mateo County is interested if there are any </w:t>
      </w:r>
      <w:r w:rsidR="00C76073" w:rsidRPr="003E6C2A">
        <w:rPr>
          <w:rFonts w:cs="Arial"/>
          <w:color w:val="000000" w:themeColor="text1"/>
          <w:szCs w:val="24"/>
        </w:rPr>
        <w:t xml:space="preserve">capabilities </w:t>
      </w:r>
      <w:r w:rsidR="003E6C2A" w:rsidRPr="003E6C2A">
        <w:rPr>
          <w:rFonts w:cs="Arial"/>
          <w:color w:val="000000" w:themeColor="text1"/>
          <w:szCs w:val="24"/>
        </w:rPr>
        <w:t>in the</w:t>
      </w:r>
      <w:r w:rsidR="00C76073" w:rsidRPr="003E6C2A">
        <w:rPr>
          <w:rFonts w:cs="Arial"/>
          <w:color w:val="000000" w:themeColor="text1"/>
          <w:szCs w:val="24"/>
        </w:rPr>
        <w:t xml:space="preserve"> proposed CAD/Mobi</w:t>
      </w:r>
      <w:r>
        <w:rPr>
          <w:rFonts w:cs="Arial"/>
          <w:color w:val="000000" w:themeColor="text1"/>
          <w:szCs w:val="24"/>
        </w:rPr>
        <w:t xml:space="preserve">le system regarding </w:t>
      </w:r>
      <w:r w:rsidR="00C76073" w:rsidRPr="003E6C2A">
        <w:rPr>
          <w:rFonts w:cs="Arial"/>
          <w:color w:val="000000" w:themeColor="text1"/>
          <w:szCs w:val="24"/>
        </w:rPr>
        <w:t>to track individual patients</w:t>
      </w:r>
      <w:r w:rsidR="003E1C13" w:rsidRPr="004F6B2E">
        <w:rPr>
          <w:rFonts w:cs="Arial"/>
          <w:color w:val="000000" w:themeColor="text1"/>
          <w:szCs w:val="24"/>
        </w:rPr>
        <w:t>. For example:</w:t>
      </w:r>
    </w:p>
    <w:p w14:paraId="0B67C5C3" w14:textId="05DAD923" w:rsidR="003E1C13" w:rsidRPr="004F6B2E" w:rsidRDefault="003E1C13" w:rsidP="007305B2">
      <w:pPr>
        <w:pStyle w:val="ListParagraph"/>
        <w:numPr>
          <w:ilvl w:val="2"/>
          <w:numId w:val="56"/>
        </w:numPr>
        <w:spacing w:before="240" w:line="360" w:lineRule="auto"/>
        <w:ind w:left="1620"/>
        <w:rPr>
          <w:rFonts w:cs="Arial"/>
          <w:color w:val="000000" w:themeColor="text1"/>
          <w:szCs w:val="24"/>
        </w:rPr>
      </w:pPr>
      <w:r w:rsidRPr="004F6B2E">
        <w:rPr>
          <w:rFonts w:cs="Arial"/>
          <w:color w:val="000000" w:themeColor="text1"/>
          <w:szCs w:val="24"/>
        </w:rPr>
        <w:t>Four patients are injured in a vehicle crash. CAD system assigns each patient an individual tracking number</w:t>
      </w:r>
    </w:p>
    <w:p w14:paraId="113C14C4" w14:textId="4DE952B8" w:rsidR="003E1C13" w:rsidRPr="004F6B2E" w:rsidRDefault="003E1C13" w:rsidP="007305B2">
      <w:pPr>
        <w:pStyle w:val="ListParagraph"/>
        <w:numPr>
          <w:ilvl w:val="2"/>
          <w:numId w:val="56"/>
        </w:numPr>
        <w:spacing w:before="240" w:line="360" w:lineRule="auto"/>
        <w:ind w:left="1620"/>
        <w:rPr>
          <w:rFonts w:cs="Arial"/>
          <w:color w:val="000000" w:themeColor="text1"/>
          <w:szCs w:val="24"/>
        </w:rPr>
      </w:pPr>
      <w:r w:rsidRPr="004F6B2E">
        <w:rPr>
          <w:rFonts w:cs="Arial"/>
          <w:color w:val="000000" w:themeColor="text1"/>
          <w:szCs w:val="24"/>
        </w:rPr>
        <w:t xml:space="preserve">Ability to collect information about each individual patient (e.g., name, medical status, </w:t>
      </w:r>
      <w:r w:rsidR="00A81CD9" w:rsidRPr="004F6B2E">
        <w:rPr>
          <w:rFonts w:cs="Arial"/>
          <w:color w:val="000000" w:themeColor="text1"/>
          <w:szCs w:val="24"/>
        </w:rPr>
        <w:t xml:space="preserve">location, </w:t>
      </w:r>
      <w:r w:rsidRPr="004F6B2E">
        <w:rPr>
          <w:rFonts w:cs="Arial"/>
          <w:color w:val="000000" w:themeColor="text1"/>
          <w:szCs w:val="24"/>
        </w:rPr>
        <w:t>etc.)</w:t>
      </w:r>
    </w:p>
    <w:p w14:paraId="1E08D7F5" w14:textId="06129801" w:rsidR="00672BC2" w:rsidRPr="004F6B2E" w:rsidRDefault="00672BC2" w:rsidP="007305B2">
      <w:pPr>
        <w:pStyle w:val="ListParagraph"/>
        <w:numPr>
          <w:ilvl w:val="1"/>
          <w:numId w:val="56"/>
        </w:numPr>
        <w:spacing w:before="240" w:line="360" w:lineRule="auto"/>
        <w:ind w:left="1080"/>
        <w:rPr>
          <w:rFonts w:cs="Arial"/>
          <w:color w:val="000000" w:themeColor="text1"/>
          <w:szCs w:val="24"/>
        </w:rPr>
      </w:pPr>
      <w:r w:rsidRPr="004F6B2E">
        <w:rPr>
          <w:rFonts w:cs="Arial"/>
          <w:color w:val="000000" w:themeColor="text1"/>
          <w:szCs w:val="24"/>
        </w:rPr>
        <w:t>Describe the ability of the CAD/Mobile system to read a bar code on a triage tag and return the code to the CAD system for patient tracking</w:t>
      </w:r>
    </w:p>
    <w:p w14:paraId="06F8EE8C" w14:textId="77777777" w:rsidR="00D66E08" w:rsidRPr="004F6B2E" w:rsidRDefault="00D66E08" w:rsidP="007305B2">
      <w:pPr>
        <w:pStyle w:val="ListParagraph"/>
        <w:numPr>
          <w:ilvl w:val="0"/>
          <w:numId w:val="56"/>
        </w:numPr>
        <w:spacing w:before="240" w:line="360" w:lineRule="auto"/>
        <w:rPr>
          <w:rFonts w:cs="Arial"/>
          <w:color w:val="000000" w:themeColor="text1"/>
          <w:szCs w:val="24"/>
        </w:rPr>
      </w:pPr>
      <w:r w:rsidRPr="004F6B2E">
        <w:rPr>
          <w:rFonts w:cs="Arial"/>
          <w:color w:val="000000" w:themeColor="text1"/>
          <w:szCs w:val="24"/>
        </w:rPr>
        <w:t>Scene Safety Alert</w:t>
      </w:r>
    </w:p>
    <w:p w14:paraId="72035937" w14:textId="77777777" w:rsidR="00D66E08" w:rsidRPr="004F6B2E" w:rsidRDefault="00D66E08" w:rsidP="007305B2">
      <w:pPr>
        <w:pStyle w:val="ListParagraph"/>
        <w:numPr>
          <w:ilvl w:val="1"/>
          <w:numId w:val="56"/>
        </w:numPr>
        <w:spacing w:before="240" w:line="360" w:lineRule="auto"/>
        <w:ind w:left="1080"/>
        <w:rPr>
          <w:rFonts w:cs="Arial"/>
          <w:color w:val="000000" w:themeColor="text1"/>
          <w:szCs w:val="24"/>
        </w:rPr>
      </w:pPr>
      <w:r w:rsidRPr="004F6B2E">
        <w:rPr>
          <w:rFonts w:cs="Arial"/>
          <w:color w:val="000000" w:themeColor="text1"/>
          <w:szCs w:val="24"/>
        </w:rPr>
        <w:t>Describe the ability to apply scene safety status messages to all responders on a standard set of call types, and to manually apply to others</w:t>
      </w:r>
    </w:p>
    <w:p w14:paraId="667B31C8" w14:textId="2812E853" w:rsidR="00D66E08" w:rsidRPr="004F6B2E" w:rsidRDefault="00D66E08" w:rsidP="007305B2">
      <w:pPr>
        <w:pStyle w:val="ListParagraph"/>
        <w:numPr>
          <w:ilvl w:val="1"/>
          <w:numId w:val="56"/>
        </w:numPr>
        <w:spacing w:before="240" w:line="360" w:lineRule="auto"/>
        <w:ind w:left="1080"/>
        <w:rPr>
          <w:rFonts w:cs="Arial"/>
          <w:color w:val="000000" w:themeColor="text1"/>
          <w:szCs w:val="24"/>
        </w:rPr>
      </w:pPr>
      <w:r w:rsidRPr="004F6B2E">
        <w:rPr>
          <w:rFonts w:cs="Arial"/>
          <w:color w:val="000000" w:themeColor="text1"/>
          <w:szCs w:val="24"/>
        </w:rPr>
        <w:t xml:space="preserve">Example #1: </w:t>
      </w:r>
      <w:r w:rsidR="00E92B9A">
        <w:rPr>
          <w:rFonts w:cs="Arial"/>
          <w:color w:val="000000" w:themeColor="text1"/>
          <w:szCs w:val="24"/>
        </w:rPr>
        <w:t>Haz-Mat</w:t>
      </w:r>
      <w:r w:rsidRPr="004F6B2E">
        <w:rPr>
          <w:rFonts w:cs="Arial"/>
          <w:color w:val="000000" w:themeColor="text1"/>
          <w:szCs w:val="24"/>
        </w:rPr>
        <w:t xml:space="preserve"> investigation is generated where a potentially hazardous cloud is present.  Normal hazard message might alert all responders in area that a hazardous materials incident is located at 234 Xyz St.  An updated alert might include a message about the cloud alerting responders to use extreme ca</w:t>
      </w:r>
      <w:r w:rsidR="004F6B2E">
        <w:rPr>
          <w:rFonts w:cs="Arial"/>
          <w:color w:val="000000" w:themeColor="text1"/>
          <w:szCs w:val="24"/>
        </w:rPr>
        <w:t>ution in responding to the area</w:t>
      </w:r>
      <w:r w:rsidRPr="004F6B2E">
        <w:rPr>
          <w:rFonts w:cs="Arial"/>
          <w:color w:val="000000" w:themeColor="text1"/>
          <w:szCs w:val="24"/>
        </w:rPr>
        <w:t xml:space="preserve"> and alert non-responders to stay out</w:t>
      </w:r>
    </w:p>
    <w:p w14:paraId="7F68AC53" w14:textId="177E768D" w:rsidR="00D66E08" w:rsidRPr="004F6B2E" w:rsidRDefault="00D66E08" w:rsidP="007305B2">
      <w:pPr>
        <w:pStyle w:val="ListParagraph"/>
        <w:numPr>
          <w:ilvl w:val="1"/>
          <w:numId w:val="56"/>
        </w:numPr>
        <w:spacing w:before="240" w:line="360" w:lineRule="auto"/>
        <w:ind w:left="1080"/>
        <w:rPr>
          <w:rFonts w:cs="Arial"/>
          <w:color w:val="000000" w:themeColor="text1"/>
          <w:szCs w:val="24"/>
        </w:rPr>
      </w:pPr>
      <w:r w:rsidRPr="004F6B2E">
        <w:rPr>
          <w:rFonts w:cs="Arial"/>
          <w:color w:val="000000" w:themeColor="text1"/>
          <w:szCs w:val="24"/>
        </w:rPr>
        <w:lastRenderedPageBreak/>
        <w:t>Example #1:  A cliff rescue response is dispatched for a person that fell down a cliff from the highway.  Upon further questioning, it is determined that the roadway actually gave way.  Need to be able to alert responders of this safety hazard on an incident type that wouldn’t generally require one</w:t>
      </w:r>
    </w:p>
    <w:p w14:paraId="0069733E" w14:textId="2DE8354F" w:rsidR="00D66E08" w:rsidRPr="004F6B2E" w:rsidRDefault="003A6CA3" w:rsidP="007305B2">
      <w:pPr>
        <w:pStyle w:val="ListParagraph"/>
        <w:numPr>
          <w:ilvl w:val="1"/>
          <w:numId w:val="56"/>
        </w:numPr>
        <w:spacing w:before="240" w:line="360" w:lineRule="auto"/>
        <w:ind w:left="1080"/>
        <w:rPr>
          <w:rFonts w:cs="Arial"/>
          <w:color w:val="000000" w:themeColor="text1"/>
          <w:szCs w:val="24"/>
        </w:rPr>
      </w:pPr>
      <w:r w:rsidRPr="004F6B2E">
        <w:rPr>
          <w:rFonts w:cs="Arial"/>
          <w:color w:val="000000" w:themeColor="text1"/>
          <w:szCs w:val="24"/>
        </w:rPr>
        <w:t>Describe the ability for an incident specific safety update to be generated by any dispatcher or mobile unit</w:t>
      </w:r>
    </w:p>
    <w:p w14:paraId="5DB5786B" w14:textId="05089BCD" w:rsidR="00106756" w:rsidRDefault="00D53303" w:rsidP="005E3E4B">
      <w:pPr>
        <w:pStyle w:val="Heading3"/>
      </w:pPr>
      <w:bookmarkStart w:id="135" w:name="_Toc479875134"/>
      <w:r>
        <w:t>4</w:t>
      </w:r>
      <w:r w:rsidR="005E3E4B">
        <w:t>.2</w:t>
      </w:r>
      <w:r w:rsidR="00B61B51">
        <w:t>3</w:t>
      </w:r>
      <w:r w:rsidR="005E3E4B">
        <w:t xml:space="preserve"> </w:t>
      </w:r>
      <w:r w:rsidR="00A52CFC">
        <w:t>Controlling Dispatch Groups</w:t>
      </w:r>
      <w:bookmarkEnd w:id="135"/>
    </w:p>
    <w:p w14:paraId="02C54450" w14:textId="2B6FCFF2" w:rsidR="00A52CFC" w:rsidRPr="004F6B2E" w:rsidRDefault="00A52CFC" w:rsidP="00072C00">
      <w:pPr>
        <w:spacing w:before="240" w:line="360" w:lineRule="auto"/>
        <w:rPr>
          <w:rFonts w:cs="Arial"/>
          <w:color w:val="000000" w:themeColor="text1"/>
          <w:szCs w:val="24"/>
        </w:rPr>
      </w:pPr>
      <w:r w:rsidRPr="004F6B2E">
        <w:rPr>
          <w:rFonts w:cs="Arial"/>
          <w:color w:val="000000" w:themeColor="text1"/>
          <w:szCs w:val="24"/>
        </w:rPr>
        <w:t xml:space="preserve">Describe </w:t>
      </w:r>
      <w:r w:rsidR="000D1FF2" w:rsidRPr="004F6B2E">
        <w:rPr>
          <w:rFonts w:cs="Arial"/>
          <w:color w:val="000000" w:themeColor="text1"/>
          <w:szCs w:val="24"/>
        </w:rPr>
        <w:t>the</w:t>
      </w:r>
      <w:r w:rsidRPr="004F6B2E">
        <w:rPr>
          <w:rFonts w:cs="Arial"/>
          <w:color w:val="000000" w:themeColor="text1"/>
          <w:szCs w:val="24"/>
        </w:rPr>
        <w:t xml:space="preserve"> ability of the proposed CAD system to dynamically assign control of each jurisdiction to a specific dispatch console/position. </w:t>
      </w:r>
      <w:r w:rsidR="000D1FF2" w:rsidRPr="004F6B2E">
        <w:rPr>
          <w:rFonts w:cs="Arial"/>
          <w:color w:val="000000" w:themeColor="text1"/>
          <w:szCs w:val="24"/>
        </w:rPr>
        <w:t xml:space="preserve"> </w:t>
      </w:r>
      <w:r w:rsidRPr="004F6B2E">
        <w:rPr>
          <w:rFonts w:cs="Arial"/>
          <w:color w:val="000000" w:themeColor="text1"/>
          <w:szCs w:val="24"/>
        </w:rPr>
        <w:t>Example:  Under normal operations the same jurisdictions are grouped together based on geography or function to balance workload.  Under special conditions, it is desired that a single jurisdiction, group, or event is removed from that single console and reassigned to a specific dispatcher to relieve the wo</w:t>
      </w:r>
      <w:r w:rsidR="00355880" w:rsidRPr="004F6B2E">
        <w:rPr>
          <w:rFonts w:cs="Arial"/>
          <w:color w:val="000000" w:themeColor="text1"/>
          <w:szCs w:val="24"/>
        </w:rPr>
        <w:t>rkload at the grouped position</w:t>
      </w:r>
      <w:r w:rsidR="001A677F">
        <w:rPr>
          <w:rFonts w:cs="Arial"/>
          <w:color w:val="000000" w:themeColor="text1"/>
          <w:szCs w:val="24"/>
        </w:rPr>
        <w:t>.</w:t>
      </w:r>
    </w:p>
    <w:p w14:paraId="42B440FA" w14:textId="05124064" w:rsidR="008763C9" w:rsidRPr="008763C9" w:rsidRDefault="00D53303" w:rsidP="005E3E4B">
      <w:pPr>
        <w:pStyle w:val="Heading3"/>
      </w:pPr>
      <w:bookmarkStart w:id="136" w:name="_Toc479875135"/>
      <w:r>
        <w:t>4</w:t>
      </w:r>
      <w:r w:rsidR="005E3E4B">
        <w:t>.2</w:t>
      </w:r>
      <w:r w:rsidR="00B61B51">
        <w:t>4</w:t>
      </w:r>
      <w:r w:rsidR="005E3E4B">
        <w:t xml:space="preserve"> </w:t>
      </w:r>
      <w:r w:rsidR="008763C9" w:rsidRPr="008763C9">
        <w:t>Training</w:t>
      </w:r>
      <w:bookmarkEnd w:id="136"/>
    </w:p>
    <w:p w14:paraId="75A73359" w14:textId="77777777" w:rsidR="004C7D30" w:rsidRPr="004F6B2E" w:rsidRDefault="004C7D30" w:rsidP="007305B2">
      <w:pPr>
        <w:pStyle w:val="ListParagraph"/>
        <w:numPr>
          <w:ilvl w:val="0"/>
          <w:numId w:val="52"/>
        </w:numPr>
        <w:spacing w:before="240" w:line="360" w:lineRule="auto"/>
        <w:ind w:left="360"/>
        <w:rPr>
          <w:rFonts w:cs="Arial"/>
          <w:color w:val="000000" w:themeColor="text1"/>
          <w:szCs w:val="24"/>
        </w:rPr>
      </w:pPr>
      <w:r w:rsidRPr="004F6B2E">
        <w:rPr>
          <w:rFonts w:cs="Arial"/>
          <w:color w:val="000000" w:themeColor="text1"/>
          <w:szCs w:val="24"/>
        </w:rPr>
        <w:t>Describe the training environment and what standard CAD features and functionality could be used during a training session</w:t>
      </w:r>
    </w:p>
    <w:p w14:paraId="2A69C808" w14:textId="735B8B17" w:rsidR="004C7D30" w:rsidRPr="004F6B2E" w:rsidRDefault="004C7D30" w:rsidP="007305B2">
      <w:pPr>
        <w:pStyle w:val="ListParagraph"/>
        <w:numPr>
          <w:ilvl w:val="0"/>
          <w:numId w:val="52"/>
        </w:numPr>
        <w:spacing w:before="240" w:line="360" w:lineRule="auto"/>
        <w:ind w:left="360"/>
        <w:rPr>
          <w:rFonts w:cs="Arial"/>
          <w:color w:val="000000" w:themeColor="text1"/>
          <w:szCs w:val="24"/>
        </w:rPr>
      </w:pPr>
      <w:r w:rsidRPr="004F6B2E">
        <w:rPr>
          <w:rFonts w:cs="Arial"/>
          <w:color w:val="000000" w:themeColor="text1"/>
          <w:szCs w:val="24"/>
        </w:rPr>
        <w:t xml:space="preserve">When a trainee is nearing the phase of independence, it is desirable to have the trainer monitor performance from a console away from the trainee but still monitor the CAD actions of the trainee as they type.  Describe </w:t>
      </w:r>
      <w:r w:rsidR="00F32C9D">
        <w:rPr>
          <w:rFonts w:cs="Arial"/>
          <w:color w:val="000000" w:themeColor="text1"/>
          <w:szCs w:val="24"/>
        </w:rPr>
        <w:t xml:space="preserve">the </w:t>
      </w:r>
      <w:r w:rsidRPr="004F6B2E">
        <w:rPr>
          <w:rFonts w:cs="Arial"/>
          <w:color w:val="000000" w:themeColor="text1"/>
          <w:szCs w:val="24"/>
        </w:rPr>
        <w:t>ability to provide this functionality</w:t>
      </w:r>
    </w:p>
    <w:p w14:paraId="783A9FA2" w14:textId="20925EA1" w:rsidR="00A7050B" w:rsidRDefault="00D53303" w:rsidP="005E3E4B">
      <w:pPr>
        <w:pStyle w:val="Heading3"/>
      </w:pPr>
      <w:bookmarkStart w:id="137" w:name="_Toc479875136"/>
      <w:r>
        <w:t>4</w:t>
      </w:r>
      <w:r w:rsidR="005E3E4B">
        <w:t>.2</w:t>
      </w:r>
      <w:r w:rsidR="00B61B51">
        <w:t>5</w:t>
      </w:r>
      <w:r w:rsidR="005E3E4B">
        <w:t xml:space="preserve"> </w:t>
      </w:r>
      <w:r w:rsidR="00F60D04">
        <w:t>CAD Web Services</w:t>
      </w:r>
      <w:bookmarkEnd w:id="137"/>
    </w:p>
    <w:p w14:paraId="039113E9" w14:textId="5DDF2EF8" w:rsidR="00F60D04" w:rsidRPr="004F6B2E" w:rsidRDefault="00F60D04" w:rsidP="007305B2">
      <w:pPr>
        <w:pStyle w:val="ListParagraph"/>
        <w:numPr>
          <w:ilvl w:val="0"/>
          <w:numId w:val="90"/>
        </w:numPr>
        <w:spacing w:before="240" w:line="360" w:lineRule="auto"/>
        <w:ind w:left="360"/>
        <w:rPr>
          <w:rFonts w:cs="Arial"/>
          <w:color w:val="000000" w:themeColor="text1"/>
          <w:szCs w:val="24"/>
        </w:rPr>
      </w:pPr>
      <w:r w:rsidRPr="004F6B2E">
        <w:rPr>
          <w:rFonts w:cs="Arial"/>
          <w:color w:val="000000" w:themeColor="text1"/>
          <w:szCs w:val="24"/>
        </w:rPr>
        <w:t>Describe in detail all CAD/Mobile web services</w:t>
      </w:r>
    </w:p>
    <w:p w14:paraId="1CE6FEF4" w14:textId="28FC1E8E" w:rsidR="00F60D04" w:rsidRPr="004F6B2E" w:rsidRDefault="00F60D04" w:rsidP="007305B2">
      <w:pPr>
        <w:pStyle w:val="ListParagraph"/>
        <w:numPr>
          <w:ilvl w:val="0"/>
          <w:numId w:val="90"/>
        </w:numPr>
        <w:spacing w:before="240" w:line="360" w:lineRule="auto"/>
        <w:ind w:left="360"/>
        <w:rPr>
          <w:rFonts w:cs="Arial"/>
          <w:color w:val="000000" w:themeColor="text1"/>
          <w:szCs w:val="24"/>
        </w:rPr>
      </w:pPr>
      <w:r w:rsidRPr="004F6B2E">
        <w:rPr>
          <w:rFonts w:cs="Arial"/>
          <w:color w:val="000000" w:themeColor="text1"/>
          <w:szCs w:val="24"/>
        </w:rPr>
        <w:t>Describe the ability to provide a web based CAD view "Status Monitor"</w:t>
      </w:r>
    </w:p>
    <w:p w14:paraId="4C3B1743" w14:textId="1F7647C0" w:rsidR="00040D86" w:rsidRPr="00154E12" w:rsidRDefault="00D53303" w:rsidP="005E3E4B">
      <w:pPr>
        <w:pStyle w:val="Heading3"/>
      </w:pPr>
      <w:bookmarkStart w:id="138" w:name="_Toc479875137"/>
      <w:r>
        <w:t>4</w:t>
      </w:r>
      <w:r w:rsidR="005E3E4B">
        <w:t>.2</w:t>
      </w:r>
      <w:r w:rsidR="00B61B51">
        <w:t>6</w:t>
      </w:r>
      <w:r w:rsidR="005E3E4B">
        <w:t xml:space="preserve"> </w:t>
      </w:r>
      <w:r w:rsidR="00040D86" w:rsidRPr="00154E12">
        <w:t>Public Safety Initiatives and Special Operations</w:t>
      </w:r>
      <w:bookmarkEnd w:id="138"/>
    </w:p>
    <w:p w14:paraId="5038EA36" w14:textId="54AEFB2F" w:rsidR="00040D86" w:rsidRPr="00207799" w:rsidRDefault="00040D86" w:rsidP="007305B2">
      <w:pPr>
        <w:pStyle w:val="ListParagraph"/>
        <w:numPr>
          <w:ilvl w:val="0"/>
          <w:numId w:val="55"/>
        </w:numPr>
        <w:spacing w:before="240" w:line="360" w:lineRule="auto"/>
        <w:ind w:left="360"/>
        <w:rPr>
          <w:rFonts w:cs="Arial"/>
          <w:szCs w:val="24"/>
        </w:rPr>
      </w:pPr>
      <w:r w:rsidRPr="00207799">
        <w:rPr>
          <w:rFonts w:cs="Arial"/>
          <w:szCs w:val="24"/>
        </w:rPr>
        <w:t xml:space="preserve">Describe the ability of the proposed system to assist San Mateo County </w:t>
      </w:r>
      <w:r w:rsidR="004F6B2E">
        <w:rPr>
          <w:rFonts w:cs="Arial"/>
          <w:szCs w:val="24"/>
        </w:rPr>
        <w:t xml:space="preserve">to </w:t>
      </w:r>
      <w:r w:rsidRPr="00207799">
        <w:rPr>
          <w:rFonts w:cs="Arial"/>
          <w:szCs w:val="24"/>
        </w:rPr>
        <w:t>successfully employ a System Status Management System. Exp</w:t>
      </w:r>
      <w:r w:rsidR="004F6B2E">
        <w:rPr>
          <w:rFonts w:cs="Arial"/>
          <w:szCs w:val="24"/>
        </w:rPr>
        <w:t>lain all related capabilities</w:t>
      </w:r>
      <w:r w:rsidRPr="00207799">
        <w:rPr>
          <w:rFonts w:cs="Arial"/>
          <w:szCs w:val="24"/>
        </w:rPr>
        <w:t xml:space="preserve"> </w:t>
      </w:r>
    </w:p>
    <w:p w14:paraId="558C577A" w14:textId="3A75A043" w:rsidR="008C3E0D" w:rsidRPr="001A0787" w:rsidRDefault="008C3E0D" w:rsidP="007305B2">
      <w:pPr>
        <w:pStyle w:val="ListParagraph"/>
        <w:numPr>
          <w:ilvl w:val="0"/>
          <w:numId w:val="55"/>
        </w:numPr>
        <w:spacing w:before="240" w:line="360" w:lineRule="auto"/>
        <w:ind w:left="360"/>
        <w:rPr>
          <w:rFonts w:cs="Arial"/>
          <w:color w:val="000000" w:themeColor="text1"/>
          <w:szCs w:val="24"/>
        </w:rPr>
      </w:pPr>
      <w:r w:rsidRPr="001A0787">
        <w:rPr>
          <w:rFonts w:cs="Arial"/>
          <w:color w:val="000000" w:themeColor="text1"/>
          <w:szCs w:val="24"/>
        </w:rPr>
        <w:lastRenderedPageBreak/>
        <w:t xml:space="preserve">Describe the ability to create different types of specialty response teams in the proposed CAD system. </w:t>
      </w:r>
      <w:r w:rsidR="001154D8">
        <w:rPr>
          <w:rFonts w:cs="Arial"/>
          <w:color w:val="000000" w:themeColor="text1"/>
          <w:szCs w:val="24"/>
        </w:rPr>
        <w:t>Fire</w:t>
      </w:r>
      <w:r w:rsidRPr="001A0787">
        <w:rPr>
          <w:rFonts w:cs="Arial"/>
          <w:color w:val="000000" w:themeColor="text1"/>
          <w:szCs w:val="24"/>
        </w:rPr>
        <w:t xml:space="preserve">, </w:t>
      </w:r>
      <w:r w:rsidR="001154D8">
        <w:rPr>
          <w:rFonts w:cs="Arial"/>
          <w:color w:val="000000" w:themeColor="text1"/>
          <w:szCs w:val="24"/>
        </w:rPr>
        <w:t>l</w:t>
      </w:r>
      <w:r w:rsidRPr="001A0787">
        <w:rPr>
          <w:rFonts w:cs="Arial"/>
          <w:color w:val="000000" w:themeColor="text1"/>
          <w:szCs w:val="24"/>
        </w:rPr>
        <w:t xml:space="preserve">aw </w:t>
      </w:r>
      <w:r w:rsidR="001154D8">
        <w:rPr>
          <w:rFonts w:cs="Arial"/>
          <w:color w:val="000000" w:themeColor="text1"/>
          <w:szCs w:val="24"/>
        </w:rPr>
        <w:t>e</w:t>
      </w:r>
      <w:r w:rsidRPr="001A0787">
        <w:rPr>
          <w:rFonts w:cs="Arial"/>
          <w:color w:val="000000" w:themeColor="text1"/>
          <w:szCs w:val="24"/>
        </w:rPr>
        <w:t>nforcement and EMS have various special teams. For example:</w:t>
      </w:r>
    </w:p>
    <w:p w14:paraId="5CC9D757" w14:textId="0AC72F90" w:rsidR="008C3E0D" w:rsidRPr="00971CA2" w:rsidRDefault="008C3E0D" w:rsidP="007305B2">
      <w:pPr>
        <w:pStyle w:val="ListParagraph"/>
        <w:numPr>
          <w:ilvl w:val="1"/>
          <w:numId w:val="55"/>
        </w:numPr>
        <w:spacing w:before="240" w:line="360" w:lineRule="auto"/>
        <w:ind w:left="1080"/>
        <w:rPr>
          <w:rFonts w:cs="Arial"/>
          <w:color w:val="000000" w:themeColor="text1"/>
          <w:szCs w:val="24"/>
        </w:rPr>
      </w:pPr>
      <w:r w:rsidRPr="00971CA2">
        <w:rPr>
          <w:rFonts w:cs="Arial"/>
          <w:color w:val="000000" w:themeColor="text1"/>
          <w:szCs w:val="24"/>
        </w:rPr>
        <w:t>Fire - Strike Team is five of the same type of apparatus (e.g., engines) that respond as a group to an incident (e.g., wildfire)</w:t>
      </w:r>
    </w:p>
    <w:p w14:paraId="16785519" w14:textId="09962992" w:rsidR="008C3E0D" w:rsidRPr="001A0787" w:rsidRDefault="008C3E0D" w:rsidP="007305B2">
      <w:pPr>
        <w:pStyle w:val="ListParagraph"/>
        <w:numPr>
          <w:ilvl w:val="1"/>
          <w:numId w:val="55"/>
        </w:numPr>
        <w:spacing w:before="240" w:line="360" w:lineRule="auto"/>
        <w:ind w:left="1080"/>
        <w:rPr>
          <w:rFonts w:cs="Arial"/>
          <w:color w:val="000000" w:themeColor="text1"/>
          <w:szCs w:val="24"/>
        </w:rPr>
      </w:pPr>
      <w:r w:rsidRPr="00971CA2">
        <w:rPr>
          <w:rFonts w:cs="Arial"/>
          <w:color w:val="000000" w:themeColor="text1"/>
          <w:szCs w:val="24"/>
        </w:rPr>
        <w:t>EMS – Task Force comprised of three ALS transports and two BLS</w:t>
      </w:r>
      <w:r w:rsidRPr="001A0787">
        <w:rPr>
          <w:rFonts w:cs="Arial"/>
          <w:color w:val="000000" w:themeColor="text1"/>
          <w:szCs w:val="24"/>
        </w:rPr>
        <w:t xml:space="preserve"> supervisors that respond to an MCI</w:t>
      </w:r>
    </w:p>
    <w:p w14:paraId="60380CB5" w14:textId="61BFB8FC" w:rsidR="008C3E0D" w:rsidRPr="001A0787" w:rsidRDefault="008C3E0D" w:rsidP="007305B2">
      <w:pPr>
        <w:pStyle w:val="ListParagraph"/>
        <w:numPr>
          <w:ilvl w:val="1"/>
          <w:numId w:val="55"/>
        </w:numPr>
        <w:spacing w:before="240" w:line="360" w:lineRule="auto"/>
        <w:ind w:left="1080"/>
        <w:rPr>
          <w:rFonts w:cs="Arial"/>
          <w:color w:val="000000" w:themeColor="text1"/>
          <w:szCs w:val="24"/>
        </w:rPr>
      </w:pPr>
      <w:r w:rsidRPr="001A0787">
        <w:rPr>
          <w:rFonts w:cs="Arial"/>
          <w:color w:val="000000" w:themeColor="text1"/>
          <w:szCs w:val="24"/>
        </w:rPr>
        <w:t>Law Enforcement – Mobile Field Force Team comprised of 10 Patrol Units and two sergeants and one commander sent to a crowd control problem</w:t>
      </w:r>
    </w:p>
    <w:p w14:paraId="44771793" w14:textId="2F5606A9" w:rsidR="000D2C61" w:rsidRPr="001A0787" w:rsidRDefault="000D2C61" w:rsidP="007305B2">
      <w:pPr>
        <w:pStyle w:val="ListParagraph"/>
        <w:numPr>
          <w:ilvl w:val="0"/>
          <w:numId w:val="55"/>
        </w:numPr>
        <w:spacing w:before="240" w:line="360" w:lineRule="auto"/>
        <w:ind w:left="360"/>
        <w:rPr>
          <w:rFonts w:cs="Arial"/>
          <w:color w:val="000000" w:themeColor="text1"/>
          <w:szCs w:val="24"/>
        </w:rPr>
      </w:pPr>
      <w:r w:rsidRPr="001A0787">
        <w:rPr>
          <w:rFonts w:cs="Arial"/>
          <w:color w:val="000000" w:themeColor="text1"/>
          <w:szCs w:val="24"/>
        </w:rPr>
        <w:t>Describe the ability to add resources from external jurisdictions that are not normally logged into the CAD system. For example:</w:t>
      </w:r>
    </w:p>
    <w:p w14:paraId="5A349BCE" w14:textId="1AA4D619" w:rsidR="004E49D3" w:rsidRPr="001A0787" w:rsidRDefault="000D2C61" w:rsidP="007305B2">
      <w:pPr>
        <w:pStyle w:val="ListParagraph"/>
        <w:numPr>
          <w:ilvl w:val="1"/>
          <w:numId w:val="55"/>
        </w:numPr>
        <w:spacing w:before="240" w:line="360" w:lineRule="auto"/>
        <w:ind w:left="1080"/>
        <w:rPr>
          <w:rFonts w:cs="Arial"/>
          <w:color w:val="000000" w:themeColor="text1"/>
          <w:szCs w:val="24"/>
        </w:rPr>
      </w:pPr>
      <w:r w:rsidRPr="001A0787">
        <w:rPr>
          <w:rFonts w:cs="Arial"/>
          <w:color w:val="000000" w:themeColor="text1"/>
          <w:szCs w:val="24"/>
        </w:rPr>
        <w:t>San Francisco PD sends a Mobile Field Force Team to San Mateo County</w:t>
      </w:r>
    </w:p>
    <w:p w14:paraId="40B62F49" w14:textId="659F5C67" w:rsidR="000D2C61" w:rsidRPr="001A0787" w:rsidRDefault="000D2C61" w:rsidP="007305B2">
      <w:pPr>
        <w:pStyle w:val="ListParagraph"/>
        <w:numPr>
          <w:ilvl w:val="1"/>
          <w:numId w:val="55"/>
        </w:numPr>
        <w:spacing w:before="240" w:line="360" w:lineRule="auto"/>
        <w:ind w:left="1080"/>
        <w:rPr>
          <w:rFonts w:cs="Arial"/>
          <w:color w:val="000000" w:themeColor="text1"/>
          <w:szCs w:val="24"/>
        </w:rPr>
      </w:pPr>
      <w:r w:rsidRPr="001A0787">
        <w:rPr>
          <w:rFonts w:cs="Arial"/>
          <w:color w:val="000000" w:themeColor="text1"/>
          <w:szCs w:val="24"/>
        </w:rPr>
        <w:t>Marin County Fire Department sends apparatus to assist with a wildfire</w:t>
      </w:r>
    </w:p>
    <w:p w14:paraId="66F79B2E" w14:textId="5FD91CE3" w:rsidR="00904ED3" w:rsidRPr="00CA3B40" w:rsidRDefault="00D53303" w:rsidP="000D1FF2">
      <w:pPr>
        <w:pStyle w:val="Heading3"/>
      </w:pPr>
      <w:bookmarkStart w:id="139" w:name="_Toc479875138"/>
      <w:r>
        <w:t>4</w:t>
      </w:r>
      <w:r w:rsidR="000D1FF2">
        <w:t>.2</w:t>
      </w:r>
      <w:r w:rsidR="00B61B51">
        <w:t>7</w:t>
      </w:r>
      <w:r w:rsidR="000D1FF2">
        <w:t xml:space="preserve"> </w:t>
      </w:r>
      <w:r w:rsidR="00CA3B40" w:rsidRPr="00CA3B40">
        <w:t>Audit Trails</w:t>
      </w:r>
      <w:bookmarkEnd w:id="139"/>
    </w:p>
    <w:p w14:paraId="3CC0EEDD" w14:textId="77777777" w:rsidR="00CA3B40" w:rsidRPr="001A0787" w:rsidRDefault="00B12EFC" w:rsidP="003F435E">
      <w:pPr>
        <w:pStyle w:val="ListParagraph"/>
        <w:numPr>
          <w:ilvl w:val="0"/>
          <w:numId w:val="66"/>
        </w:numPr>
        <w:spacing w:before="240" w:after="0" w:line="360" w:lineRule="auto"/>
        <w:ind w:left="360"/>
        <w:rPr>
          <w:rFonts w:cs="Arial"/>
          <w:color w:val="000000" w:themeColor="text1"/>
          <w:szCs w:val="24"/>
        </w:rPr>
      </w:pPr>
      <w:r w:rsidRPr="001A0787">
        <w:rPr>
          <w:rFonts w:cs="Arial"/>
          <w:color w:val="000000" w:themeColor="text1"/>
          <w:szCs w:val="24"/>
        </w:rPr>
        <w:t>Describe the function of Audit Trails</w:t>
      </w:r>
      <w:r w:rsidR="00177154" w:rsidRPr="001A0787">
        <w:rPr>
          <w:rFonts w:cs="Arial"/>
          <w:color w:val="000000" w:themeColor="text1"/>
          <w:szCs w:val="24"/>
        </w:rPr>
        <w:t>/Logging</w:t>
      </w:r>
    </w:p>
    <w:p w14:paraId="37BEA34E" w14:textId="67E249F7" w:rsidR="00CA3B40" w:rsidRPr="00CA3B40" w:rsidRDefault="00CA3B40" w:rsidP="003F435E">
      <w:pPr>
        <w:pStyle w:val="ListParagraph"/>
        <w:numPr>
          <w:ilvl w:val="0"/>
          <w:numId w:val="66"/>
        </w:numPr>
        <w:spacing w:after="0" w:line="360" w:lineRule="auto"/>
        <w:ind w:left="360"/>
        <w:rPr>
          <w:rFonts w:cs="Arial"/>
          <w:szCs w:val="24"/>
        </w:rPr>
      </w:pPr>
      <w:r w:rsidRPr="00CA3B40">
        <w:rPr>
          <w:rFonts w:cs="Arial"/>
          <w:szCs w:val="24"/>
        </w:rPr>
        <w:t>Describe what functions within CAD and its interfaces would be audited</w:t>
      </w:r>
    </w:p>
    <w:p w14:paraId="600935EC" w14:textId="40848A69" w:rsidR="00CA3B40" w:rsidRPr="00B95814" w:rsidRDefault="00B12EFC" w:rsidP="003F435E">
      <w:pPr>
        <w:pStyle w:val="ListParagraph"/>
        <w:numPr>
          <w:ilvl w:val="0"/>
          <w:numId w:val="66"/>
        </w:numPr>
        <w:spacing w:after="0" w:line="360" w:lineRule="auto"/>
        <w:ind w:left="360"/>
        <w:rPr>
          <w:rFonts w:cs="Arial"/>
          <w:color w:val="000000" w:themeColor="text1"/>
          <w:szCs w:val="24"/>
        </w:rPr>
      </w:pPr>
      <w:r w:rsidRPr="00CA3B40">
        <w:rPr>
          <w:rFonts w:cs="Arial"/>
          <w:szCs w:val="24"/>
        </w:rPr>
        <w:t xml:space="preserve">Explain how a system administrator would have the capability of searching and viewing all actions that include security violations, attempted breeches, errors (both </w:t>
      </w:r>
      <w:r w:rsidRPr="00B95814">
        <w:rPr>
          <w:rFonts w:cs="Arial"/>
          <w:color w:val="000000" w:themeColor="text1"/>
          <w:szCs w:val="24"/>
        </w:rPr>
        <w:t>user and software), changes, and updates</w:t>
      </w:r>
    </w:p>
    <w:p w14:paraId="21EB9A8E" w14:textId="77777777" w:rsidR="00CA3B40" w:rsidRPr="00B95814" w:rsidRDefault="00977732" w:rsidP="003F435E">
      <w:pPr>
        <w:pStyle w:val="ListParagraph"/>
        <w:numPr>
          <w:ilvl w:val="0"/>
          <w:numId w:val="66"/>
        </w:numPr>
        <w:spacing w:after="0" w:line="360" w:lineRule="auto"/>
        <w:ind w:left="360"/>
        <w:rPr>
          <w:rFonts w:cs="Arial"/>
          <w:color w:val="000000" w:themeColor="text1"/>
          <w:szCs w:val="24"/>
        </w:rPr>
      </w:pPr>
      <w:r w:rsidRPr="00B95814">
        <w:rPr>
          <w:rFonts w:cs="Arial"/>
          <w:color w:val="000000" w:themeColor="text1"/>
          <w:szCs w:val="24"/>
        </w:rPr>
        <w:t>Explain how security violations, attempted breeches, and errors are automatically sent</w:t>
      </w:r>
      <w:r w:rsidR="00CA3B40" w:rsidRPr="00B95814">
        <w:rPr>
          <w:rFonts w:cs="Arial"/>
          <w:color w:val="000000" w:themeColor="text1"/>
          <w:szCs w:val="24"/>
        </w:rPr>
        <w:t xml:space="preserve"> to the system administrator(s)</w:t>
      </w:r>
    </w:p>
    <w:p w14:paraId="7A5BF84E" w14:textId="6B89D635" w:rsidR="00B12EFC" w:rsidRPr="00CA3B40" w:rsidRDefault="00B12EFC" w:rsidP="003F435E">
      <w:pPr>
        <w:pStyle w:val="ListParagraph"/>
        <w:numPr>
          <w:ilvl w:val="0"/>
          <w:numId w:val="66"/>
        </w:numPr>
        <w:spacing w:after="0" w:line="360" w:lineRule="auto"/>
        <w:ind w:left="360"/>
        <w:rPr>
          <w:rFonts w:cs="Arial"/>
          <w:szCs w:val="24"/>
        </w:rPr>
      </w:pPr>
      <w:r w:rsidRPr="00CA3B40">
        <w:rPr>
          <w:rFonts w:cs="Arial"/>
          <w:szCs w:val="24"/>
        </w:rPr>
        <w:t>Describe the mechanism for indicating that a data base record has been updated and if the old information is still accessible</w:t>
      </w:r>
    </w:p>
    <w:p w14:paraId="4B613325" w14:textId="3B9E0FA0" w:rsidR="00177154" w:rsidRPr="00B95814" w:rsidRDefault="00177154" w:rsidP="003F435E">
      <w:pPr>
        <w:pStyle w:val="ListParagraph"/>
        <w:numPr>
          <w:ilvl w:val="0"/>
          <w:numId w:val="66"/>
        </w:numPr>
        <w:spacing w:after="0" w:line="360" w:lineRule="auto"/>
        <w:ind w:left="360"/>
        <w:contextualSpacing w:val="0"/>
        <w:rPr>
          <w:rFonts w:cs="Arial"/>
          <w:color w:val="000000" w:themeColor="text1"/>
          <w:szCs w:val="24"/>
        </w:rPr>
      </w:pPr>
      <w:r w:rsidRPr="00B95814">
        <w:rPr>
          <w:rFonts w:cs="Arial"/>
          <w:color w:val="000000" w:themeColor="text1"/>
          <w:szCs w:val="24"/>
        </w:rPr>
        <w:t>Describe in detail what information is logged as part of an audit trail</w:t>
      </w:r>
    </w:p>
    <w:p w14:paraId="2D549854" w14:textId="02F1E397" w:rsidR="00977732" w:rsidRPr="00B95814" w:rsidRDefault="00977732" w:rsidP="003F435E">
      <w:pPr>
        <w:pStyle w:val="ListParagraph"/>
        <w:numPr>
          <w:ilvl w:val="0"/>
          <w:numId w:val="66"/>
        </w:numPr>
        <w:spacing w:after="0" w:line="360" w:lineRule="auto"/>
        <w:ind w:left="360"/>
        <w:contextualSpacing w:val="0"/>
        <w:rPr>
          <w:rFonts w:cs="Arial"/>
          <w:color w:val="000000" w:themeColor="text1"/>
          <w:szCs w:val="24"/>
        </w:rPr>
      </w:pPr>
      <w:r w:rsidRPr="00B95814">
        <w:rPr>
          <w:rFonts w:cs="Arial"/>
          <w:color w:val="000000" w:themeColor="text1"/>
          <w:szCs w:val="24"/>
        </w:rPr>
        <w:t>Describe the time accuracy stored (and displayed if different) in audit time-stamps</w:t>
      </w:r>
    </w:p>
    <w:p w14:paraId="39CA3A01" w14:textId="1B010718" w:rsidR="00177154" w:rsidRPr="00B95814" w:rsidRDefault="00177154" w:rsidP="003F435E">
      <w:pPr>
        <w:pStyle w:val="ListParagraph"/>
        <w:numPr>
          <w:ilvl w:val="0"/>
          <w:numId w:val="66"/>
        </w:numPr>
        <w:spacing w:after="0" w:line="360" w:lineRule="auto"/>
        <w:ind w:left="360"/>
        <w:contextualSpacing w:val="0"/>
        <w:rPr>
          <w:rFonts w:cs="Arial"/>
          <w:color w:val="000000" w:themeColor="text1"/>
          <w:szCs w:val="24"/>
        </w:rPr>
      </w:pPr>
      <w:r w:rsidRPr="00B95814">
        <w:rPr>
          <w:rFonts w:cs="Arial"/>
          <w:color w:val="000000" w:themeColor="text1"/>
          <w:szCs w:val="24"/>
        </w:rPr>
        <w:t>Describe how the audit trail and logs are searched, displayed, printed, and saved</w:t>
      </w:r>
    </w:p>
    <w:p w14:paraId="19102250" w14:textId="6CC4BC63" w:rsidR="00952F7D" w:rsidRPr="00B95814" w:rsidRDefault="00952F7D" w:rsidP="003F435E">
      <w:pPr>
        <w:pStyle w:val="ListParagraph"/>
        <w:numPr>
          <w:ilvl w:val="0"/>
          <w:numId w:val="66"/>
        </w:numPr>
        <w:spacing w:line="360" w:lineRule="auto"/>
        <w:ind w:left="360"/>
        <w:contextualSpacing w:val="0"/>
        <w:rPr>
          <w:rFonts w:cs="Arial"/>
          <w:color w:val="000000" w:themeColor="text1"/>
          <w:szCs w:val="24"/>
        </w:rPr>
      </w:pPr>
      <w:r w:rsidRPr="00B95814">
        <w:rPr>
          <w:rFonts w:cs="Arial"/>
          <w:color w:val="000000" w:themeColor="text1"/>
          <w:szCs w:val="24"/>
        </w:rPr>
        <w:t>Describe how a typical message from an interface is logged.  Is there a time-stamp when the message was received?  Is there a time stamp when the message was delivered/read?</w:t>
      </w:r>
    </w:p>
    <w:p w14:paraId="461C1C65" w14:textId="69460554" w:rsidR="00CA3B40" w:rsidRPr="00BE4895" w:rsidRDefault="00D53303" w:rsidP="000D1FF2">
      <w:pPr>
        <w:pStyle w:val="Heading3"/>
      </w:pPr>
      <w:bookmarkStart w:id="140" w:name="_Toc479875139"/>
      <w:r>
        <w:lastRenderedPageBreak/>
        <w:t>4</w:t>
      </w:r>
      <w:r w:rsidR="000D1FF2">
        <w:t>.2</w:t>
      </w:r>
      <w:r w:rsidR="00B61B51">
        <w:t>8</w:t>
      </w:r>
      <w:r w:rsidR="000D1FF2">
        <w:t xml:space="preserve"> </w:t>
      </w:r>
      <w:r w:rsidR="00BE4895" w:rsidRPr="00BE4895">
        <w:t>Email and Fax</w:t>
      </w:r>
      <w:bookmarkEnd w:id="140"/>
    </w:p>
    <w:p w14:paraId="765E6C65" w14:textId="4CAF2D6A" w:rsidR="00BE4895" w:rsidRDefault="00B12EFC" w:rsidP="007305B2">
      <w:pPr>
        <w:pStyle w:val="ListParagraph"/>
        <w:numPr>
          <w:ilvl w:val="0"/>
          <w:numId w:val="61"/>
        </w:numPr>
        <w:spacing w:before="240" w:line="360" w:lineRule="auto"/>
        <w:ind w:left="360"/>
        <w:rPr>
          <w:rFonts w:cs="Arial"/>
          <w:szCs w:val="24"/>
        </w:rPr>
      </w:pPr>
      <w:r w:rsidRPr="00BE4895">
        <w:rPr>
          <w:rFonts w:cs="Arial"/>
          <w:szCs w:val="24"/>
        </w:rPr>
        <w:t>Describe the capabilit</w:t>
      </w:r>
      <w:r w:rsidR="00BE4895">
        <w:rPr>
          <w:rFonts w:cs="Arial"/>
          <w:szCs w:val="24"/>
        </w:rPr>
        <w:t>ies of the proposed CAD system to email and fax information</w:t>
      </w:r>
    </w:p>
    <w:p w14:paraId="01295A34" w14:textId="400B92D3" w:rsidR="00BE4895" w:rsidRDefault="00B12EFC" w:rsidP="007305B2">
      <w:pPr>
        <w:pStyle w:val="ListParagraph"/>
        <w:numPr>
          <w:ilvl w:val="0"/>
          <w:numId w:val="61"/>
        </w:numPr>
        <w:spacing w:before="240" w:line="360" w:lineRule="auto"/>
        <w:ind w:left="360"/>
        <w:rPr>
          <w:rFonts w:cs="Arial"/>
          <w:szCs w:val="24"/>
        </w:rPr>
      </w:pPr>
      <w:r w:rsidRPr="00BE4895">
        <w:rPr>
          <w:rFonts w:cs="Arial"/>
          <w:szCs w:val="24"/>
        </w:rPr>
        <w:t>Explain how the dis</w:t>
      </w:r>
      <w:r w:rsidR="00BE4895">
        <w:rPr>
          <w:rFonts w:cs="Arial"/>
          <w:szCs w:val="24"/>
        </w:rPr>
        <w:t xml:space="preserve">patcher would be able to </w:t>
      </w:r>
      <w:r w:rsidRPr="00BE4895">
        <w:rPr>
          <w:rFonts w:cs="Arial"/>
          <w:szCs w:val="24"/>
        </w:rPr>
        <w:t xml:space="preserve">email </w:t>
      </w:r>
      <w:r w:rsidR="00BE4895">
        <w:rPr>
          <w:rFonts w:cs="Arial"/>
          <w:szCs w:val="24"/>
        </w:rPr>
        <w:t xml:space="preserve">or fax </w:t>
      </w:r>
      <w:r w:rsidRPr="00BE4895">
        <w:rPr>
          <w:rFonts w:cs="Arial"/>
          <w:szCs w:val="24"/>
        </w:rPr>
        <w:t>a CAD call to selected agencies</w:t>
      </w:r>
    </w:p>
    <w:p w14:paraId="7130DF57" w14:textId="32323371" w:rsidR="00BE4895" w:rsidRPr="008E6172" w:rsidRDefault="00D53303" w:rsidP="000D1FF2">
      <w:pPr>
        <w:pStyle w:val="Heading3"/>
      </w:pPr>
      <w:bookmarkStart w:id="141" w:name="_Toc479875140"/>
      <w:r>
        <w:t>4</w:t>
      </w:r>
      <w:r w:rsidR="000D1FF2">
        <w:t>.2</w:t>
      </w:r>
      <w:r w:rsidR="00B61B51">
        <w:t>9</w:t>
      </w:r>
      <w:r w:rsidR="000D1FF2">
        <w:t xml:space="preserve"> </w:t>
      </w:r>
      <w:r w:rsidR="008E6172" w:rsidRPr="008E6172">
        <w:t xml:space="preserve">CAD System </w:t>
      </w:r>
      <w:r w:rsidR="008E6172">
        <w:t>Information Files</w:t>
      </w:r>
      <w:bookmarkEnd w:id="141"/>
    </w:p>
    <w:p w14:paraId="2E1BD9A0" w14:textId="77777777" w:rsidR="008E6172" w:rsidRPr="00B95814" w:rsidRDefault="00EB3CE2" w:rsidP="007305B2">
      <w:pPr>
        <w:pStyle w:val="ListParagraph"/>
        <w:numPr>
          <w:ilvl w:val="0"/>
          <w:numId w:val="62"/>
        </w:numPr>
        <w:spacing w:before="240" w:line="360" w:lineRule="auto"/>
        <w:ind w:left="360"/>
        <w:rPr>
          <w:rFonts w:cs="Arial"/>
          <w:color w:val="000000" w:themeColor="text1"/>
          <w:szCs w:val="24"/>
        </w:rPr>
      </w:pPr>
      <w:r w:rsidRPr="00B95814">
        <w:rPr>
          <w:rFonts w:cs="Arial"/>
          <w:color w:val="000000" w:themeColor="text1"/>
          <w:szCs w:val="24"/>
        </w:rPr>
        <w:t>Describe the functionality of “Info files”</w:t>
      </w:r>
      <w:r w:rsidR="003C24A7" w:rsidRPr="00B95814">
        <w:rPr>
          <w:rFonts w:cs="Arial"/>
          <w:color w:val="000000" w:themeColor="text1"/>
          <w:szCs w:val="24"/>
        </w:rPr>
        <w:t>.  “Info files” are where information is stored which includes phone numbers, personnel listing, procedures, etc.</w:t>
      </w:r>
    </w:p>
    <w:p w14:paraId="4BCE49EC" w14:textId="324C14A8" w:rsidR="008E6172" w:rsidRPr="00B95814" w:rsidRDefault="00AA1EFB" w:rsidP="007305B2">
      <w:pPr>
        <w:pStyle w:val="ListParagraph"/>
        <w:numPr>
          <w:ilvl w:val="0"/>
          <w:numId w:val="62"/>
        </w:numPr>
        <w:spacing w:before="240" w:line="360" w:lineRule="auto"/>
        <w:ind w:left="360"/>
        <w:rPr>
          <w:rFonts w:cs="Arial"/>
          <w:color w:val="000000" w:themeColor="text1"/>
          <w:szCs w:val="24"/>
        </w:rPr>
      </w:pPr>
      <w:r w:rsidRPr="00B95814">
        <w:rPr>
          <w:rFonts w:cs="Arial"/>
          <w:color w:val="000000" w:themeColor="text1"/>
          <w:szCs w:val="24"/>
        </w:rPr>
        <w:t>What</w:t>
      </w:r>
      <w:r w:rsidR="004E49D3" w:rsidRPr="00B95814">
        <w:rPr>
          <w:rFonts w:cs="Arial"/>
          <w:color w:val="000000" w:themeColor="text1"/>
          <w:szCs w:val="24"/>
        </w:rPr>
        <w:t xml:space="preserve"> information can be stored (e.g., text, images, pdf)</w:t>
      </w:r>
    </w:p>
    <w:p w14:paraId="4100D0C8" w14:textId="77777777" w:rsidR="008E6172" w:rsidRPr="00B95814" w:rsidRDefault="003C24A7" w:rsidP="007305B2">
      <w:pPr>
        <w:pStyle w:val="ListParagraph"/>
        <w:numPr>
          <w:ilvl w:val="0"/>
          <w:numId w:val="62"/>
        </w:numPr>
        <w:spacing w:before="240" w:line="360" w:lineRule="auto"/>
        <w:ind w:left="360"/>
        <w:rPr>
          <w:rFonts w:cs="Arial"/>
          <w:color w:val="000000" w:themeColor="text1"/>
          <w:szCs w:val="24"/>
        </w:rPr>
      </w:pPr>
      <w:r w:rsidRPr="00B95814">
        <w:rPr>
          <w:rFonts w:cs="Arial"/>
          <w:color w:val="000000" w:themeColor="text1"/>
          <w:szCs w:val="24"/>
        </w:rPr>
        <w:t>How is the information searched?</w:t>
      </w:r>
    </w:p>
    <w:p w14:paraId="028FC7D4" w14:textId="32EA8144" w:rsidR="00686861" w:rsidRPr="00B95814" w:rsidRDefault="003C24A7" w:rsidP="007305B2">
      <w:pPr>
        <w:pStyle w:val="ListParagraph"/>
        <w:numPr>
          <w:ilvl w:val="0"/>
          <w:numId w:val="62"/>
        </w:numPr>
        <w:spacing w:before="240" w:line="360" w:lineRule="auto"/>
        <w:ind w:left="360"/>
        <w:rPr>
          <w:rFonts w:cs="Arial"/>
          <w:color w:val="000000" w:themeColor="text1"/>
          <w:szCs w:val="24"/>
        </w:rPr>
      </w:pPr>
      <w:r w:rsidRPr="00B95814">
        <w:rPr>
          <w:rFonts w:cs="Arial"/>
          <w:color w:val="000000" w:themeColor="text1"/>
          <w:szCs w:val="24"/>
        </w:rPr>
        <w:t>How is the information updated?</w:t>
      </w:r>
    </w:p>
    <w:p w14:paraId="4BAF7EF7" w14:textId="5EED71A1" w:rsidR="008E6172" w:rsidRPr="00A91745" w:rsidRDefault="00D53303" w:rsidP="00A91745">
      <w:pPr>
        <w:pStyle w:val="Heading3"/>
      </w:pPr>
      <w:bookmarkStart w:id="142" w:name="_Toc479875141"/>
      <w:r>
        <w:t>4</w:t>
      </w:r>
      <w:r w:rsidR="00A91745">
        <w:t>.</w:t>
      </w:r>
      <w:r w:rsidR="00B61B51">
        <w:t>30</w:t>
      </w:r>
      <w:r w:rsidR="00A91745">
        <w:t xml:space="preserve"> </w:t>
      </w:r>
      <w:r w:rsidR="008E6172" w:rsidRPr="00A91745">
        <w:t>CAD System Environments</w:t>
      </w:r>
      <w:bookmarkEnd w:id="142"/>
    </w:p>
    <w:p w14:paraId="5A333D60" w14:textId="5817BCA9" w:rsidR="008E6172" w:rsidRPr="00C76226" w:rsidRDefault="00C76226" w:rsidP="00D66654">
      <w:pPr>
        <w:pStyle w:val="ListParagraph"/>
        <w:numPr>
          <w:ilvl w:val="0"/>
          <w:numId w:val="119"/>
        </w:numPr>
        <w:spacing w:before="240" w:line="360" w:lineRule="auto"/>
        <w:ind w:left="360"/>
        <w:rPr>
          <w:rFonts w:cs="Arial"/>
          <w:color w:val="000000" w:themeColor="text1"/>
          <w:szCs w:val="24"/>
        </w:rPr>
      </w:pPr>
      <w:r w:rsidRPr="00C76226">
        <w:rPr>
          <w:rFonts w:cs="Arial"/>
          <w:color w:val="000000" w:themeColor="text1"/>
          <w:szCs w:val="24"/>
        </w:rPr>
        <w:t>D</w:t>
      </w:r>
      <w:r w:rsidR="008E6172" w:rsidRPr="00C76226">
        <w:rPr>
          <w:rFonts w:cs="Arial"/>
          <w:color w:val="000000" w:themeColor="text1"/>
          <w:szCs w:val="24"/>
        </w:rPr>
        <w:t>escribe the ability of the proposed CAD system to provide three environments:</w:t>
      </w:r>
    </w:p>
    <w:p w14:paraId="2F6BAC29" w14:textId="24DF61D9" w:rsidR="008E6172" w:rsidRPr="00C76226" w:rsidRDefault="008E6172" w:rsidP="00D66654">
      <w:pPr>
        <w:pStyle w:val="ListParagraph"/>
        <w:numPr>
          <w:ilvl w:val="1"/>
          <w:numId w:val="118"/>
        </w:numPr>
        <w:spacing w:before="240" w:line="360" w:lineRule="auto"/>
        <w:ind w:left="1080"/>
        <w:rPr>
          <w:rFonts w:cs="Arial"/>
          <w:color w:val="000000" w:themeColor="text1"/>
          <w:szCs w:val="24"/>
        </w:rPr>
      </w:pPr>
      <w:r w:rsidRPr="00C76226">
        <w:rPr>
          <w:rFonts w:cs="Arial"/>
          <w:color w:val="000000" w:themeColor="text1"/>
          <w:szCs w:val="24"/>
        </w:rPr>
        <w:t>Production – Live operations</w:t>
      </w:r>
    </w:p>
    <w:p w14:paraId="28B9887E" w14:textId="74A294B5" w:rsidR="008E6172" w:rsidRPr="00C76226" w:rsidRDefault="008E6172" w:rsidP="00D66654">
      <w:pPr>
        <w:pStyle w:val="ListParagraph"/>
        <w:numPr>
          <w:ilvl w:val="1"/>
          <w:numId w:val="118"/>
        </w:numPr>
        <w:spacing w:before="240" w:line="360" w:lineRule="auto"/>
        <w:ind w:left="1080"/>
        <w:rPr>
          <w:rFonts w:cs="Arial"/>
          <w:color w:val="000000" w:themeColor="text1"/>
          <w:szCs w:val="24"/>
        </w:rPr>
      </w:pPr>
      <w:r w:rsidRPr="00C76226">
        <w:rPr>
          <w:rFonts w:cs="Arial"/>
          <w:color w:val="000000" w:themeColor="text1"/>
          <w:szCs w:val="24"/>
        </w:rPr>
        <w:t>Training – Personnel utilize to train on the system</w:t>
      </w:r>
    </w:p>
    <w:p w14:paraId="6B90FA48" w14:textId="77777777" w:rsidR="00EB3324" w:rsidRPr="00C76226" w:rsidRDefault="008E6172" w:rsidP="00D66654">
      <w:pPr>
        <w:pStyle w:val="ListParagraph"/>
        <w:numPr>
          <w:ilvl w:val="1"/>
          <w:numId w:val="118"/>
        </w:numPr>
        <w:spacing w:before="240" w:line="360" w:lineRule="auto"/>
        <w:ind w:left="1080"/>
        <w:rPr>
          <w:rFonts w:cs="Arial"/>
          <w:color w:val="000000" w:themeColor="text1"/>
          <w:szCs w:val="24"/>
        </w:rPr>
      </w:pPr>
      <w:r w:rsidRPr="00C76226">
        <w:rPr>
          <w:rFonts w:cs="Arial"/>
          <w:color w:val="000000" w:themeColor="text1"/>
          <w:szCs w:val="24"/>
        </w:rPr>
        <w:t>Testing – Utilized to test new configurations, features and functionality</w:t>
      </w:r>
    </w:p>
    <w:p w14:paraId="56638EEF" w14:textId="2908F833" w:rsidR="00EB3324" w:rsidRPr="00C76226" w:rsidRDefault="003C24A7" w:rsidP="00D66654">
      <w:pPr>
        <w:pStyle w:val="ListParagraph"/>
        <w:numPr>
          <w:ilvl w:val="0"/>
          <w:numId w:val="118"/>
        </w:numPr>
        <w:spacing w:before="240" w:line="360" w:lineRule="auto"/>
        <w:ind w:left="360"/>
        <w:rPr>
          <w:rFonts w:cs="Arial"/>
          <w:color w:val="000000" w:themeColor="text1"/>
          <w:szCs w:val="24"/>
        </w:rPr>
      </w:pPr>
      <w:r w:rsidRPr="00C76226">
        <w:rPr>
          <w:rFonts w:cs="Arial"/>
          <w:color w:val="000000" w:themeColor="text1"/>
          <w:szCs w:val="24"/>
        </w:rPr>
        <w:t>A near-fully function test and training system</w:t>
      </w:r>
      <w:r w:rsidR="00AA1EFB" w:rsidRPr="00C76226">
        <w:rPr>
          <w:rFonts w:cs="Arial"/>
          <w:color w:val="000000" w:themeColor="text1"/>
          <w:szCs w:val="24"/>
        </w:rPr>
        <w:t>s</w:t>
      </w:r>
      <w:r w:rsidRPr="00C76226">
        <w:rPr>
          <w:rFonts w:cs="Arial"/>
          <w:color w:val="000000" w:themeColor="text1"/>
          <w:szCs w:val="24"/>
        </w:rPr>
        <w:t xml:space="preserve"> for CAD/M</w:t>
      </w:r>
      <w:r w:rsidR="004E49D3" w:rsidRPr="00C76226">
        <w:rPr>
          <w:rFonts w:cs="Arial"/>
          <w:color w:val="000000" w:themeColor="text1"/>
          <w:szCs w:val="24"/>
        </w:rPr>
        <w:t>obile/BI systems are required.</w:t>
      </w:r>
    </w:p>
    <w:p w14:paraId="4CE39420" w14:textId="77777777" w:rsidR="00EB3324" w:rsidRPr="00C76226" w:rsidRDefault="00AA1EFB" w:rsidP="00D66654">
      <w:pPr>
        <w:pStyle w:val="ListParagraph"/>
        <w:numPr>
          <w:ilvl w:val="0"/>
          <w:numId w:val="118"/>
        </w:numPr>
        <w:spacing w:before="240" w:line="360" w:lineRule="auto"/>
        <w:ind w:left="360"/>
        <w:rPr>
          <w:rFonts w:cs="Arial"/>
          <w:color w:val="000000" w:themeColor="text1"/>
          <w:szCs w:val="24"/>
        </w:rPr>
      </w:pPr>
      <w:r w:rsidRPr="00C76226">
        <w:rPr>
          <w:rFonts w:cs="Arial"/>
          <w:color w:val="000000" w:themeColor="text1"/>
          <w:szCs w:val="24"/>
        </w:rPr>
        <w:t>How is data</w:t>
      </w:r>
      <w:r w:rsidR="00EB3324" w:rsidRPr="00C76226">
        <w:rPr>
          <w:rFonts w:cs="Arial"/>
          <w:color w:val="000000" w:themeColor="text1"/>
          <w:szCs w:val="24"/>
        </w:rPr>
        <w:t xml:space="preserve"> moved between systems (e.g., </w:t>
      </w:r>
      <w:r w:rsidRPr="00C76226">
        <w:rPr>
          <w:rFonts w:cs="Arial"/>
          <w:color w:val="000000" w:themeColor="text1"/>
          <w:szCs w:val="24"/>
        </w:rPr>
        <w:t>how is data moved from the production system to the test system?</w:t>
      </w:r>
      <w:r w:rsidR="00EB3324" w:rsidRPr="00C76226">
        <w:rPr>
          <w:rFonts w:cs="Arial"/>
          <w:color w:val="000000" w:themeColor="text1"/>
          <w:szCs w:val="24"/>
        </w:rPr>
        <w:t>)</w:t>
      </w:r>
    </w:p>
    <w:p w14:paraId="7963566C" w14:textId="2A301E20" w:rsidR="00350853" w:rsidRPr="00350853" w:rsidRDefault="00D53303" w:rsidP="000D1FF2">
      <w:pPr>
        <w:pStyle w:val="Heading3"/>
      </w:pPr>
      <w:bookmarkStart w:id="143" w:name="_Toc479875142"/>
      <w:r>
        <w:t>4</w:t>
      </w:r>
      <w:r w:rsidR="000D1FF2">
        <w:t>.3</w:t>
      </w:r>
      <w:r w:rsidR="00B61B51">
        <w:t>1</w:t>
      </w:r>
      <w:r w:rsidR="000D1FF2">
        <w:t xml:space="preserve"> </w:t>
      </w:r>
      <w:r w:rsidR="00350853">
        <w:t>Sealing of CAD Records</w:t>
      </w:r>
      <w:bookmarkEnd w:id="143"/>
    </w:p>
    <w:p w14:paraId="56C5E184" w14:textId="77777777" w:rsidR="00350853" w:rsidRPr="00C76226" w:rsidRDefault="00350853" w:rsidP="007305B2">
      <w:pPr>
        <w:pStyle w:val="ListParagraph"/>
        <w:numPr>
          <w:ilvl w:val="0"/>
          <w:numId w:val="82"/>
        </w:numPr>
        <w:spacing w:before="240" w:line="360" w:lineRule="auto"/>
        <w:ind w:left="360"/>
        <w:rPr>
          <w:rFonts w:cs="Arial"/>
          <w:color w:val="000000" w:themeColor="text1"/>
          <w:szCs w:val="24"/>
        </w:rPr>
      </w:pPr>
      <w:r w:rsidRPr="00C76226">
        <w:rPr>
          <w:rFonts w:cs="Arial"/>
          <w:color w:val="000000" w:themeColor="text1"/>
          <w:szCs w:val="24"/>
        </w:rPr>
        <w:t>Describe the proposed system’s solution for the sealing of CAD records when ordered by judicial authority</w:t>
      </w:r>
    </w:p>
    <w:p w14:paraId="0294B9A4" w14:textId="4063D535" w:rsidR="00350853" w:rsidRPr="00C76226" w:rsidRDefault="00337654" w:rsidP="007305B2">
      <w:pPr>
        <w:pStyle w:val="ListParagraph"/>
        <w:numPr>
          <w:ilvl w:val="0"/>
          <w:numId w:val="82"/>
        </w:numPr>
        <w:spacing w:before="240" w:line="360" w:lineRule="auto"/>
        <w:ind w:left="360"/>
        <w:rPr>
          <w:rFonts w:cs="Arial"/>
          <w:color w:val="000000" w:themeColor="text1"/>
          <w:szCs w:val="24"/>
        </w:rPr>
      </w:pPr>
      <w:r w:rsidRPr="00C76226">
        <w:rPr>
          <w:rFonts w:cs="Arial"/>
          <w:color w:val="000000" w:themeColor="text1"/>
          <w:szCs w:val="24"/>
        </w:rPr>
        <w:t xml:space="preserve">Describe how </w:t>
      </w:r>
      <w:r w:rsidR="00097CE1" w:rsidRPr="00C76226">
        <w:rPr>
          <w:rFonts w:cs="Arial"/>
          <w:color w:val="000000" w:themeColor="text1"/>
          <w:szCs w:val="24"/>
        </w:rPr>
        <w:t xml:space="preserve">a CAD </w:t>
      </w:r>
      <w:r w:rsidR="00350853" w:rsidRPr="00C76226">
        <w:rPr>
          <w:rFonts w:cs="Arial"/>
          <w:color w:val="000000" w:themeColor="text1"/>
          <w:szCs w:val="24"/>
        </w:rPr>
        <w:t xml:space="preserve">event </w:t>
      </w:r>
      <w:r w:rsidRPr="00C76226">
        <w:rPr>
          <w:rFonts w:cs="Arial"/>
          <w:color w:val="000000" w:themeColor="text1"/>
          <w:szCs w:val="24"/>
        </w:rPr>
        <w:t xml:space="preserve">is </w:t>
      </w:r>
      <w:r w:rsidR="00350853" w:rsidRPr="00C76226">
        <w:rPr>
          <w:rFonts w:cs="Arial"/>
          <w:color w:val="000000" w:themeColor="text1"/>
          <w:szCs w:val="24"/>
        </w:rPr>
        <w:t xml:space="preserve">sealed (e.g., </w:t>
      </w:r>
      <w:r w:rsidR="00C76226">
        <w:rPr>
          <w:rFonts w:cs="Arial"/>
          <w:color w:val="000000" w:themeColor="text1"/>
          <w:szCs w:val="24"/>
        </w:rPr>
        <w:t>d</w:t>
      </w:r>
      <w:r w:rsidR="00350853" w:rsidRPr="00C76226">
        <w:rPr>
          <w:rFonts w:cs="Arial"/>
          <w:color w:val="000000" w:themeColor="text1"/>
          <w:szCs w:val="24"/>
        </w:rPr>
        <w:t>eleted, flag in database, etc.)</w:t>
      </w:r>
    </w:p>
    <w:p w14:paraId="3678DB14" w14:textId="77777777" w:rsidR="00097CE1" w:rsidRPr="00C76226" w:rsidRDefault="00097CE1" w:rsidP="007305B2">
      <w:pPr>
        <w:pStyle w:val="ListParagraph"/>
        <w:numPr>
          <w:ilvl w:val="0"/>
          <w:numId w:val="82"/>
        </w:numPr>
        <w:spacing w:before="240" w:line="360" w:lineRule="auto"/>
        <w:ind w:left="360"/>
        <w:rPr>
          <w:rFonts w:cs="Arial"/>
          <w:color w:val="000000" w:themeColor="text1"/>
          <w:szCs w:val="24"/>
        </w:rPr>
      </w:pPr>
      <w:r w:rsidRPr="00C76226">
        <w:rPr>
          <w:rFonts w:cs="Arial"/>
          <w:color w:val="000000" w:themeColor="text1"/>
          <w:szCs w:val="24"/>
        </w:rPr>
        <w:t xml:space="preserve">Once a CAD </w:t>
      </w:r>
      <w:r w:rsidR="00350853" w:rsidRPr="00C76226">
        <w:rPr>
          <w:rFonts w:cs="Arial"/>
          <w:color w:val="000000" w:themeColor="text1"/>
          <w:szCs w:val="24"/>
        </w:rPr>
        <w:t>event is sealed, can it be unsealed?</w:t>
      </w:r>
    </w:p>
    <w:p w14:paraId="308DB6C0" w14:textId="77777777" w:rsidR="00097CE1" w:rsidRPr="00C76226" w:rsidRDefault="00350853" w:rsidP="007305B2">
      <w:pPr>
        <w:pStyle w:val="ListParagraph"/>
        <w:numPr>
          <w:ilvl w:val="0"/>
          <w:numId w:val="82"/>
        </w:numPr>
        <w:spacing w:before="240" w:line="360" w:lineRule="auto"/>
        <w:ind w:left="360"/>
        <w:rPr>
          <w:rFonts w:cs="Arial"/>
          <w:color w:val="000000" w:themeColor="text1"/>
          <w:szCs w:val="24"/>
        </w:rPr>
      </w:pPr>
      <w:r w:rsidRPr="00C76226">
        <w:rPr>
          <w:rFonts w:cs="Arial"/>
          <w:color w:val="000000" w:themeColor="text1"/>
          <w:szCs w:val="24"/>
        </w:rPr>
        <w:t xml:space="preserve">Describe how names </w:t>
      </w:r>
      <w:r w:rsidR="00097CE1" w:rsidRPr="00C76226">
        <w:rPr>
          <w:rFonts w:cs="Arial"/>
          <w:color w:val="000000" w:themeColor="text1"/>
          <w:szCs w:val="24"/>
        </w:rPr>
        <w:t xml:space="preserve">in the CAD system </w:t>
      </w:r>
      <w:r w:rsidRPr="00C76226">
        <w:rPr>
          <w:rFonts w:cs="Arial"/>
          <w:color w:val="000000" w:themeColor="text1"/>
          <w:szCs w:val="24"/>
        </w:rPr>
        <w:t>are selectively sealed? For example, juvenile offenders often petition the court to have their name sealed, while the CAD event is not sealed</w:t>
      </w:r>
    </w:p>
    <w:p w14:paraId="6F99D83A" w14:textId="707E18E3" w:rsidR="003F7E4A" w:rsidRPr="00C76226" w:rsidRDefault="003F7E4A" w:rsidP="007305B2">
      <w:pPr>
        <w:pStyle w:val="ListParagraph"/>
        <w:numPr>
          <w:ilvl w:val="0"/>
          <w:numId w:val="82"/>
        </w:numPr>
        <w:spacing w:before="240" w:line="360" w:lineRule="auto"/>
        <w:ind w:left="360"/>
        <w:rPr>
          <w:rFonts w:cs="Arial"/>
          <w:color w:val="000000" w:themeColor="text1"/>
          <w:szCs w:val="24"/>
        </w:rPr>
      </w:pPr>
      <w:r w:rsidRPr="00C76226">
        <w:rPr>
          <w:rFonts w:cs="Arial"/>
          <w:color w:val="000000" w:themeColor="text1"/>
          <w:szCs w:val="24"/>
        </w:rPr>
        <w:lastRenderedPageBreak/>
        <w:t>Explain how CAD queried information can be redacted</w:t>
      </w:r>
      <w:r w:rsidR="00337654" w:rsidRPr="00C76226">
        <w:rPr>
          <w:rFonts w:cs="Arial"/>
          <w:color w:val="000000" w:themeColor="text1"/>
          <w:szCs w:val="24"/>
        </w:rPr>
        <w:t xml:space="preserve"> in a report</w:t>
      </w:r>
      <w:r w:rsidR="00F62E16" w:rsidRPr="00C76226">
        <w:rPr>
          <w:rFonts w:cs="Arial"/>
          <w:color w:val="000000" w:themeColor="text1"/>
          <w:szCs w:val="24"/>
        </w:rPr>
        <w:t>. For example, remove CLETS information from a CAD report</w:t>
      </w:r>
    </w:p>
    <w:p w14:paraId="3C1716B5" w14:textId="14391891" w:rsidR="00EB3324" w:rsidRPr="00785A88" w:rsidRDefault="00D53303" w:rsidP="00875A22">
      <w:pPr>
        <w:pStyle w:val="Heading3"/>
      </w:pPr>
      <w:bookmarkStart w:id="144" w:name="_Toc479875143"/>
      <w:r>
        <w:t>4</w:t>
      </w:r>
      <w:r w:rsidR="00875A22">
        <w:t>.3</w:t>
      </w:r>
      <w:r w:rsidR="00B61B51">
        <w:t>2</w:t>
      </w:r>
      <w:r w:rsidR="00875A22">
        <w:t xml:space="preserve"> </w:t>
      </w:r>
      <w:r w:rsidR="00CA13D4">
        <w:t>CAD System Failure</w:t>
      </w:r>
      <w:bookmarkEnd w:id="144"/>
    </w:p>
    <w:p w14:paraId="64E0C09E" w14:textId="5159F002" w:rsidR="00785A88" w:rsidRPr="00C76226" w:rsidRDefault="00B61B04" w:rsidP="007305B2">
      <w:pPr>
        <w:pStyle w:val="ListParagraph"/>
        <w:numPr>
          <w:ilvl w:val="0"/>
          <w:numId w:val="64"/>
        </w:numPr>
        <w:spacing w:before="240" w:line="360" w:lineRule="auto"/>
        <w:ind w:left="360"/>
        <w:rPr>
          <w:rFonts w:cs="Arial"/>
          <w:color w:val="000000" w:themeColor="text1"/>
          <w:szCs w:val="24"/>
        </w:rPr>
      </w:pPr>
      <w:r w:rsidRPr="00C76226">
        <w:rPr>
          <w:rFonts w:cs="Arial"/>
          <w:color w:val="000000" w:themeColor="text1"/>
          <w:szCs w:val="24"/>
        </w:rPr>
        <w:t>Describe t</w:t>
      </w:r>
      <w:r w:rsidR="00785A88" w:rsidRPr="00C76226">
        <w:rPr>
          <w:rFonts w:cs="Arial"/>
          <w:color w:val="000000" w:themeColor="text1"/>
          <w:szCs w:val="24"/>
        </w:rPr>
        <w:t>he workflow during a CAD outage</w:t>
      </w:r>
      <w:r w:rsidR="00737E47" w:rsidRPr="00C76226">
        <w:rPr>
          <w:rFonts w:cs="Arial"/>
          <w:color w:val="000000" w:themeColor="text1"/>
          <w:szCs w:val="24"/>
        </w:rPr>
        <w:t>. For example, w</w:t>
      </w:r>
      <w:r w:rsidR="0069344B" w:rsidRPr="00C76226">
        <w:rPr>
          <w:rFonts w:cs="Arial"/>
          <w:color w:val="000000" w:themeColor="text1"/>
          <w:szCs w:val="24"/>
        </w:rPr>
        <w:t xml:space="preserve">hat are the precise actions </w:t>
      </w:r>
      <w:r w:rsidR="00737E47" w:rsidRPr="00C76226">
        <w:rPr>
          <w:rFonts w:cs="Arial"/>
          <w:color w:val="000000" w:themeColor="text1"/>
          <w:szCs w:val="24"/>
        </w:rPr>
        <w:t>Call Takers and Dispatchers can take using their CAD console</w:t>
      </w:r>
    </w:p>
    <w:p w14:paraId="5188D5AB" w14:textId="0CCD7BD0" w:rsidR="00785A88" w:rsidRPr="00C76226" w:rsidRDefault="00785A88" w:rsidP="007305B2">
      <w:pPr>
        <w:pStyle w:val="ListParagraph"/>
        <w:numPr>
          <w:ilvl w:val="0"/>
          <w:numId w:val="64"/>
        </w:numPr>
        <w:spacing w:before="240" w:line="360" w:lineRule="auto"/>
        <w:ind w:left="360"/>
        <w:rPr>
          <w:rFonts w:cs="Arial"/>
          <w:color w:val="000000" w:themeColor="text1"/>
          <w:szCs w:val="24"/>
        </w:rPr>
      </w:pPr>
      <w:r w:rsidRPr="00C76226">
        <w:rPr>
          <w:rFonts w:cs="Arial"/>
          <w:color w:val="000000" w:themeColor="text1"/>
          <w:szCs w:val="24"/>
        </w:rPr>
        <w:t>Describe the proposed process to update the CAD system when it is back operational</w:t>
      </w:r>
    </w:p>
    <w:p w14:paraId="706BEA9F" w14:textId="7D704FCE" w:rsidR="00737E47" w:rsidRPr="00C76226" w:rsidRDefault="00CA13D4" w:rsidP="007305B2">
      <w:pPr>
        <w:pStyle w:val="ListParagraph"/>
        <w:numPr>
          <w:ilvl w:val="0"/>
          <w:numId w:val="64"/>
        </w:numPr>
        <w:spacing w:before="240" w:line="360" w:lineRule="auto"/>
        <w:ind w:left="360"/>
        <w:rPr>
          <w:rFonts w:cs="Arial"/>
          <w:color w:val="000000" w:themeColor="text1"/>
          <w:szCs w:val="24"/>
        </w:rPr>
      </w:pPr>
      <w:r w:rsidRPr="00C76226">
        <w:rPr>
          <w:rFonts w:cs="Arial"/>
          <w:color w:val="000000" w:themeColor="text1"/>
          <w:szCs w:val="24"/>
        </w:rPr>
        <w:t>Describe the ability to provide printed</w:t>
      </w:r>
      <w:r w:rsidR="00737E47" w:rsidRPr="00C76226">
        <w:rPr>
          <w:rFonts w:cs="Arial"/>
          <w:color w:val="000000" w:themeColor="text1"/>
          <w:szCs w:val="24"/>
        </w:rPr>
        <w:t xml:space="preserve"> and/or electronic</w:t>
      </w:r>
      <w:r w:rsidRPr="00C76226">
        <w:rPr>
          <w:rFonts w:cs="Arial"/>
          <w:color w:val="000000" w:themeColor="text1"/>
          <w:szCs w:val="24"/>
        </w:rPr>
        <w:t xml:space="preserve"> resources to assist dispatch services to continue in the event of a system failure or evacuation (e.g., run cards, geo listings including response districts)</w:t>
      </w:r>
    </w:p>
    <w:p w14:paraId="58052427" w14:textId="77777777" w:rsidR="00CA13D4" w:rsidRPr="00C76226" w:rsidRDefault="00CA13D4" w:rsidP="007305B2">
      <w:pPr>
        <w:pStyle w:val="ListParagraph"/>
        <w:numPr>
          <w:ilvl w:val="0"/>
          <w:numId w:val="64"/>
        </w:numPr>
        <w:spacing w:before="240" w:line="360" w:lineRule="auto"/>
        <w:ind w:left="360"/>
        <w:rPr>
          <w:rFonts w:cs="Arial"/>
          <w:color w:val="000000" w:themeColor="text1"/>
          <w:szCs w:val="24"/>
        </w:rPr>
      </w:pPr>
      <w:r w:rsidRPr="00C76226">
        <w:rPr>
          <w:rFonts w:cs="Arial"/>
          <w:color w:val="000000" w:themeColor="text1"/>
          <w:szCs w:val="24"/>
        </w:rPr>
        <w:t>Describe how dispatchers would know which units were logged-on prior to the system crash/failure</w:t>
      </w:r>
    </w:p>
    <w:p w14:paraId="4C7039F9" w14:textId="7A9A60F6" w:rsidR="00CA13D4" w:rsidRPr="00C76226" w:rsidRDefault="00CA13D4" w:rsidP="007305B2">
      <w:pPr>
        <w:pStyle w:val="ListParagraph"/>
        <w:numPr>
          <w:ilvl w:val="0"/>
          <w:numId w:val="64"/>
        </w:numPr>
        <w:spacing w:before="240" w:line="360" w:lineRule="auto"/>
        <w:ind w:left="360"/>
        <w:rPr>
          <w:rFonts w:cs="Arial"/>
          <w:color w:val="000000" w:themeColor="text1"/>
          <w:szCs w:val="24"/>
        </w:rPr>
      </w:pPr>
      <w:r w:rsidRPr="00C76226">
        <w:rPr>
          <w:rFonts w:cs="Arial"/>
          <w:color w:val="000000" w:themeColor="text1"/>
          <w:szCs w:val="24"/>
        </w:rPr>
        <w:t>Explain if terminals run in stand-alone mode with a system failure and then re-sync when the system is back up</w:t>
      </w:r>
    </w:p>
    <w:p w14:paraId="78AD70D4" w14:textId="022C809A" w:rsidR="00FB32F4" w:rsidRPr="00875A22" w:rsidRDefault="00D53303" w:rsidP="00875A22">
      <w:pPr>
        <w:pStyle w:val="Heading3"/>
      </w:pPr>
      <w:bookmarkStart w:id="145" w:name="_Toc479875144"/>
      <w:r>
        <w:t>4</w:t>
      </w:r>
      <w:r w:rsidR="00875A22">
        <w:t>.3</w:t>
      </w:r>
      <w:r w:rsidR="00B61B51">
        <w:t>3</w:t>
      </w:r>
      <w:r w:rsidR="00875A22">
        <w:t xml:space="preserve"> </w:t>
      </w:r>
      <w:r w:rsidR="00FB32F4" w:rsidRPr="00875A22">
        <w:t>Fire Station Alerting Questions</w:t>
      </w:r>
      <w:bookmarkEnd w:id="145"/>
    </w:p>
    <w:p w14:paraId="30CE7B83" w14:textId="335755C5" w:rsidR="00FB32F4" w:rsidRPr="00C76226" w:rsidRDefault="00FB32F4" w:rsidP="003F435E">
      <w:pPr>
        <w:spacing w:before="240" w:after="0" w:line="360" w:lineRule="auto"/>
        <w:rPr>
          <w:rFonts w:cs="Arial"/>
          <w:color w:val="000000" w:themeColor="text1"/>
          <w:szCs w:val="24"/>
        </w:rPr>
      </w:pPr>
      <w:r w:rsidRPr="00C76226">
        <w:rPr>
          <w:rFonts w:cs="Arial"/>
          <w:color w:val="000000" w:themeColor="text1"/>
          <w:szCs w:val="24"/>
        </w:rPr>
        <w:t>San Mateo</w:t>
      </w:r>
      <w:r w:rsidR="00C76226">
        <w:rPr>
          <w:rFonts w:cs="Arial"/>
          <w:color w:val="000000" w:themeColor="text1"/>
          <w:szCs w:val="24"/>
        </w:rPr>
        <w:t xml:space="preserve"> County has a specific interest</w:t>
      </w:r>
      <w:r w:rsidRPr="00C76226">
        <w:rPr>
          <w:rFonts w:cs="Arial"/>
          <w:color w:val="000000" w:themeColor="text1"/>
          <w:szCs w:val="24"/>
        </w:rPr>
        <w:t xml:space="preserve"> in duplicating the robustness of Fire Station Alerting.  Primary automated alerting and backup automated alerting is required as follows:</w:t>
      </w:r>
    </w:p>
    <w:p w14:paraId="7C652C39" w14:textId="77777777" w:rsidR="00FB32F4" w:rsidRPr="00C76226" w:rsidRDefault="00FB32F4" w:rsidP="003F435E">
      <w:pPr>
        <w:pStyle w:val="ListParagraph"/>
        <w:numPr>
          <w:ilvl w:val="0"/>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San Mateo County Fire Station Alerting is broken down into six (6) individual “alerting zones” as follows:</w:t>
      </w:r>
    </w:p>
    <w:p w14:paraId="505E8C87" w14:textId="77777777" w:rsidR="00FB32F4" w:rsidRPr="00C76226" w:rsidRDefault="00FB32F4" w:rsidP="003F435E">
      <w:pPr>
        <w:pStyle w:val="ListParagraph"/>
        <w:numPr>
          <w:ilvl w:val="1"/>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Zetron Model 26/25 North</w:t>
      </w:r>
    </w:p>
    <w:p w14:paraId="564200C4" w14:textId="77777777" w:rsidR="00FB32F4" w:rsidRPr="00C76226" w:rsidRDefault="00FB32F4" w:rsidP="003F435E">
      <w:pPr>
        <w:pStyle w:val="ListParagraph"/>
        <w:numPr>
          <w:ilvl w:val="1"/>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Zetron Model 26/25 Central</w:t>
      </w:r>
    </w:p>
    <w:p w14:paraId="3D24445B" w14:textId="77777777" w:rsidR="00FB32F4" w:rsidRPr="00C76226" w:rsidRDefault="00FB32F4" w:rsidP="003F435E">
      <w:pPr>
        <w:pStyle w:val="ListParagraph"/>
        <w:numPr>
          <w:ilvl w:val="1"/>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Zetron Model 26/25 South</w:t>
      </w:r>
    </w:p>
    <w:p w14:paraId="335F3924" w14:textId="77777777" w:rsidR="00FB32F4" w:rsidRPr="00C76226" w:rsidRDefault="00FB32F4" w:rsidP="003F435E">
      <w:pPr>
        <w:pStyle w:val="ListParagraph"/>
        <w:numPr>
          <w:ilvl w:val="1"/>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Zetron Model 26/25 South Coast</w:t>
      </w:r>
    </w:p>
    <w:p w14:paraId="671FEB00" w14:textId="77777777" w:rsidR="00FB32F4" w:rsidRPr="00C76226" w:rsidRDefault="00FB32F4" w:rsidP="003F435E">
      <w:pPr>
        <w:pStyle w:val="ListParagraph"/>
        <w:numPr>
          <w:ilvl w:val="1"/>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Zetron Model 26/25 South San Francisco</w:t>
      </w:r>
    </w:p>
    <w:p w14:paraId="4E873F6F" w14:textId="77777777" w:rsidR="00FB32F4" w:rsidRPr="00C76226" w:rsidRDefault="00FB32F4" w:rsidP="003F435E">
      <w:pPr>
        <w:pStyle w:val="ListParagraph"/>
        <w:numPr>
          <w:ilvl w:val="1"/>
          <w:numId w:val="84"/>
        </w:numPr>
        <w:spacing w:after="100" w:afterAutospacing="1" w:line="360" w:lineRule="auto"/>
        <w:contextualSpacing w:val="0"/>
        <w:rPr>
          <w:rFonts w:cs="Arial"/>
          <w:color w:val="000000" w:themeColor="text1"/>
          <w:szCs w:val="24"/>
        </w:rPr>
      </w:pPr>
      <w:r w:rsidRPr="00C76226">
        <w:rPr>
          <w:rFonts w:cs="Arial"/>
          <w:color w:val="000000" w:themeColor="text1"/>
          <w:szCs w:val="24"/>
        </w:rPr>
        <w:t>FireDispatch.com Fire Station Alerting (FSA) – Single Zone</w:t>
      </w:r>
    </w:p>
    <w:p w14:paraId="35995666" w14:textId="6B6B9362" w:rsidR="00FB32F4" w:rsidRPr="00C76226" w:rsidRDefault="00FB32F4" w:rsidP="007305B2">
      <w:pPr>
        <w:pStyle w:val="ListParagraph"/>
        <w:numPr>
          <w:ilvl w:val="0"/>
          <w:numId w:val="84"/>
        </w:numPr>
        <w:spacing w:after="0" w:line="360" w:lineRule="auto"/>
        <w:contextualSpacing w:val="0"/>
        <w:rPr>
          <w:rFonts w:cs="Arial"/>
          <w:color w:val="000000" w:themeColor="text1"/>
          <w:szCs w:val="24"/>
        </w:rPr>
      </w:pPr>
      <w:r w:rsidRPr="00C76226">
        <w:rPr>
          <w:rFonts w:cs="Arial"/>
          <w:color w:val="000000" w:themeColor="text1"/>
          <w:szCs w:val="24"/>
        </w:rPr>
        <w:t>Describe the ability for the proposed CAD system to direct alerting messages to the proper zone on a unit by unit basis.  A unit will only be assigned to a single zone</w:t>
      </w:r>
    </w:p>
    <w:p w14:paraId="5542F812" w14:textId="4BEAA73F" w:rsidR="00FB32F4" w:rsidRPr="00C76226" w:rsidRDefault="00FB32F4" w:rsidP="007305B2">
      <w:pPr>
        <w:pStyle w:val="ListParagraph"/>
        <w:numPr>
          <w:ilvl w:val="0"/>
          <w:numId w:val="84"/>
        </w:numPr>
        <w:spacing w:after="0" w:line="360" w:lineRule="auto"/>
        <w:contextualSpacing w:val="0"/>
        <w:rPr>
          <w:rFonts w:cs="Arial"/>
          <w:color w:val="000000" w:themeColor="text1"/>
          <w:szCs w:val="24"/>
        </w:rPr>
      </w:pPr>
      <w:r w:rsidRPr="00C76226">
        <w:rPr>
          <w:rFonts w:cs="Arial"/>
          <w:color w:val="000000" w:themeColor="text1"/>
          <w:szCs w:val="24"/>
        </w:rPr>
        <w:t>Describe the ability of the CAD system to meet the following requirements:</w:t>
      </w:r>
    </w:p>
    <w:p w14:paraId="05DA9412" w14:textId="2CC625D0"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lastRenderedPageBreak/>
        <w:t>Upon dispatch of a Fire or EMS unit that has the ability to be alerted, the proposed CAD system sh</w:t>
      </w:r>
      <w:r w:rsidR="00646442" w:rsidRPr="00C76226">
        <w:rPr>
          <w:rFonts w:cs="Arial"/>
          <w:color w:val="000000" w:themeColor="text1"/>
          <w:szCs w:val="24"/>
        </w:rPr>
        <w:t>all</w:t>
      </w:r>
      <w:r w:rsidRPr="00C76226">
        <w:rPr>
          <w:rFonts w:cs="Arial"/>
          <w:color w:val="000000" w:themeColor="text1"/>
          <w:szCs w:val="24"/>
        </w:rPr>
        <w:t xml:space="preserve"> immediately send the alerting command(s) to the Zetron Model 26 or the Fire Station Alerting (FSA) system without delay</w:t>
      </w:r>
    </w:p>
    <w:p w14:paraId="5BD4E816" w14:textId="135ABDF5" w:rsidR="00AD3B77" w:rsidRPr="00C76226" w:rsidRDefault="0069344B" w:rsidP="003F435E">
      <w:pPr>
        <w:pStyle w:val="ListParagraph"/>
        <w:numPr>
          <w:ilvl w:val="1"/>
          <w:numId w:val="84"/>
        </w:numPr>
        <w:spacing w:before="240" w:after="0" w:line="360" w:lineRule="auto"/>
        <w:contextualSpacing w:val="0"/>
        <w:rPr>
          <w:rFonts w:cs="Arial"/>
          <w:color w:val="000000" w:themeColor="text1"/>
          <w:szCs w:val="24"/>
        </w:rPr>
      </w:pPr>
      <w:r w:rsidRPr="00C76226">
        <w:rPr>
          <w:rFonts w:cs="Arial"/>
          <w:color w:val="000000" w:themeColor="text1"/>
          <w:szCs w:val="24"/>
        </w:rPr>
        <w:t>For a single incident, that</w:t>
      </w:r>
      <w:r w:rsidR="00AD3B77" w:rsidRPr="00C76226">
        <w:rPr>
          <w:rFonts w:cs="Arial"/>
          <w:color w:val="000000" w:themeColor="text1"/>
          <w:szCs w:val="24"/>
        </w:rPr>
        <w:t xml:space="preserve"> require</w:t>
      </w:r>
      <w:r w:rsidRPr="00C76226">
        <w:rPr>
          <w:rFonts w:cs="Arial"/>
          <w:color w:val="000000" w:themeColor="text1"/>
          <w:szCs w:val="24"/>
        </w:rPr>
        <w:t>s</w:t>
      </w:r>
      <w:r w:rsidR="00AD3B77" w:rsidRPr="00C76226">
        <w:rPr>
          <w:rFonts w:cs="Arial"/>
          <w:color w:val="000000" w:themeColor="text1"/>
          <w:szCs w:val="24"/>
        </w:rPr>
        <w:t xml:space="preserve"> multiple units; some of the units will be assigned to the Model 26 while other units are assigned to the FSA.  A unit will be assigned one or the other, not both</w:t>
      </w:r>
    </w:p>
    <w:p w14:paraId="12A9E1A5" w14:textId="163CDF84"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t xml:space="preserve">When a dispatch of a Fire or EMS unit that has the ability to be alerted, which is not in their home district, the CAD shall perform the Zetron 26/FSA alerting in their current district using the </w:t>
      </w:r>
      <w:r w:rsidR="00646442" w:rsidRPr="00C76226">
        <w:rPr>
          <w:rFonts w:cs="Arial"/>
          <w:color w:val="000000" w:themeColor="text1"/>
          <w:szCs w:val="24"/>
        </w:rPr>
        <w:t>current district station column</w:t>
      </w:r>
    </w:p>
    <w:p w14:paraId="1A423FB3" w14:textId="0932DF99"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t>After the initial dispatch of a Fire or EMS unit, the CAD system will perform a “jurisdictional” notification.  The notification shall be configurable by agency, which unit(s) and/or personnel receive the notification and how the notification takes place (</w:t>
      </w:r>
      <w:r w:rsidR="00646442" w:rsidRPr="00C76226">
        <w:rPr>
          <w:rFonts w:cs="Arial"/>
          <w:color w:val="000000" w:themeColor="text1"/>
          <w:szCs w:val="24"/>
        </w:rPr>
        <w:t>e.g., SMS, Alpha-numeric pager, etc.)</w:t>
      </w:r>
    </w:p>
    <w:p w14:paraId="7A9277D0" w14:textId="1363A21C"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t>If a dispatched unit does not</w:t>
      </w:r>
      <w:r w:rsidR="00646442" w:rsidRPr="00C76226">
        <w:rPr>
          <w:rFonts w:cs="Arial"/>
          <w:color w:val="000000" w:themeColor="text1"/>
          <w:szCs w:val="24"/>
        </w:rPr>
        <w:t xml:space="preserve"> acknowledge or has not </w:t>
      </w:r>
      <w:r w:rsidR="00A76175">
        <w:rPr>
          <w:rFonts w:cs="Arial"/>
          <w:color w:val="000000" w:themeColor="text1"/>
          <w:szCs w:val="24"/>
        </w:rPr>
        <w:t>called</w:t>
      </w:r>
      <w:r w:rsidR="00646442" w:rsidRPr="00C76226">
        <w:rPr>
          <w:rFonts w:cs="Arial"/>
          <w:color w:val="000000" w:themeColor="text1"/>
          <w:szCs w:val="24"/>
        </w:rPr>
        <w:t xml:space="preserve"> en</w:t>
      </w:r>
      <w:r w:rsidRPr="00C76226">
        <w:rPr>
          <w:rFonts w:cs="Arial"/>
          <w:color w:val="000000" w:themeColor="text1"/>
          <w:szCs w:val="24"/>
        </w:rPr>
        <w:t xml:space="preserve">route after a configurable number of seconds, an automatic message shall be sent to the controlling dispatcher advising the unit </w:t>
      </w:r>
      <w:r w:rsidR="00646442" w:rsidRPr="00C76226">
        <w:rPr>
          <w:rFonts w:cs="Arial"/>
          <w:color w:val="000000" w:themeColor="text1"/>
          <w:szCs w:val="24"/>
        </w:rPr>
        <w:t xml:space="preserve">has not acknowledged or </w:t>
      </w:r>
      <w:r w:rsidR="00A76175">
        <w:rPr>
          <w:rFonts w:cs="Arial"/>
          <w:color w:val="000000" w:themeColor="text1"/>
          <w:szCs w:val="24"/>
        </w:rPr>
        <w:t>called</w:t>
      </w:r>
      <w:r w:rsidR="00646442" w:rsidRPr="00C76226">
        <w:rPr>
          <w:rFonts w:cs="Arial"/>
          <w:color w:val="000000" w:themeColor="text1"/>
          <w:szCs w:val="24"/>
        </w:rPr>
        <w:t xml:space="preserve"> enroute</w:t>
      </w:r>
    </w:p>
    <w:p w14:paraId="600B52D5" w14:textId="797C1925"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t>Should the Zetron Model 26 or FSA alert fail for any reason (</w:t>
      </w:r>
      <w:r w:rsidR="00646442" w:rsidRPr="00C76226">
        <w:rPr>
          <w:rFonts w:cs="Arial"/>
          <w:color w:val="000000" w:themeColor="text1"/>
          <w:szCs w:val="24"/>
        </w:rPr>
        <w:t xml:space="preserve">e.g., </w:t>
      </w:r>
      <w:r w:rsidRPr="00C76226">
        <w:rPr>
          <w:rFonts w:cs="Arial"/>
          <w:color w:val="000000" w:themeColor="text1"/>
          <w:szCs w:val="24"/>
        </w:rPr>
        <w:t>CAD comm</w:t>
      </w:r>
      <w:r w:rsidR="00646442" w:rsidRPr="00C76226">
        <w:rPr>
          <w:rFonts w:cs="Arial"/>
          <w:color w:val="000000" w:themeColor="text1"/>
          <w:szCs w:val="24"/>
        </w:rPr>
        <w:t>unications</w:t>
      </w:r>
      <w:r w:rsidRPr="00C76226">
        <w:rPr>
          <w:rFonts w:cs="Arial"/>
          <w:color w:val="000000" w:themeColor="text1"/>
          <w:szCs w:val="24"/>
        </w:rPr>
        <w:t xml:space="preserve"> failure, station failure, etc</w:t>
      </w:r>
      <w:r w:rsidR="00646442" w:rsidRPr="00C76226">
        <w:rPr>
          <w:rFonts w:cs="Arial"/>
          <w:color w:val="000000" w:themeColor="text1"/>
          <w:szCs w:val="24"/>
        </w:rPr>
        <w:t>.</w:t>
      </w:r>
      <w:r w:rsidRPr="00C76226">
        <w:rPr>
          <w:rFonts w:cs="Arial"/>
          <w:color w:val="000000" w:themeColor="text1"/>
          <w:szCs w:val="24"/>
        </w:rPr>
        <w:t xml:space="preserve">), automated station backup alerting shall take place using the Zetron Model 25.  Every </w:t>
      </w:r>
      <w:r w:rsidR="00C76226">
        <w:rPr>
          <w:rFonts w:cs="Arial"/>
          <w:color w:val="000000" w:themeColor="text1"/>
          <w:szCs w:val="24"/>
        </w:rPr>
        <w:t>f</w:t>
      </w:r>
      <w:r w:rsidRPr="00C76226">
        <w:rPr>
          <w:rFonts w:cs="Arial"/>
          <w:color w:val="000000" w:themeColor="text1"/>
          <w:szCs w:val="24"/>
        </w:rPr>
        <w:t xml:space="preserve">ire </w:t>
      </w:r>
      <w:r w:rsidR="00C76226">
        <w:rPr>
          <w:rFonts w:cs="Arial"/>
          <w:color w:val="000000" w:themeColor="text1"/>
          <w:szCs w:val="24"/>
        </w:rPr>
        <w:t>s</w:t>
      </w:r>
      <w:r w:rsidRPr="00C76226">
        <w:rPr>
          <w:rFonts w:cs="Arial"/>
          <w:color w:val="000000" w:themeColor="text1"/>
          <w:szCs w:val="24"/>
        </w:rPr>
        <w:t>tation is equipped with a backup alert radio that is activated via a unique tone from the Model 25.  The CAD system shall not send duplicate tones upon a dispatch involving backup aler</w:t>
      </w:r>
      <w:r w:rsidR="00646442" w:rsidRPr="00C76226">
        <w:rPr>
          <w:rFonts w:cs="Arial"/>
          <w:color w:val="000000" w:themeColor="text1"/>
          <w:szCs w:val="24"/>
        </w:rPr>
        <w:t>ting</w:t>
      </w:r>
    </w:p>
    <w:p w14:paraId="2D75A15A" w14:textId="7754106F"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t xml:space="preserve">Should the automated backup alert using the Zetron Model 25 fail for any reason, an immediate message shall be sent to the controlling dispatcher advising them the primary and backup alerting has failed </w:t>
      </w:r>
      <w:r w:rsidR="00646442" w:rsidRPr="00C76226">
        <w:rPr>
          <w:rFonts w:cs="Arial"/>
          <w:color w:val="000000" w:themeColor="text1"/>
          <w:szCs w:val="24"/>
        </w:rPr>
        <w:t>and manual alerting is required</w:t>
      </w:r>
    </w:p>
    <w:p w14:paraId="14BBC9B9" w14:textId="311AFDBC"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t>All failed alerts shall be logged with details on why the alert failed and retrievable</w:t>
      </w:r>
      <w:r w:rsidR="00646442" w:rsidRPr="00C76226">
        <w:rPr>
          <w:rFonts w:cs="Arial"/>
          <w:color w:val="000000" w:themeColor="text1"/>
          <w:szCs w:val="24"/>
        </w:rPr>
        <w:t xml:space="preserve"> via a report</w:t>
      </w:r>
    </w:p>
    <w:p w14:paraId="03367163" w14:textId="4769181E" w:rsidR="00FB32F4" w:rsidRPr="00C76226" w:rsidRDefault="00FB32F4" w:rsidP="003F435E">
      <w:pPr>
        <w:pStyle w:val="ListParagraph"/>
        <w:numPr>
          <w:ilvl w:val="1"/>
          <w:numId w:val="84"/>
        </w:numPr>
        <w:spacing w:after="0" w:line="360" w:lineRule="auto"/>
        <w:contextualSpacing w:val="0"/>
        <w:rPr>
          <w:rFonts w:cs="Arial"/>
          <w:color w:val="000000" w:themeColor="text1"/>
          <w:szCs w:val="24"/>
        </w:rPr>
      </w:pPr>
      <w:r w:rsidRPr="00C76226">
        <w:rPr>
          <w:rFonts w:cs="Arial"/>
          <w:color w:val="000000" w:themeColor="text1"/>
          <w:szCs w:val="24"/>
        </w:rPr>
        <w:lastRenderedPageBreak/>
        <w:t>The Zetron Model 26 and FSA send status updates messages to the CA</w:t>
      </w:r>
      <w:r w:rsidR="00646442" w:rsidRPr="00C76226">
        <w:rPr>
          <w:rFonts w:cs="Arial"/>
          <w:color w:val="000000" w:themeColor="text1"/>
          <w:szCs w:val="24"/>
        </w:rPr>
        <w:t>D including acknowledgement, en</w:t>
      </w:r>
      <w:r w:rsidRPr="00C76226">
        <w:rPr>
          <w:rFonts w:cs="Arial"/>
          <w:color w:val="000000" w:themeColor="text1"/>
          <w:szCs w:val="24"/>
        </w:rPr>
        <w:t>route, in-quarters, etc.  The CAD shall accept all the possible messages from the Model 26 and FSA.  In the CAD unit history, there shall be a</w:t>
      </w:r>
      <w:r w:rsidR="00646442" w:rsidRPr="00C76226">
        <w:rPr>
          <w:rFonts w:cs="Arial"/>
          <w:color w:val="000000" w:themeColor="text1"/>
          <w:szCs w:val="24"/>
        </w:rPr>
        <w:t>n</w:t>
      </w:r>
      <w:r w:rsidRPr="00C76226">
        <w:rPr>
          <w:rFonts w:cs="Arial"/>
          <w:color w:val="000000" w:themeColor="text1"/>
          <w:szCs w:val="24"/>
        </w:rPr>
        <w:t xml:space="preserve"> indication of whe</w:t>
      </w:r>
      <w:r w:rsidR="0049264C" w:rsidRPr="00C76226">
        <w:rPr>
          <w:rFonts w:cs="Arial"/>
          <w:color w:val="000000" w:themeColor="text1"/>
          <w:szCs w:val="24"/>
        </w:rPr>
        <w:t>re the status change originated</w:t>
      </w:r>
    </w:p>
    <w:p w14:paraId="25CF13BD" w14:textId="45D5675C" w:rsidR="0049264C" w:rsidRDefault="0049264C" w:rsidP="003F435E">
      <w:pPr>
        <w:pStyle w:val="ListParagraph"/>
        <w:numPr>
          <w:ilvl w:val="1"/>
          <w:numId w:val="84"/>
        </w:numPr>
        <w:spacing w:before="240" w:after="0" w:line="360" w:lineRule="auto"/>
        <w:rPr>
          <w:rFonts w:cs="Arial"/>
          <w:color w:val="000000" w:themeColor="text1"/>
          <w:szCs w:val="24"/>
        </w:rPr>
      </w:pPr>
      <w:r w:rsidRPr="00C76226">
        <w:rPr>
          <w:rFonts w:cs="Arial"/>
          <w:color w:val="000000" w:themeColor="text1"/>
          <w:szCs w:val="24"/>
        </w:rPr>
        <w:t>Describe the proposed system’s ability to ring down a station differently when an apparatus is Available in Quarters vs Available on Radio.  Ex:  If an apparatus is not in quarters, there is no reason to do a full station ringdown.</w:t>
      </w:r>
    </w:p>
    <w:p w14:paraId="26EB1F32" w14:textId="77777777" w:rsidR="008537B5" w:rsidRPr="008537B5" w:rsidRDefault="008537B5" w:rsidP="008537B5">
      <w:pPr>
        <w:spacing w:before="240" w:line="360" w:lineRule="auto"/>
        <w:ind w:left="720"/>
        <w:rPr>
          <w:rFonts w:cs="Arial"/>
          <w:color w:val="000000" w:themeColor="text1"/>
          <w:szCs w:val="24"/>
        </w:rPr>
      </w:pPr>
    </w:p>
    <w:p w14:paraId="6E07B234" w14:textId="57EC9087" w:rsidR="00B12EFC" w:rsidRPr="00875A22" w:rsidRDefault="00885F78" w:rsidP="00875A22">
      <w:pPr>
        <w:pStyle w:val="Heading2"/>
      </w:pPr>
      <w:bookmarkStart w:id="146" w:name="_Toc462046758"/>
      <w:bookmarkStart w:id="147" w:name="_Toc479875145"/>
      <w:r w:rsidRPr="00875A22">
        <w:t>Chapter</w:t>
      </w:r>
      <w:r w:rsidR="00E00FCB" w:rsidRPr="00875A22">
        <w:t xml:space="preserve"> </w:t>
      </w:r>
      <w:r w:rsidR="007C39FA" w:rsidRPr="00875A22">
        <w:t>5</w:t>
      </w:r>
      <w:r w:rsidR="00E00FCB" w:rsidRPr="00875A22">
        <w:t xml:space="preserve"> </w:t>
      </w:r>
      <w:r w:rsidR="00E109EB">
        <w:t>–</w:t>
      </w:r>
      <w:r w:rsidR="00E00FCB" w:rsidRPr="00875A22">
        <w:t xml:space="preserve"> </w:t>
      </w:r>
      <w:r w:rsidR="00B12EFC" w:rsidRPr="00875A22">
        <w:t>GIS/Mapping System</w:t>
      </w:r>
      <w:bookmarkEnd w:id="146"/>
      <w:bookmarkEnd w:id="147"/>
    </w:p>
    <w:p w14:paraId="384C7A1D" w14:textId="3FD1F152" w:rsidR="00B12EFC" w:rsidRPr="00785A88" w:rsidRDefault="00E00FCB" w:rsidP="00D100AD">
      <w:pPr>
        <w:spacing w:before="240" w:line="360" w:lineRule="auto"/>
        <w:rPr>
          <w:rFonts w:cs="Arial"/>
          <w:szCs w:val="24"/>
        </w:rPr>
      </w:pPr>
      <w:r w:rsidRPr="00785A88">
        <w:rPr>
          <w:rFonts w:cs="Arial"/>
          <w:szCs w:val="24"/>
        </w:rPr>
        <w:t>Proposer</w:t>
      </w:r>
      <w:r w:rsidR="00B12EFC" w:rsidRPr="00785A88">
        <w:rPr>
          <w:rFonts w:cs="Arial"/>
          <w:szCs w:val="24"/>
        </w:rPr>
        <w:t xml:space="preserve"> shall provide comprehensive information of their proposed GIS/Mapping application. The information shall include a </w:t>
      </w:r>
      <w:r w:rsidR="000724A7" w:rsidRPr="00785A88">
        <w:rPr>
          <w:rFonts w:cs="Arial"/>
          <w:szCs w:val="24"/>
        </w:rPr>
        <w:t>detailed list of functionalities</w:t>
      </w:r>
      <w:r w:rsidR="00B12EFC" w:rsidRPr="00785A88">
        <w:rPr>
          <w:rFonts w:cs="Arial"/>
          <w:szCs w:val="24"/>
        </w:rPr>
        <w:t>, features and modules.</w:t>
      </w:r>
      <w:r w:rsidR="00E92B9A">
        <w:rPr>
          <w:rFonts w:cs="Arial"/>
          <w:szCs w:val="24"/>
        </w:rPr>
        <w:t xml:space="preserve"> Proposers are encouraged to use mock screen shots throughout the response.</w:t>
      </w:r>
    </w:p>
    <w:p w14:paraId="2DAAAB23" w14:textId="712776AB" w:rsidR="00B12EFC" w:rsidRPr="00875A22" w:rsidRDefault="00875A22" w:rsidP="00521FE6">
      <w:pPr>
        <w:pStyle w:val="Heading3"/>
        <w:spacing w:after="240"/>
      </w:pPr>
      <w:bookmarkStart w:id="148" w:name="_Toc462046759"/>
      <w:bookmarkStart w:id="149" w:name="_Toc479875146"/>
      <w:r>
        <w:t xml:space="preserve">5.1 </w:t>
      </w:r>
      <w:r w:rsidR="00B12EFC" w:rsidRPr="00875A22">
        <w:t>GIS Specific Questions</w:t>
      </w:r>
      <w:bookmarkEnd w:id="148"/>
      <w:bookmarkEnd w:id="149"/>
    </w:p>
    <w:p w14:paraId="07741670" w14:textId="57D45AD1" w:rsidR="00B12EFC" w:rsidRDefault="00B12EFC" w:rsidP="00521FE6">
      <w:pPr>
        <w:spacing w:after="0" w:line="360" w:lineRule="auto"/>
        <w:rPr>
          <w:rFonts w:cs="Arial"/>
          <w:szCs w:val="24"/>
        </w:rPr>
      </w:pPr>
      <w:r w:rsidRPr="008E6172">
        <w:rPr>
          <w:rFonts w:cs="Arial"/>
          <w:szCs w:val="24"/>
        </w:rPr>
        <w:t xml:space="preserve">It is understood that answers to the below questions may already be included in the above information. </w:t>
      </w:r>
      <w:r w:rsidR="0039029E" w:rsidRPr="008E6172">
        <w:rPr>
          <w:rFonts w:cs="Arial"/>
          <w:szCs w:val="24"/>
        </w:rPr>
        <w:t>Proposer</w:t>
      </w:r>
      <w:r w:rsidRPr="008E6172">
        <w:rPr>
          <w:rFonts w:cs="Arial"/>
          <w:szCs w:val="24"/>
        </w:rPr>
        <w:t xml:space="preserve"> may copy and paste as needed to avoid duplication of effort.</w:t>
      </w:r>
    </w:p>
    <w:p w14:paraId="329634D1" w14:textId="62888B1F" w:rsidR="00852A71" w:rsidRPr="00102356" w:rsidRDefault="00852A71" w:rsidP="007305B2">
      <w:pPr>
        <w:pStyle w:val="ListParagraph"/>
        <w:numPr>
          <w:ilvl w:val="0"/>
          <w:numId w:val="27"/>
        </w:numPr>
        <w:spacing w:after="0" w:line="360" w:lineRule="auto"/>
        <w:ind w:left="360"/>
        <w:contextualSpacing w:val="0"/>
        <w:rPr>
          <w:rFonts w:cs="Arial"/>
          <w:szCs w:val="24"/>
        </w:rPr>
      </w:pPr>
      <w:r w:rsidRPr="00102356">
        <w:rPr>
          <w:rFonts w:cs="Arial"/>
          <w:szCs w:val="24"/>
        </w:rPr>
        <w:t xml:space="preserve">Describe </w:t>
      </w:r>
      <w:r w:rsidR="006E442D" w:rsidRPr="00102356">
        <w:rPr>
          <w:rFonts w:cs="Arial"/>
          <w:szCs w:val="24"/>
        </w:rPr>
        <w:t>how the system interfaces with ESRI Mapping platform or equivalent</w:t>
      </w:r>
    </w:p>
    <w:p w14:paraId="2B4E0BF7" w14:textId="36AC6540" w:rsidR="006E442D" w:rsidRPr="00102356" w:rsidRDefault="006E442D" w:rsidP="007305B2">
      <w:pPr>
        <w:pStyle w:val="ListParagraph"/>
        <w:numPr>
          <w:ilvl w:val="1"/>
          <w:numId w:val="27"/>
        </w:numPr>
        <w:spacing w:after="0" w:line="360" w:lineRule="auto"/>
        <w:ind w:left="1080"/>
        <w:contextualSpacing w:val="0"/>
        <w:rPr>
          <w:rFonts w:cs="Arial"/>
          <w:szCs w:val="24"/>
        </w:rPr>
      </w:pPr>
      <w:r w:rsidRPr="00102356">
        <w:rPr>
          <w:rFonts w:cs="Arial"/>
          <w:szCs w:val="24"/>
        </w:rPr>
        <w:t>Describe licensing requirements for the above-mentioned interface</w:t>
      </w:r>
    </w:p>
    <w:p w14:paraId="4B37655B" w14:textId="7D5C0674" w:rsidR="006E442D" w:rsidRDefault="006E442D" w:rsidP="007305B2">
      <w:pPr>
        <w:pStyle w:val="ListParagraph"/>
        <w:numPr>
          <w:ilvl w:val="0"/>
          <w:numId w:val="27"/>
        </w:numPr>
        <w:spacing w:after="0" w:line="360" w:lineRule="auto"/>
        <w:ind w:left="360"/>
        <w:contextualSpacing w:val="0"/>
        <w:rPr>
          <w:rFonts w:cs="Arial"/>
          <w:color w:val="000000" w:themeColor="text1"/>
          <w:szCs w:val="24"/>
        </w:rPr>
      </w:pPr>
      <w:r>
        <w:rPr>
          <w:rFonts w:cs="Arial"/>
          <w:color w:val="000000" w:themeColor="text1"/>
          <w:szCs w:val="24"/>
        </w:rPr>
        <w:t>Describe details of usage with in ESRI platforms to include both Geobases and shapefile formats of layers</w:t>
      </w:r>
    </w:p>
    <w:p w14:paraId="10D50F05" w14:textId="64CFDB75" w:rsidR="006E442D" w:rsidRPr="00102356" w:rsidRDefault="006E442D" w:rsidP="007305B2">
      <w:pPr>
        <w:pStyle w:val="ListParagraph"/>
        <w:numPr>
          <w:ilvl w:val="0"/>
          <w:numId w:val="27"/>
        </w:numPr>
        <w:spacing w:after="0" w:line="360" w:lineRule="auto"/>
        <w:ind w:left="360"/>
        <w:contextualSpacing w:val="0"/>
        <w:rPr>
          <w:rFonts w:cs="Arial"/>
          <w:szCs w:val="24"/>
        </w:rPr>
      </w:pPr>
      <w:r w:rsidRPr="00102356">
        <w:rPr>
          <w:rFonts w:cs="Arial"/>
          <w:szCs w:val="24"/>
        </w:rPr>
        <w:t>Explain the system’s ability to consume REST services</w:t>
      </w:r>
    </w:p>
    <w:p w14:paraId="152300EE" w14:textId="6E553754" w:rsidR="006E442D" w:rsidRPr="00102356" w:rsidRDefault="006E442D" w:rsidP="007305B2">
      <w:pPr>
        <w:pStyle w:val="ListParagraph"/>
        <w:numPr>
          <w:ilvl w:val="0"/>
          <w:numId w:val="27"/>
        </w:numPr>
        <w:spacing w:after="0" w:line="360" w:lineRule="auto"/>
        <w:ind w:left="360"/>
        <w:contextualSpacing w:val="0"/>
        <w:rPr>
          <w:rFonts w:cs="Arial"/>
          <w:szCs w:val="24"/>
        </w:rPr>
      </w:pPr>
      <w:r w:rsidRPr="00102356">
        <w:rPr>
          <w:rFonts w:cs="Arial"/>
          <w:szCs w:val="24"/>
        </w:rPr>
        <w:t xml:space="preserve">Describe the ability of the system to /access/ house GIS data in a </w:t>
      </w:r>
      <w:r w:rsidRPr="00102356">
        <w:rPr>
          <w:rFonts w:cs="Arial"/>
        </w:rPr>
        <w:t xml:space="preserve">centralized ArcSDE database and ability to edit/update data through desktop software or web based editors.  </w:t>
      </w:r>
      <w:r w:rsidRPr="00102356">
        <w:rPr>
          <w:rFonts w:cs="Arial"/>
          <w:szCs w:val="24"/>
        </w:rPr>
        <w:t>Describe in detail an example of the update processes needed to keep GIS layers up to date</w:t>
      </w:r>
    </w:p>
    <w:p w14:paraId="7F9BE849" w14:textId="207014F0" w:rsidR="006E442D" w:rsidRPr="00102356" w:rsidRDefault="006E442D" w:rsidP="007305B2">
      <w:pPr>
        <w:pStyle w:val="ListParagraph"/>
        <w:numPr>
          <w:ilvl w:val="1"/>
          <w:numId w:val="27"/>
        </w:numPr>
        <w:spacing w:after="0" w:line="360" w:lineRule="auto"/>
        <w:contextualSpacing w:val="0"/>
        <w:rPr>
          <w:rFonts w:cs="Arial"/>
          <w:szCs w:val="24"/>
        </w:rPr>
      </w:pPr>
      <w:r w:rsidRPr="00102356">
        <w:rPr>
          <w:rFonts w:cs="Arial"/>
          <w:szCs w:val="24"/>
        </w:rPr>
        <w:t xml:space="preserve">Describe how </w:t>
      </w:r>
      <w:r w:rsidR="000724A7" w:rsidRPr="00102356">
        <w:rPr>
          <w:rFonts w:cs="Arial"/>
          <w:szCs w:val="24"/>
        </w:rPr>
        <w:t>the</w:t>
      </w:r>
      <w:r w:rsidRPr="00102356">
        <w:rPr>
          <w:rFonts w:cs="Arial"/>
          <w:szCs w:val="24"/>
        </w:rPr>
        <w:t xml:space="preserve"> system maintains accurate street network and address locations.  Explain how </w:t>
      </w:r>
      <w:r w:rsidR="000724A7" w:rsidRPr="00102356">
        <w:rPr>
          <w:rFonts w:cs="Arial"/>
          <w:szCs w:val="24"/>
        </w:rPr>
        <w:t>the</w:t>
      </w:r>
      <w:r w:rsidRPr="00102356">
        <w:rPr>
          <w:rFonts w:cs="Arial"/>
          <w:szCs w:val="24"/>
        </w:rPr>
        <w:t xml:space="preserve"> system consumes the geodatabase features </w:t>
      </w:r>
      <w:r w:rsidRPr="00102356">
        <w:rPr>
          <w:rFonts w:cs="Arial"/>
          <w:szCs w:val="24"/>
        </w:rPr>
        <w:lastRenderedPageBreak/>
        <w:t xml:space="preserve">associated with street network and address points.  Explain the process of updating the geodatbase/geofile when a district/agency or police beat changes. </w:t>
      </w:r>
    </w:p>
    <w:p w14:paraId="5220F737" w14:textId="77777777" w:rsidR="006E442D" w:rsidRPr="00102356" w:rsidRDefault="006E442D" w:rsidP="007305B2">
      <w:pPr>
        <w:pStyle w:val="ListParagraph"/>
        <w:numPr>
          <w:ilvl w:val="0"/>
          <w:numId w:val="27"/>
        </w:numPr>
        <w:spacing w:after="0" w:line="360" w:lineRule="auto"/>
        <w:ind w:left="360"/>
        <w:contextualSpacing w:val="0"/>
        <w:rPr>
          <w:rFonts w:cs="Arial"/>
          <w:szCs w:val="24"/>
        </w:rPr>
      </w:pPr>
      <w:r w:rsidRPr="00102356">
        <w:rPr>
          <w:rFonts w:cs="Arial"/>
          <w:szCs w:val="24"/>
        </w:rPr>
        <w:t>Describe examples of utilizing 3rd party software in the system (Pictometry, Sanborn, Google Maps, Open Street Map, Bing Maps, etc.)</w:t>
      </w:r>
    </w:p>
    <w:p w14:paraId="0893853C" w14:textId="77777777" w:rsidR="00852A71" w:rsidRPr="009B341A" w:rsidRDefault="00852A71" w:rsidP="007305B2">
      <w:pPr>
        <w:pStyle w:val="ListParagraph"/>
        <w:numPr>
          <w:ilvl w:val="0"/>
          <w:numId w:val="27"/>
        </w:numPr>
        <w:spacing w:after="0" w:line="360" w:lineRule="auto"/>
        <w:ind w:left="360"/>
        <w:contextualSpacing w:val="0"/>
        <w:rPr>
          <w:rFonts w:cs="Arial"/>
          <w:szCs w:val="24"/>
        </w:rPr>
      </w:pPr>
      <w:r w:rsidRPr="00A75F30">
        <w:rPr>
          <w:rFonts w:cs="Arial"/>
          <w:color w:val="000000" w:themeColor="text1"/>
          <w:szCs w:val="24"/>
        </w:rPr>
        <w:t xml:space="preserve">Explain the mapping application’s capabilities of imbedding information for a </w:t>
      </w:r>
      <w:r w:rsidRPr="008E6172">
        <w:rPr>
          <w:rFonts w:cs="Arial"/>
          <w:szCs w:val="24"/>
        </w:rPr>
        <w:t>premise such as hazards, floorplans, and other information deemed necessary to associate with an address</w:t>
      </w:r>
    </w:p>
    <w:p w14:paraId="1E6B09FE" w14:textId="77777777" w:rsidR="00852A71" w:rsidRPr="008E6172" w:rsidRDefault="00852A71" w:rsidP="007305B2">
      <w:pPr>
        <w:pStyle w:val="ListParagraph"/>
        <w:numPr>
          <w:ilvl w:val="0"/>
          <w:numId w:val="27"/>
        </w:numPr>
        <w:spacing w:after="0" w:line="360" w:lineRule="auto"/>
        <w:ind w:left="360"/>
        <w:contextualSpacing w:val="0"/>
        <w:rPr>
          <w:rFonts w:cs="Arial"/>
          <w:szCs w:val="24"/>
        </w:rPr>
      </w:pPr>
      <w:r w:rsidRPr="008E6172">
        <w:rPr>
          <w:rFonts w:cs="Arial"/>
          <w:szCs w:val="24"/>
        </w:rPr>
        <w:t>Describe how this information is accessed by either the dispatcher through the CAD or map</w:t>
      </w:r>
    </w:p>
    <w:p w14:paraId="0B6B1BC9" w14:textId="77777777" w:rsidR="00852A71" w:rsidRPr="00785A88" w:rsidRDefault="00852A71" w:rsidP="007305B2">
      <w:pPr>
        <w:pStyle w:val="ListParagraph"/>
        <w:numPr>
          <w:ilvl w:val="0"/>
          <w:numId w:val="27"/>
        </w:numPr>
        <w:spacing w:after="0" w:line="360" w:lineRule="auto"/>
        <w:ind w:left="360"/>
        <w:contextualSpacing w:val="0"/>
        <w:rPr>
          <w:rFonts w:cs="Arial"/>
          <w:szCs w:val="24"/>
        </w:rPr>
      </w:pPr>
      <w:r w:rsidRPr="00785A88">
        <w:rPr>
          <w:rFonts w:cs="Arial"/>
          <w:szCs w:val="24"/>
        </w:rPr>
        <w:t>Describe how this information is accessed by the personnel utilizing the MDC</w:t>
      </w:r>
    </w:p>
    <w:p w14:paraId="27159E93" w14:textId="77777777" w:rsidR="00852A71" w:rsidRPr="00785A88" w:rsidRDefault="00852A71" w:rsidP="007305B2">
      <w:pPr>
        <w:pStyle w:val="ListParagraph"/>
        <w:numPr>
          <w:ilvl w:val="0"/>
          <w:numId w:val="27"/>
        </w:numPr>
        <w:spacing w:after="0" w:line="360" w:lineRule="auto"/>
        <w:ind w:left="360"/>
        <w:contextualSpacing w:val="0"/>
        <w:rPr>
          <w:rFonts w:cs="Arial"/>
          <w:szCs w:val="24"/>
        </w:rPr>
      </w:pPr>
      <w:r w:rsidRPr="00785A88">
        <w:rPr>
          <w:rFonts w:cs="Arial"/>
          <w:szCs w:val="24"/>
        </w:rPr>
        <w:t>Describe how the data is imbedded and what media type can be used</w:t>
      </w:r>
    </w:p>
    <w:p w14:paraId="03713BDB" w14:textId="77777777" w:rsidR="00852A71" w:rsidRPr="00785A88" w:rsidRDefault="00852A71" w:rsidP="007305B2">
      <w:pPr>
        <w:pStyle w:val="ListParagraph"/>
        <w:numPr>
          <w:ilvl w:val="0"/>
          <w:numId w:val="27"/>
        </w:numPr>
        <w:spacing w:after="0" w:line="360" w:lineRule="auto"/>
        <w:ind w:left="360"/>
        <w:contextualSpacing w:val="0"/>
        <w:rPr>
          <w:rFonts w:cs="Arial"/>
          <w:szCs w:val="24"/>
        </w:rPr>
      </w:pPr>
      <w:r w:rsidRPr="00785A88">
        <w:rPr>
          <w:rFonts w:cs="Arial"/>
          <w:szCs w:val="24"/>
        </w:rPr>
        <w:t>Describe how a dispatcher could add information to the map such as road hazards, bridge outages, or hazardous materials boundaries and if this information would be instantly pushed out to all ot</w:t>
      </w:r>
      <w:r>
        <w:rPr>
          <w:rFonts w:cs="Arial"/>
          <w:szCs w:val="24"/>
        </w:rPr>
        <w:t>her map users</w:t>
      </w:r>
    </w:p>
    <w:p w14:paraId="2A11FADB" w14:textId="77777777" w:rsidR="00852A71" w:rsidRPr="00102356" w:rsidRDefault="00852A71" w:rsidP="007305B2">
      <w:pPr>
        <w:pStyle w:val="ListParagraph"/>
        <w:numPr>
          <w:ilvl w:val="0"/>
          <w:numId w:val="27"/>
        </w:numPr>
        <w:spacing w:after="0" w:line="360" w:lineRule="auto"/>
        <w:ind w:left="360"/>
        <w:contextualSpacing w:val="0"/>
        <w:rPr>
          <w:rFonts w:cs="Arial"/>
          <w:szCs w:val="24"/>
        </w:rPr>
      </w:pPr>
      <w:r w:rsidRPr="00340B4E">
        <w:rPr>
          <w:rFonts w:cs="Arial"/>
          <w:szCs w:val="24"/>
        </w:rPr>
        <w:t xml:space="preserve">Explain the </w:t>
      </w:r>
      <w:r w:rsidRPr="00102356">
        <w:rPr>
          <w:rFonts w:cs="Arial"/>
          <w:szCs w:val="24"/>
        </w:rPr>
        <w:t>options for how the agencies can update every device with a map</w:t>
      </w:r>
    </w:p>
    <w:p w14:paraId="2369D97A" w14:textId="1B521AF2" w:rsidR="00852A71" w:rsidRPr="00102356" w:rsidRDefault="00852A71" w:rsidP="007305B2">
      <w:pPr>
        <w:pStyle w:val="ListParagraph"/>
        <w:numPr>
          <w:ilvl w:val="0"/>
          <w:numId w:val="27"/>
        </w:numPr>
        <w:spacing w:after="0" w:line="360" w:lineRule="auto"/>
        <w:ind w:left="360"/>
        <w:contextualSpacing w:val="0"/>
        <w:rPr>
          <w:rFonts w:cs="Arial"/>
          <w:szCs w:val="24"/>
        </w:rPr>
      </w:pPr>
      <w:r w:rsidRPr="00102356">
        <w:rPr>
          <w:rFonts w:cs="Arial"/>
          <w:szCs w:val="24"/>
        </w:rPr>
        <w:t>Explain what devices are supported (e.g., PC, Mac, iOS, Android, etc.)</w:t>
      </w:r>
    </w:p>
    <w:p w14:paraId="37E0772D" w14:textId="79FB8ACE" w:rsidR="0000315F" w:rsidRPr="00102356" w:rsidRDefault="0000315F" w:rsidP="007305B2">
      <w:pPr>
        <w:pStyle w:val="ListParagraph"/>
        <w:numPr>
          <w:ilvl w:val="0"/>
          <w:numId w:val="27"/>
        </w:numPr>
        <w:spacing w:line="360" w:lineRule="auto"/>
        <w:ind w:left="360"/>
        <w:contextualSpacing w:val="0"/>
        <w:rPr>
          <w:rFonts w:cs="Arial"/>
          <w:szCs w:val="24"/>
        </w:rPr>
      </w:pPr>
      <w:r w:rsidRPr="00102356">
        <w:rPr>
          <w:rFonts w:cs="Arial"/>
          <w:szCs w:val="24"/>
        </w:rPr>
        <w:t xml:space="preserve">Describe how the how the mapping capabilities of the system operate on mobile devices being used in areas with limited or no Wi-Fi and/or cellular data availability?  </w:t>
      </w:r>
    </w:p>
    <w:p w14:paraId="20555DE8" w14:textId="51F0F446" w:rsidR="00B9198A" w:rsidRDefault="00875A22" w:rsidP="00875A22">
      <w:pPr>
        <w:pStyle w:val="Heading3"/>
      </w:pPr>
      <w:bookmarkStart w:id="150" w:name="_Toc479875147"/>
      <w:r>
        <w:t xml:space="preserve">5.2 </w:t>
      </w:r>
      <w:r w:rsidR="00B9198A" w:rsidRPr="00B9198A">
        <w:t>9-1-1/CA</w:t>
      </w:r>
      <w:r w:rsidR="00EC0296">
        <w:t>D – X/Y/Z Coordinate Questions</w:t>
      </w:r>
      <w:bookmarkEnd w:id="150"/>
    </w:p>
    <w:p w14:paraId="3F60526B" w14:textId="77777777"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In addition to X/Y coordinate information, describe the current state of landline, wireless and VoIP providers to deliver elevation or “Z” location information via the 9-1-1 system to the proposed CAD system</w:t>
      </w:r>
    </w:p>
    <w:p w14:paraId="6D46A7D6" w14:textId="2CAAF292"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Describe (if available) the ability of the system to incorporate DEM, contour lines or building heights</w:t>
      </w:r>
    </w:p>
    <w:p w14:paraId="4AA1BC32" w14:textId="77777777"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Describe future state expectations concerning the delivery of X/Y/Z information to the proposed CAD system</w:t>
      </w:r>
    </w:p>
    <w:p w14:paraId="39BDA2F4" w14:textId="77777777"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Describe how the proposed CAD system can utilize “Z” information (e.g., X/Y/Z map, validate in the CAD database, etc.)</w:t>
      </w:r>
    </w:p>
    <w:p w14:paraId="3B214DD9" w14:textId="486EA80F"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lastRenderedPageBreak/>
        <w:t xml:space="preserve">Provide screen shots demonstrating how X/Y/Z data is displayed to various positions (e.g., 9-1-1 call taker, dispatcher, </w:t>
      </w:r>
      <w:r w:rsidR="00957881">
        <w:rPr>
          <w:rFonts w:cs="Arial"/>
          <w:color w:val="000000" w:themeColor="text1"/>
          <w:szCs w:val="24"/>
        </w:rPr>
        <w:t>MDC</w:t>
      </w:r>
      <w:r w:rsidRPr="00957881">
        <w:rPr>
          <w:rFonts w:cs="Arial"/>
          <w:color w:val="000000" w:themeColor="text1"/>
          <w:szCs w:val="24"/>
        </w:rPr>
        <w:t>)</w:t>
      </w:r>
    </w:p>
    <w:p w14:paraId="07B44432" w14:textId="0D1F6213"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Describe what level of input would be required from the CAD and GIS Administrator</w:t>
      </w:r>
      <w:r w:rsidR="00957881">
        <w:rPr>
          <w:rFonts w:cs="Arial"/>
          <w:color w:val="000000" w:themeColor="text1"/>
          <w:szCs w:val="24"/>
        </w:rPr>
        <w:t>s</w:t>
      </w:r>
      <w:r w:rsidRPr="00957881">
        <w:rPr>
          <w:rFonts w:cs="Arial"/>
          <w:color w:val="000000" w:themeColor="text1"/>
          <w:szCs w:val="24"/>
        </w:rPr>
        <w:t xml:space="preserve"> to leverage X/Y/Z data on the proposed CAD system</w:t>
      </w:r>
    </w:p>
    <w:p w14:paraId="29A8D4C8" w14:textId="77777777" w:rsidR="00852A71" w:rsidRPr="0095788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Describe the Proposer’s vision and/or future state expectations (if known) regarding the utilization of X/Y/Z data in upcoming versions of the proposed CAD/Mobile system</w:t>
      </w:r>
    </w:p>
    <w:p w14:paraId="4CF7D359" w14:textId="7A14C5CE" w:rsidR="00852A71" w:rsidRDefault="00852A71" w:rsidP="007305B2">
      <w:pPr>
        <w:pStyle w:val="ListParagraph"/>
        <w:numPr>
          <w:ilvl w:val="0"/>
          <w:numId w:val="89"/>
        </w:numPr>
        <w:spacing w:before="240" w:line="360" w:lineRule="auto"/>
        <w:ind w:left="360"/>
        <w:rPr>
          <w:rFonts w:cs="Arial"/>
          <w:color w:val="000000" w:themeColor="text1"/>
          <w:szCs w:val="24"/>
        </w:rPr>
      </w:pPr>
      <w:r w:rsidRPr="00957881">
        <w:rPr>
          <w:rFonts w:cs="Arial"/>
          <w:color w:val="000000" w:themeColor="text1"/>
          <w:szCs w:val="24"/>
        </w:rPr>
        <w:t xml:space="preserve">Describe any activities </w:t>
      </w:r>
      <w:r w:rsidR="00957881">
        <w:rPr>
          <w:rFonts w:cs="Arial"/>
          <w:color w:val="000000" w:themeColor="text1"/>
          <w:szCs w:val="24"/>
        </w:rPr>
        <w:t xml:space="preserve">the </w:t>
      </w:r>
      <w:r w:rsidRPr="00957881">
        <w:rPr>
          <w:rFonts w:cs="Arial"/>
          <w:color w:val="000000" w:themeColor="text1"/>
          <w:szCs w:val="24"/>
        </w:rPr>
        <w:t>County should be engaged in to prepare for the future utilization of X/Y/Z data</w:t>
      </w:r>
    </w:p>
    <w:p w14:paraId="09F56900" w14:textId="77777777" w:rsidR="00DF6806" w:rsidRPr="00DF6806" w:rsidRDefault="00DF6806" w:rsidP="00DF6806"/>
    <w:p w14:paraId="42AF5BC7" w14:textId="01FA5674" w:rsidR="00B12EFC" w:rsidRPr="00CE2DFA" w:rsidRDefault="00885F78" w:rsidP="00957881">
      <w:pPr>
        <w:pStyle w:val="Heading2"/>
        <w:spacing w:before="0" w:line="360" w:lineRule="auto"/>
      </w:pPr>
      <w:bookmarkStart w:id="151" w:name="_Toc462046761"/>
      <w:bookmarkStart w:id="152" w:name="_Toc479875148"/>
      <w:r>
        <w:t>Chapter</w:t>
      </w:r>
      <w:r w:rsidR="007C39FA">
        <w:t xml:space="preserve"> 6 </w:t>
      </w:r>
      <w:r w:rsidR="00E109EB">
        <w:t>–</w:t>
      </w:r>
      <w:r w:rsidR="007C39FA">
        <w:t xml:space="preserve"> </w:t>
      </w:r>
      <w:r w:rsidR="00B12EFC" w:rsidRPr="00CE2DFA">
        <w:t>Comprehensive Mobile/AVL/ARL System</w:t>
      </w:r>
      <w:bookmarkEnd w:id="151"/>
      <w:bookmarkEnd w:id="152"/>
    </w:p>
    <w:p w14:paraId="5C60BFDA" w14:textId="388327DE" w:rsidR="00B12EFC" w:rsidRPr="00A846DB" w:rsidRDefault="006C7243" w:rsidP="00957881">
      <w:pPr>
        <w:spacing w:line="360" w:lineRule="auto"/>
        <w:rPr>
          <w:rFonts w:cs="Arial"/>
          <w:szCs w:val="24"/>
        </w:rPr>
      </w:pPr>
      <w:r w:rsidRPr="00A846DB">
        <w:rPr>
          <w:rFonts w:cs="Arial"/>
          <w:szCs w:val="24"/>
        </w:rPr>
        <w:t>Proposers</w:t>
      </w:r>
      <w:r w:rsidR="00B12EFC" w:rsidRPr="00A846DB">
        <w:rPr>
          <w:rFonts w:cs="Arial"/>
          <w:szCs w:val="24"/>
        </w:rPr>
        <w:t xml:space="preserve"> shall provide comprehensive information of their proposed Mobile/AVL/ARL application. The information shall include a </w:t>
      </w:r>
      <w:r w:rsidR="006E442D" w:rsidRPr="00A846DB">
        <w:rPr>
          <w:rFonts w:cs="Arial"/>
          <w:szCs w:val="24"/>
        </w:rPr>
        <w:t>detailed list of functionalities</w:t>
      </w:r>
      <w:r w:rsidR="00B12EFC" w:rsidRPr="00A846DB">
        <w:rPr>
          <w:rFonts w:cs="Arial"/>
          <w:szCs w:val="24"/>
        </w:rPr>
        <w:t>, features and modules of the proposed core Mobile/AVL/ARL system.</w:t>
      </w:r>
      <w:r w:rsidR="00E92B9A">
        <w:rPr>
          <w:rFonts w:cs="Arial"/>
          <w:szCs w:val="24"/>
        </w:rPr>
        <w:t xml:space="preserve"> Proposers are encouraged to use mock screen shots throughout the response.</w:t>
      </w:r>
    </w:p>
    <w:p w14:paraId="33A1A3AF" w14:textId="321E3C71" w:rsidR="00B12EFC" w:rsidRPr="00875A22" w:rsidRDefault="00875A22" w:rsidP="00875A22">
      <w:pPr>
        <w:pStyle w:val="Heading3"/>
      </w:pPr>
      <w:bookmarkStart w:id="153" w:name="_Toc462046762"/>
      <w:bookmarkStart w:id="154" w:name="_Toc479875149"/>
      <w:r w:rsidRPr="00875A22">
        <w:t xml:space="preserve">6.1 </w:t>
      </w:r>
      <w:r w:rsidR="00B12EFC" w:rsidRPr="00875A22">
        <w:t>Core Mobile/AVL/ARL Capabilities</w:t>
      </w:r>
      <w:bookmarkEnd w:id="153"/>
      <w:bookmarkEnd w:id="154"/>
    </w:p>
    <w:p w14:paraId="5B11300A" w14:textId="4D33DB66" w:rsidR="00B12EFC" w:rsidRPr="00A846DB" w:rsidRDefault="00B12EFC" w:rsidP="00521FE6">
      <w:pPr>
        <w:spacing w:before="240" w:after="0" w:line="360" w:lineRule="auto"/>
        <w:rPr>
          <w:rFonts w:cs="Arial"/>
          <w:szCs w:val="24"/>
        </w:rPr>
      </w:pPr>
      <w:r w:rsidRPr="00A846DB">
        <w:rPr>
          <w:rFonts w:cs="Arial"/>
          <w:szCs w:val="24"/>
        </w:rPr>
        <w:t xml:space="preserve">San Mateo County is seeking the below capabilities from the proposed core Mobile/AVL system. Please identify if the item is included in the proposed core Mobile/AVL system. If any </w:t>
      </w:r>
      <w:r w:rsidRPr="0038090C">
        <w:rPr>
          <w:rFonts w:cs="Arial"/>
          <w:szCs w:val="24"/>
        </w:rPr>
        <w:t xml:space="preserve">item is </w:t>
      </w:r>
      <w:r w:rsidRPr="0038090C">
        <w:rPr>
          <w:rFonts w:cs="Arial"/>
          <w:szCs w:val="24"/>
          <w:u w:val="single"/>
        </w:rPr>
        <w:t>not</w:t>
      </w:r>
      <w:r w:rsidRPr="0038090C">
        <w:rPr>
          <w:rFonts w:cs="Arial"/>
          <w:szCs w:val="24"/>
        </w:rPr>
        <w:t xml:space="preserve"> included in the core Mobile/AVL system, please show it as an optional line item Section </w:t>
      </w:r>
      <w:r w:rsidR="00E92B9A" w:rsidRPr="0038090C">
        <w:rPr>
          <w:rFonts w:cs="Arial"/>
          <w:szCs w:val="24"/>
        </w:rPr>
        <w:t>6.2.</w:t>
      </w:r>
    </w:p>
    <w:p w14:paraId="109CA297" w14:textId="232504BC" w:rsidR="00B12EFC" w:rsidRPr="00D91AC0" w:rsidRDefault="00B61B04" w:rsidP="007305B2">
      <w:pPr>
        <w:pStyle w:val="ListParagraph"/>
        <w:numPr>
          <w:ilvl w:val="0"/>
          <w:numId w:val="29"/>
        </w:numPr>
        <w:spacing w:after="0" w:line="360" w:lineRule="auto"/>
        <w:contextualSpacing w:val="0"/>
        <w:rPr>
          <w:rFonts w:cs="Arial"/>
          <w:szCs w:val="24"/>
        </w:rPr>
      </w:pPr>
      <w:r w:rsidRPr="00D91AC0">
        <w:rPr>
          <w:rFonts w:cs="Arial"/>
          <w:szCs w:val="24"/>
        </w:rPr>
        <w:t>Local/Regional/State/NCIC queries</w:t>
      </w:r>
    </w:p>
    <w:p w14:paraId="6416384B"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CAD</w:t>
      </w:r>
    </w:p>
    <w:p w14:paraId="437A935A"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Mapping</w:t>
      </w:r>
    </w:p>
    <w:p w14:paraId="5073B212"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 xml:space="preserve">AVL </w:t>
      </w:r>
    </w:p>
    <w:p w14:paraId="0183363B"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Routing</w:t>
      </w:r>
    </w:p>
    <w:p w14:paraId="21C4392C"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MDC Messaging</w:t>
      </w:r>
    </w:p>
    <w:p w14:paraId="7FD20840"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Unit Status Monitor</w:t>
      </w:r>
    </w:p>
    <w:p w14:paraId="37937E97"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Roster</w:t>
      </w:r>
    </w:p>
    <w:p w14:paraId="306C4857" w14:textId="35F582E0" w:rsidR="00B12EFC" w:rsidRPr="00D91AC0" w:rsidRDefault="00957881" w:rsidP="007305B2">
      <w:pPr>
        <w:pStyle w:val="ListParagraph"/>
        <w:numPr>
          <w:ilvl w:val="0"/>
          <w:numId w:val="29"/>
        </w:numPr>
        <w:spacing w:after="0" w:line="360" w:lineRule="auto"/>
        <w:contextualSpacing w:val="0"/>
        <w:rPr>
          <w:rFonts w:cs="Arial"/>
          <w:szCs w:val="24"/>
        </w:rPr>
      </w:pPr>
      <w:r>
        <w:rPr>
          <w:rFonts w:cs="Arial"/>
          <w:szCs w:val="24"/>
        </w:rPr>
        <w:t>Driver</w:t>
      </w:r>
      <w:r w:rsidR="00B12EFC" w:rsidRPr="00D91AC0">
        <w:rPr>
          <w:rFonts w:cs="Arial"/>
          <w:szCs w:val="24"/>
        </w:rPr>
        <w:t xml:space="preserve"> License Card Reader</w:t>
      </w:r>
    </w:p>
    <w:p w14:paraId="451FF125"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lastRenderedPageBreak/>
        <w:t>Citation</w:t>
      </w:r>
    </w:p>
    <w:p w14:paraId="7572F37A"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Field Reporting</w:t>
      </w:r>
    </w:p>
    <w:p w14:paraId="55F383C2"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Arrest</w:t>
      </w:r>
    </w:p>
    <w:p w14:paraId="7A128DCD"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Incident</w:t>
      </w:r>
    </w:p>
    <w:p w14:paraId="34D6F9FE"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Impound Vehicle</w:t>
      </w:r>
    </w:p>
    <w:p w14:paraId="36415D51" w14:textId="77777777" w:rsidR="00B12EFC" w:rsidRPr="00D91AC0" w:rsidRDefault="00B12EFC" w:rsidP="007305B2">
      <w:pPr>
        <w:pStyle w:val="ListParagraph"/>
        <w:numPr>
          <w:ilvl w:val="0"/>
          <w:numId w:val="29"/>
        </w:numPr>
        <w:spacing w:after="0" w:line="360" w:lineRule="auto"/>
        <w:contextualSpacing w:val="0"/>
        <w:rPr>
          <w:rFonts w:cs="Arial"/>
          <w:szCs w:val="24"/>
        </w:rPr>
      </w:pPr>
      <w:r w:rsidRPr="00D91AC0">
        <w:rPr>
          <w:rFonts w:cs="Arial"/>
          <w:szCs w:val="24"/>
        </w:rPr>
        <w:t xml:space="preserve">Parking Tickets </w:t>
      </w:r>
    </w:p>
    <w:p w14:paraId="04A5B051" w14:textId="34166129" w:rsidR="00B12EFC" w:rsidRPr="00D91AC0" w:rsidRDefault="00B12EFC" w:rsidP="007305B2">
      <w:pPr>
        <w:pStyle w:val="ListParagraph"/>
        <w:numPr>
          <w:ilvl w:val="0"/>
          <w:numId w:val="29"/>
        </w:numPr>
        <w:spacing w:after="100" w:afterAutospacing="1" w:line="360" w:lineRule="auto"/>
        <w:contextualSpacing w:val="0"/>
        <w:rPr>
          <w:rFonts w:cs="Arial"/>
          <w:szCs w:val="24"/>
        </w:rPr>
      </w:pPr>
      <w:r w:rsidRPr="00D91AC0">
        <w:rPr>
          <w:rFonts w:cs="Arial"/>
          <w:szCs w:val="24"/>
        </w:rPr>
        <w:t>Incident related hazard flags (</w:t>
      </w:r>
      <w:r w:rsidR="00957881">
        <w:rPr>
          <w:rFonts w:cs="Arial"/>
          <w:szCs w:val="24"/>
        </w:rPr>
        <w:t>o</w:t>
      </w:r>
      <w:r w:rsidRPr="00D91AC0">
        <w:rPr>
          <w:rFonts w:cs="Arial"/>
          <w:szCs w:val="24"/>
        </w:rPr>
        <w:t xml:space="preserve">fficer </w:t>
      </w:r>
      <w:r w:rsidR="00957881">
        <w:rPr>
          <w:rFonts w:cs="Arial"/>
          <w:szCs w:val="24"/>
        </w:rPr>
        <w:t>s</w:t>
      </w:r>
      <w:r w:rsidRPr="00D91AC0">
        <w:rPr>
          <w:rFonts w:cs="Arial"/>
          <w:szCs w:val="24"/>
        </w:rPr>
        <w:t>afety or area hazard)</w:t>
      </w:r>
    </w:p>
    <w:p w14:paraId="69823A4C" w14:textId="5F5BFC3E" w:rsidR="00B12EFC" w:rsidRPr="00875A22" w:rsidRDefault="00875A22" w:rsidP="00875A22">
      <w:pPr>
        <w:pStyle w:val="Heading3"/>
      </w:pPr>
      <w:bookmarkStart w:id="155" w:name="_Toc462046763"/>
      <w:bookmarkStart w:id="156" w:name="_Toc479875150"/>
      <w:r w:rsidRPr="00875A22">
        <w:t xml:space="preserve">6.2 </w:t>
      </w:r>
      <w:r w:rsidR="00885F78" w:rsidRPr="00875A22">
        <w:t>Comprehensive Mobile/AVL/ARL Information of Optional I</w:t>
      </w:r>
      <w:r w:rsidR="00B12EFC" w:rsidRPr="00875A22">
        <w:t>tems</w:t>
      </w:r>
      <w:bookmarkEnd w:id="155"/>
      <w:bookmarkEnd w:id="156"/>
    </w:p>
    <w:p w14:paraId="44036F85" w14:textId="4340E4D6" w:rsidR="00B12EFC" w:rsidRPr="00D91AC0" w:rsidRDefault="006F6B8C" w:rsidP="00D100AD">
      <w:pPr>
        <w:spacing w:before="240" w:after="100" w:afterAutospacing="1" w:line="360" w:lineRule="auto"/>
        <w:rPr>
          <w:rFonts w:cs="Arial"/>
          <w:szCs w:val="24"/>
        </w:rPr>
      </w:pPr>
      <w:r w:rsidRPr="00D91AC0">
        <w:rPr>
          <w:rFonts w:cs="Arial"/>
          <w:szCs w:val="24"/>
        </w:rPr>
        <w:t>Proposer</w:t>
      </w:r>
      <w:r w:rsidR="00B12EFC" w:rsidRPr="00D91AC0">
        <w:rPr>
          <w:rFonts w:cs="Arial"/>
          <w:szCs w:val="24"/>
        </w:rPr>
        <w:t xml:space="preserve"> shall provide comprehensive information of all optional items to the proposed core Mobile/AVL/ARL solution. </w:t>
      </w:r>
      <w:r w:rsidRPr="00D91AC0">
        <w:rPr>
          <w:rFonts w:cs="Arial"/>
          <w:szCs w:val="24"/>
        </w:rPr>
        <w:t>Respondents</w:t>
      </w:r>
      <w:r w:rsidR="00B12EFC" w:rsidRPr="00D91AC0">
        <w:rPr>
          <w:rFonts w:cs="Arial"/>
          <w:szCs w:val="24"/>
        </w:rPr>
        <w:t xml:space="preserve"> are encouraged to provide as much detail as required to ensure San Mateo </w:t>
      </w:r>
      <w:r w:rsidRPr="00D91AC0">
        <w:rPr>
          <w:rFonts w:cs="Arial"/>
          <w:szCs w:val="24"/>
        </w:rPr>
        <w:t xml:space="preserve">County </w:t>
      </w:r>
      <w:r w:rsidR="00B12EFC" w:rsidRPr="00D91AC0">
        <w:rPr>
          <w:rFonts w:cs="Arial"/>
          <w:szCs w:val="24"/>
        </w:rPr>
        <w:t xml:space="preserve">personnel obtain a comprehensive understanding of each optional item. For all optional items, there should be a </w:t>
      </w:r>
      <w:r w:rsidR="00E92B9A">
        <w:rPr>
          <w:rFonts w:cs="Arial"/>
          <w:szCs w:val="24"/>
        </w:rPr>
        <w:t xml:space="preserve">corresponding line item in the </w:t>
      </w:r>
      <w:r w:rsidR="000C67E8">
        <w:rPr>
          <w:rFonts w:cs="Arial"/>
          <w:szCs w:val="24"/>
        </w:rPr>
        <w:t>Price Proposal</w:t>
      </w:r>
      <w:r w:rsidR="00B12EFC" w:rsidRPr="00D91AC0">
        <w:rPr>
          <w:rFonts w:cs="Arial"/>
          <w:szCs w:val="24"/>
        </w:rPr>
        <w:t>.</w:t>
      </w:r>
    </w:p>
    <w:p w14:paraId="119BDE60" w14:textId="50413D45" w:rsidR="00B12EFC" w:rsidRPr="00875A22" w:rsidRDefault="00875A22" w:rsidP="00875A22">
      <w:pPr>
        <w:pStyle w:val="Heading3"/>
      </w:pPr>
      <w:bookmarkStart w:id="157" w:name="_Toc462046765"/>
      <w:bookmarkStart w:id="158" w:name="_Toc479875151"/>
      <w:r>
        <w:t xml:space="preserve">6.3 </w:t>
      </w:r>
      <w:r w:rsidR="00B12EFC" w:rsidRPr="00875A22">
        <w:t>AVL/Closest Unit Dispatching Questions</w:t>
      </w:r>
      <w:bookmarkEnd w:id="157"/>
      <w:bookmarkEnd w:id="158"/>
    </w:p>
    <w:p w14:paraId="23AEB7A2" w14:textId="57E3776F" w:rsidR="00B12EFC" w:rsidRPr="00D91AC0" w:rsidRDefault="00B12EFC" w:rsidP="00521FE6">
      <w:pPr>
        <w:spacing w:before="240" w:after="0" w:line="360" w:lineRule="auto"/>
        <w:rPr>
          <w:rFonts w:cs="Arial"/>
          <w:szCs w:val="24"/>
        </w:rPr>
      </w:pPr>
      <w:r w:rsidRPr="00D91AC0">
        <w:rPr>
          <w:rFonts w:cs="Arial"/>
          <w:szCs w:val="24"/>
        </w:rPr>
        <w:t xml:space="preserve">It is understood that answers to the below questions may already be included in the above information. </w:t>
      </w:r>
      <w:r w:rsidR="001A3BBD" w:rsidRPr="00D91AC0">
        <w:rPr>
          <w:rFonts w:cs="Arial"/>
          <w:szCs w:val="24"/>
        </w:rPr>
        <w:t>Proposer</w:t>
      </w:r>
      <w:r w:rsidRPr="00D91AC0">
        <w:rPr>
          <w:rFonts w:cs="Arial"/>
          <w:szCs w:val="24"/>
        </w:rPr>
        <w:t xml:space="preserve"> may copy and paste as needed to avoid duplication of effort.</w:t>
      </w:r>
    </w:p>
    <w:p w14:paraId="237DEE43" w14:textId="6A0BCDBC" w:rsidR="00395B59" w:rsidRPr="00957881" w:rsidRDefault="00395B59" w:rsidP="007305B2">
      <w:pPr>
        <w:pStyle w:val="ListParagraph"/>
        <w:numPr>
          <w:ilvl w:val="0"/>
          <w:numId w:val="88"/>
        </w:numPr>
        <w:spacing w:after="0" w:line="360" w:lineRule="auto"/>
        <w:ind w:left="360"/>
        <w:rPr>
          <w:rFonts w:cs="Arial"/>
          <w:color w:val="000000" w:themeColor="text1"/>
          <w:szCs w:val="24"/>
        </w:rPr>
      </w:pPr>
      <w:r w:rsidRPr="00957881">
        <w:rPr>
          <w:rFonts w:cs="Arial"/>
          <w:color w:val="000000" w:themeColor="text1"/>
          <w:szCs w:val="24"/>
        </w:rPr>
        <w:t>Describe the system process for logon and how the AVL signal is validated to make sure it will track and function properly</w:t>
      </w:r>
    </w:p>
    <w:p w14:paraId="2F01014B" w14:textId="77777777" w:rsidR="00395B59" w:rsidRPr="00957881" w:rsidRDefault="00395B59" w:rsidP="007305B2">
      <w:pPr>
        <w:pStyle w:val="ListParagraph"/>
        <w:numPr>
          <w:ilvl w:val="0"/>
          <w:numId w:val="88"/>
        </w:numPr>
        <w:spacing w:after="0" w:line="360" w:lineRule="auto"/>
        <w:ind w:left="360"/>
        <w:rPr>
          <w:rFonts w:cs="Arial"/>
          <w:color w:val="000000" w:themeColor="text1"/>
          <w:szCs w:val="24"/>
        </w:rPr>
      </w:pPr>
      <w:r w:rsidRPr="00957881">
        <w:rPr>
          <w:rFonts w:cs="Arial"/>
          <w:color w:val="000000" w:themeColor="text1"/>
          <w:szCs w:val="24"/>
        </w:rPr>
        <w:t>Describe the ability to alert the dispatcher when a unit has not been heard from on AVL in a pre-designated amount of time (status check)</w:t>
      </w:r>
    </w:p>
    <w:p w14:paraId="549B5FC7" w14:textId="1ABED317" w:rsidR="00395B59" w:rsidRPr="00957881" w:rsidRDefault="00395B59" w:rsidP="007305B2">
      <w:pPr>
        <w:pStyle w:val="ListParagraph"/>
        <w:numPr>
          <w:ilvl w:val="0"/>
          <w:numId w:val="88"/>
        </w:numPr>
        <w:spacing w:before="240" w:after="0" w:line="360" w:lineRule="auto"/>
        <w:ind w:left="360"/>
        <w:rPr>
          <w:rFonts w:cs="Arial"/>
          <w:color w:val="000000" w:themeColor="text1"/>
          <w:szCs w:val="24"/>
        </w:rPr>
      </w:pPr>
      <w:r w:rsidRPr="00957881">
        <w:rPr>
          <w:rFonts w:cs="Arial"/>
          <w:color w:val="000000" w:themeColor="text1"/>
          <w:szCs w:val="24"/>
        </w:rPr>
        <w:t xml:space="preserve">Describe the polling time of </w:t>
      </w:r>
      <w:r w:rsidR="00A36ABB">
        <w:rPr>
          <w:rFonts w:cs="Arial"/>
          <w:color w:val="000000" w:themeColor="text1"/>
          <w:szCs w:val="24"/>
        </w:rPr>
        <w:t>the</w:t>
      </w:r>
      <w:r w:rsidRPr="00957881">
        <w:rPr>
          <w:rFonts w:cs="Arial"/>
          <w:color w:val="000000" w:themeColor="text1"/>
          <w:szCs w:val="24"/>
        </w:rPr>
        <w:t xml:space="preserve"> system and how it</w:t>
      </w:r>
      <w:r w:rsidR="00A36ABB">
        <w:rPr>
          <w:rFonts w:cs="Arial"/>
          <w:color w:val="000000" w:themeColor="text1"/>
          <w:szCs w:val="24"/>
        </w:rPr>
        <w:t xml:space="preserve"> is</w:t>
      </w:r>
      <w:r w:rsidRPr="00957881">
        <w:rPr>
          <w:rFonts w:cs="Arial"/>
          <w:color w:val="000000" w:themeColor="text1"/>
          <w:szCs w:val="24"/>
        </w:rPr>
        <w:t xml:space="preserve"> changed based on responses or travel</w:t>
      </w:r>
    </w:p>
    <w:p w14:paraId="67B644B6" w14:textId="3FC51951" w:rsidR="00395B59" w:rsidRPr="00957881" w:rsidRDefault="00395B59" w:rsidP="007305B2">
      <w:pPr>
        <w:pStyle w:val="ListParagraph"/>
        <w:numPr>
          <w:ilvl w:val="0"/>
          <w:numId w:val="88"/>
        </w:numPr>
        <w:spacing w:before="240" w:after="0" w:line="360" w:lineRule="auto"/>
        <w:ind w:left="360"/>
        <w:rPr>
          <w:rFonts w:cs="Arial"/>
          <w:color w:val="000000" w:themeColor="text1"/>
          <w:szCs w:val="24"/>
        </w:rPr>
      </w:pPr>
      <w:r w:rsidRPr="00957881">
        <w:rPr>
          <w:rFonts w:cs="Arial"/>
          <w:color w:val="000000" w:themeColor="text1"/>
          <w:szCs w:val="24"/>
        </w:rPr>
        <w:t xml:space="preserve">Describe the ability of </w:t>
      </w:r>
      <w:r w:rsidR="00A36ABB">
        <w:rPr>
          <w:rFonts w:cs="Arial"/>
          <w:color w:val="000000" w:themeColor="text1"/>
          <w:szCs w:val="24"/>
        </w:rPr>
        <w:t>the</w:t>
      </w:r>
      <w:r w:rsidRPr="00957881">
        <w:rPr>
          <w:rFonts w:cs="Arial"/>
          <w:color w:val="000000" w:themeColor="text1"/>
          <w:szCs w:val="24"/>
        </w:rPr>
        <w:t xml:space="preserve"> system to switch to the fire station as a last known location if a resource is lost off of AVL</w:t>
      </w:r>
    </w:p>
    <w:p w14:paraId="61E08341" w14:textId="3239F96C" w:rsidR="00395B59" w:rsidRPr="00957881" w:rsidRDefault="00395B59" w:rsidP="007305B2">
      <w:pPr>
        <w:pStyle w:val="ListParagraph"/>
        <w:numPr>
          <w:ilvl w:val="0"/>
          <w:numId w:val="88"/>
        </w:numPr>
        <w:spacing w:before="240" w:after="0" w:line="360" w:lineRule="auto"/>
        <w:ind w:left="360"/>
        <w:rPr>
          <w:rFonts w:cs="Arial"/>
          <w:color w:val="000000" w:themeColor="text1"/>
          <w:szCs w:val="24"/>
        </w:rPr>
      </w:pPr>
      <w:r w:rsidRPr="00957881">
        <w:rPr>
          <w:rFonts w:cs="Arial"/>
          <w:color w:val="000000" w:themeColor="text1"/>
          <w:szCs w:val="24"/>
        </w:rPr>
        <w:t xml:space="preserve">Describe </w:t>
      </w:r>
      <w:r w:rsidR="00A36ABB">
        <w:rPr>
          <w:rFonts w:cs="Arial"/>
          <w:color w:val="000000" w:themeColor="text1"/>
          <w:szCs w:val="24"/>
        </w:rPr>
        <w:t>the</w:t>
      </w:r>
      <w:r w:rsidRPr="00957881">
        <w:rPr>
          <w:rFonts w:cs="Arial"/>
          <w:color w:val="000000" w:themeColor="text1"/>
          <w:szCs w:val="24"/>
        </w:rPr>
        <w:t xml:space="preserve"> ability to flag AVL recommendations as stale or offline in the unit recommendation</w:t>
      </w:r>
    </w:p>
    <w:p w14:paraId="3333EDF3" w14:textId="706DAC0B" w:rsidR="00E4506E" w:rsidRPr="00957881" w:rsidRDefault="00E4506E" w:rsidP="007305B2">
      <w:pPr>
        <w:pStyle w:val="ListParagraph"/>
        <w:numPr>
          <w:ilvl w:val="0"/>
          <w:numId w:val="88"/>
        </w:numPr>
        <w:spacing w:before="240" w:after="0" w:line="360" w:lineRule="auto"/>
        <w:ind w:left="360"/>
        <w:rPr>
          <w:rFonts w:cs="Arial"/>
          <w:color w:val="000000" w:themeColor="text1"/>
          <w:szCs w:val="24"/>
        </w:rPr>
      </w:pPr>
      <w:r w:rsidRPr="00957881">
        <w:rPr>
          <w:rFonts w:cs="Arial"/>
          <w:color w:val="000000" w:themeColor="text1"/>
          <w:szCs w:val="24"/>
        </w:rPr>
        <w:lastRenderedPageBreak/>
        <w:t xml:space="preserve">Describe </w:t>
      </w:r>
      <w:r w:rsidR="00A36ABB">
        <w:rPr>
          <w:rFonts w:cs="Arial"/>
          <w:color w:val="000000" w:themeColor="text1"/>
          <w:szCs w:val="24"/>
        </w:rPr>
        <w:t>the</w:t>
      </w:r>
      <w:r w:rsidRPr="00957881">
        <w:rPr>
          <w:rFonts w:cs="Arial"/>
          <w:color w:val="000000" w:themeColor="text1"/>
          <w:szCs w:val="24"/>
        </w:rPr>
        <w:t xml:space="preserve"> ability to recommend units in static locations with poor AVL coverage (e.g., </w:t>
      </w:r>
      <w:r w:rsidR="00A36ABB">
        <w:rPr>
          <w:rFonts w:cs="Arial"/>
          <w:color w:val="000000" w:themeColor="text1"/>
          <w:szCs w:val="24"/>
        </w:rPr>
        <w:t>u</w:t>
      </w:r>
      <w:r w:rsidRPr="00957881">
        <w:rPr>
          <w:rFonts w:cs="Arial"/>
          <w:color w:val="000000" w:themeColor="text1"/>
          <w:szCs w:val="24"/>
        </w:rPr>
        <w:t>nit in quarters with no AVL coverage wouldn’t display in AVL recommendation)</w:t>
      </w:r>
    </w:p>
    <w:p w14:paraId="4032FDC4" w14:textId="44B9B272" w:rsidR="00FE6B8C" w:rsidRPr="00957881" w:rsidRDefault="00FE6B8C"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Describe the ability to recognize boundaries of EOAs (Exclusive Operating Areas) when dispatching the closest appropriate resource. (e.g.</w:t>
      </w:r>
      <w:r w:rsidR="008B02A9">
        <w:rPr>
          <w:rFonts w:cs="Arial"/>
          <w:color w:val="000000" w:themeColor="text1"/>
          <w:szCs w:val="24"/>
        </w:rPr>
        <w:t>,</w:t>
      </w:r>
      <w:r w:rsidRPr="00957881">
        <w:rPr>
          <w:rFonts w:cs="Arial"/>
          <w:color w:val="000000" w:themeColor="text1"/>
          <w:szCs w:val="24"/>
        </w:rPr>
        <w:t xml:space="preserve"> Units not part of the EOA, should not be automatically recommended as the closest resource, but would ideally be presented as an option for dispatch).</w:t>
      </w:r>
    </w:p>
    <w:p w14:paraId="63C990BA" w14:textId="30BF9139" w:rsidR="00D91AC0" w:rsidRPr="00957881" w:rsidRDefault="00B12EFC"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Describe the sequence of operations in receiving a call for service that involves a crime in progress with the potential for being a safety hazard.  Explain how a dispatcher would be alerted to</w:t>
      </w:r>
      <w:r w:rsidR="00391CBA" w:rsidRPr="00957881">
        <w:rPr>
          <w:rFonts w:cs="Arial"/>
          <w:color w:val="000000" w:themeColor="text1"/>
          <w:szCs w:val="24"/>
        </w:rPr>
        <w:t xml:space="preserve"> the closest unit (</w:t>
      </w:r>
      <w:r w:rsidRPr="00957881">
        <w:rPr>
          <w:rFonts w:cs="Arial"/>
          <w:color w:val="000000" w:themeColor="text1"/>
          <w:szCs w:val="24"/>
        </w:rPr>
        <w:t xml:space="preserve">even </w:t>
      </w:r>
      <w:r w:rsidR="00D91AC0" w:rsidRPr="00957881">
        <w:rPr>
          <w:rFonts w:cs="Arial"/>
          <w:color w:val="000000" w:themeColor="text1"/>
          <w:szCs w:val="24"/>
        </w:rPr>
        <w:t>another</w:t>
      </w:r>
      <w:r w:rsidR="00391CBA" w:rsidRPr="00957881">
        <w:rPr>
          <w:rFonts w:cs="Arial"/>
          <w:color w:val="000000" w:themeColor="text1"/>
          <w:szCs w:val="24"/>
        </w:rPr>
        <w:t xml:space="preserve"> agency’s unit) to the incident</w:t>
      </w:r>
    </w:p>
    <w:p w14:paraId="64CF3148" w14:textId="629ABDD3" w:rsidR="00B77A02" w:rsidRPr="00957881" w:rsidRDefault="00B12EFC"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Describe how road closures, detoured by train, or other deterrents</w:t>
      </w:r>
      <w:r w:rsidR="00104596" w:rsidRPr="00957881">
        <w:rPr>
          <w:rFonts w:cs="Arial"/>
          <w:color w:val="000000" w:themeColor="text1"/>
          <w:szCs w:val="24"/>
        </w:rPr>
        <w:t xml:space="preserve"> are</w:t>
      </w:r>
      <w:r w:rsidRPr="00957881">
        <w:rPr>
          <w:rFonts w:cs="Arial"/>
          <w:color w:val="000000" w:themeColor="text1"/>
          <w:szCs w:val="24"/>
        </w:rPr>
        <w:t xml:space="preserve"> considered when making closest unit/AVL unit recommendations</w:t>
      </w:r>
    </w:p>
    <w:p w14:paraId="09C411A3" w14:textId="096E3AB7" w:rsidR="00134D16" w:rsidRPr="00957881" w:rsidRDefault="00D91AC0"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 xml:space="preserve">Describe how road </w:t>
      </w:r>
      <w:r w:rsidR="00134D16" w:rsidRPr="00957881">
        <w:rPr>
          <w:rFonts w:cs="Arial"/>
          <w:color w:val="000000" w:themeColor="text1"/>
          <w:szCs w:val="24"/>
        </w:rPr>
        <w:t>closures are</w:t>
      </w:r>
      <w:r w:rsidRPr="00957881">
        <w:rPr>
          <w:rFonts w:cs="Arial"/>
          <w:color w:val="000000" w:themeColor="text1"/>
          <w:szCs w:val="24"/>
        </w:rPr>
        <w:t xml:space="preserve"> entered into the system</w:t>
      </w:r>
    </w:p>
    <w:p w14:paraId="7A14DA36" w14:textId="72B53AF6" w:rsidR="00D91AC0" w:rsidRPr="00957881" w:rsidRDefault="00D91AC0"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 xml:space="preserve">Describe what </w:t>
      </w:r>
      <w:r w:rsidR="00391CBA" w:rsidRPr="00957881">
        <w:rPr>
          <w:rFonts w:cs="Arial"/>
          <w:color w:val="000000" w:themeColor="text1"/>
          <w:szCs w:val="24"/>
        </w:rPr>
        <w:t>skills and permissions a position must have to enter road closures</w:t>
      </w:r>
    </w:p>
    <w:p w14:paraId="521A6453" w14:textId="6E179169" w:rsidR="00391CBA" w:rsidRPr="00957881" w:rsidRDefault="00B12EFC"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w:t>
      </w:r>
      <w:r w:rsidR="00F138A4" w:rsidRPr="00957881">
        <w:rPr>
          <w:rFonts w:cs="Arial"/>
          <w:color w:val="000000" w:themeColor="text1"/>
          <w:szCs w:val="24"/>
        </w:rPr>
        <w:t>ibe the ability to support real-</w:t>
      </w:r>
      <w:r w:rsidRPr="00957881">
        <w:rPr>
          <w:rFonts w:cs="Arial"/>
          <w:color w:val="000000" w:themeColor="text1"/>
          <w:szCs w:val="24"/>
        </w:rPr>
        <w:t>time recommendations when using AVL/Closest Unit Dispatch</w:t>
      </w:r>
      <w:r w:rsidR="00282591" w:rsidRPr="00957881">
        <w:rPr>
          <w:rFonts w:cs="Arial"/>
          <w:color w:val="000000" w:themeColor="text1"/>
          <w:szCs w:val="24"/>
        </w:rPr>
        <w:t>ing, and advise if this recommendation</w:t>
      </w:r>
      <w:r w:rsidRPr="00957881">
        <w:rPr>
          <w:rFonts w:cs="Arial"/>
          <w:color w:val="000000" w:themeColor="text1"/>
          <w:szCs w:val="24"/>
        </w:rPr>
        <w:t xml:space="preserve"> can be overridden by the dispatcher</w:t>
      </w:r>
    </w:p>
    <w:p w14:paraId="45356223" w14:textId="22E2AAB1" w:rsidR="00391CBA" w:rsidRPr="00957881" w:rsidRDefault="00391CBA"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Describe the expected performance metric for the CAD system to provide multi-unit recommendations (e.g., within two seconds)</w:t>
      </w:r>
    </w:p>
    <w:p w14:paraId="545DD56B" w14:textId="59A9B4B6" w:rsidR="00391CBA" w:rsidRPr="00957881" w:rsidRDefault="00391CBA" w:rsidP="007305B2">
      <w:pPr>
        <w:pStyle w:val="ListParagraph"/>
        <w:numPr>
          <w:ilvl w:val="1"/>
          <w:numId w:val="30"/>
        </w:numPr>
        <w:spacing w:after="0" w:line="360" w:lineRule="auto"/>
        <w:contextualSpacing w:val="0"/>
        <w:rPr>
          <w:rFonts w:cs="Arial"/>
          <w:color w:val="000000" w:themeColor="text1"/>
          <w:szCs w:val="24"/>
        </w:rPr>
      </w:pPr>
      <w:r w:rsidRPr="00957881">
        <w:rPr>
          <w:rFonts w:cs="Arial"/>
          <w:color w:val="000000" w:themeColor="text1"/>
          <w:szCs w:val="24"/>
        </w:rPr>
        <w:t>Describe all factors that could positively or negatively influence this performance metric</w:t>
      </w:r>
    </w:p>
    <w:p w14:paraId="03BB1F7D" w14:textId="77777777" w:rsidR="00391CBA" w:rsidRPr="00957881" w:rsidRDefault="00134D16" w:rsidP="007305B2">
      <w:pPr>
        <w:pStyle w:val="ListParagraph"/>
        <w:numPr>
          <w:ilvl w:val="1"/>
          <w:numId w:val="30"/>
        </w:numPr>
        <w:spacing w:after="0" w:line="360" w:lineRule="auto"/>
        <w:contextualSpacing w:val="0"/>
        <w:rPr>
          <w:rFonts w:cs="Arial"/>
          <w:color w:val="000000" w:themeColor="text1"/>
          <w:szCs w:val="24"/>
        </w:rPr>
      </w:pPr>
      <w:r w:rsidRPr="00957881">
        <w:rPr>
          <w:rFonts w:cs="Arial"/>
          <w:color w:val="000000" w:themeColor="text1"/>
          <w:szCs w:val="24"/>
        </w:rPr>
        <w:t xml:space="preserve">Describe </w:t>
      </w:r>
      <w:r w:rsidR="00391CBA" w:rsidRPr="00957881">
        <w:rPr>
          <w:rFonts w:cs="Arial"/>
          <w:color w:val="000000" w:themeColor="text1"/>
          <w:szCs w:val="24"/>
        </w:rPr>
        <w:t xml:space="preserve">any </w:t>
      </w:r>
      <w:r w:rsidRPr="00957881">
        <w:rPr>
          <w:rFonts w:cs="Arial"/>
          <w:color w:val="000000" w:themeColor="text1"/>
          <w:szCs w:val="24"/>
        </w:rPr>
        <w:t>situations wh</w:t>
      </w:r>
      <w:r w:rsidR="00391CBA" w:rsidRPr="00957881">
        <w:rPr>
          <w:rFonts w:cs="Arial"/>
          <w:color w:val="000000" w:themeColor="text1"/>
          <w:szCs w:val="24"/>
        </w:rPr>
        <w:t>ere multi-unit recommendations could exceed two seconds</w:t>
      </w:r>
    </w:p>
    <w:p w14:paraId="3190B319" w14:textId="77777777" w:rsidR="00391CBA" w:rsidRPr="00957881" w:rsidRDefault="00391CBA"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Describe the ability within AVL to track equipment, specifically speed from the CAD system including vehicle direction on freeways</w:t>
      </w:r>
    </w:p>
    <w:p w14:paraId="5A1EA3C3" w14:textId="77777777" w:rsidR="00391CBA" w:rsidRPr="00957881" w:rsidRDefault="00391CBA"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Describe the ability to play-back AVL data</w:t>
      </w:r>
    </w:p>
    <w:p w14:paraId="29767158" w14:textId="77777777" w:rsidR="006512AD" w:rsidRPr="00957881" w:rsidRDefault="00AA18FF"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t>Utilizing the proposed CAD/Mobile system’s architecture, describe how long AVL data could be stored?</w:t>
      </w:r>
    </w:p>
    <w:p w14:paraId="0C9C7E50" w14:textId="63FD4AE0" w:rsidR="006512AD" w:rsidRPr="00957881" w:rsidRDefault="006512AD" w:rsidP="007305B2">
      <w:pPr>
        <w:pStyle w:val="ListParagraph"/>
        <w:numPr>
          <w:ilvl w:val="0"/>
          <w:numId w:val="88"/>
        </w:numPr>
        <w:spacing w:after="0" w:line="360" w:lineRule="auto"/>
        <w:ind w:left="360"/>
        <w:contextualSpacing w:val="0"/>
        <w:rPr>
          <w:rFonts w:cs="Arial"/>
          <w:color w:val="000000" w:themeColor="text1"/>
          <w:szCs w:val="24"/>
        </w:rPr>
      </w:pPr>
      <w:r w:rsidRPr="00957881">
        <w:rPr>
          <w:rFonts w:cs="Arial"/>
          <w:color w:val="000000" w:themeColor="text1"/>
          <w:szCs w:val="24"/>
        </w:rPr>
        <w:lastRenderedPageBreak/>
        <w:t>Describe the ability to run and print reports/maps using stored AVL data. Example:  The ability to retrace the route of an ambulance at any point in the day both with data tables and “bread crumb” mapping</w:t>
      </w:r>
    </w:p>
    <w:p w14:paraId="072E6D83" w14:textId="38C64079" w:rsidR="001E7B0F" w:rsidRDefault="001E7B0F" w:rsidP="007305B2">
      <w:pPr>
        <w:pStyle w:val="ListParagraph"/>
        <w:numPr>
          <w:ilvl w:val="0"/>
          <w:numId w:val="88"/>
        </w:numPr>
        <w:spacing w:after="0" w:line="360" w:lineRule="auto"/>
        <w:ind w:left="360"/>
        <w:rPr>
          <w:rFonts w:cs="Arial"/>
          <w:color w:val="000000" w:themeColor="text1"/>
          <w:szCs w:val="24"/>
        </w:rPr>
      </w:pPr>
      <w:r w:rsidRPr="00957881">
        <w:rPr>
          <w:rFonts w:cs="Arial"/>
          <w:color w:val="000000" w:themeColor="text1"/>
          <w:szCs w:val="24"/>
        </w:rPr>
        <w:t>Describe the ability to place a time penalty delay on a unit that may have a response time delay based on training or department business.  For example, an apparatus that is on an inspection or involved in training that has the personnel away from the apparatus - have the ability to place a 60 second time delay placed on that apparatus so that the AVL dispatch may retrieve an apparatus that may be a little farther away but can arrive on scene quicker.  Or, can the AVL status be changed to delay as another option?</w:t>
      </w:r>
    </w:p>
    <w:p w14:paraId="28A425EB" w14:textId="77777777" w:rsidR="00AB4288" w:rsidRPr="00AB4288" w:rsidRDefault="00AB4288" w:rsidP="00AB4288">
      <w:pPr>
        <w:spacing w:after="0" w:line="360" w:lineRule="auto"/>
        <w:rPr>
          <w:rFonts w:cs="Arial"/>
          <w:color w:val="000000" w:themeColor="text1"/>
          <w:szCs w:val="24"/>
        </w:rPr>
      </w:pPr>
    </w:p>
    <w:p w14:paraId="6C00F645" w14:textId="4FB64603" w:rsidR="001C717A" w:rsidRPr="00875A22" w:rsidRDefault="00875A22" w:rsidP="00875A22">
      <w:pPr>
        <w:pStyle w:val="Heading3"/>
      </w:pPr>
      <w:bookmarkStart w:id="159" w:name="_Toc479875152"/>
      <w:r w:rsidRPr="00875A22">
        <w:t xml:space="preserve">6.4 </w:t>
      </w:r>
      <w:r w:rsidR="001C717A" w:rsidRPr="00875A22">
        <w:t>Geofence Questions</w:t>
      </w:r>
      <w:bookmarkEnd w:id="159"/>
    </w:p>
    <w:p w14:paraId="07AAF89C" w14:textId="77777777" w:rsidR="001C717A" w:rsidRPr="00A36ABB" w:rsidRDefault="001C717A" w:rsidP="007305B2">
      <w:pPr>
        <w:numPr>
          <w:ilvl w:val="0"/>
          <w:numId w:val="86"/>
        </w:numPr>
        <w:spacing w:before="240" w:afterLines="200" w:after="480" w:line="360" w:lineRule="auto"/>
        <w:ind w:left="360"/>
        <w:contextualSpacing/>
        <w:rPr>
          <w:rFonts w:cs="Arial"/>
          <w:color w:val="000000" w:themeColor="text1"/>
          <w:szCs w:val="24"/>
        </w:rPr>
      </w:pPr>
      <w:r w:rsidRPr="00A36ABB">
        <w:rPr>
          <w:rFonts w:cs="Arial"/>
          <w:color w:val="000000" w:themeColor="text1"/>
          <w:szCs w:val="24"/>
        </w:rPr>
        <w:t>Describe the ability to geo-fence from the field via an MDC (e.g., ability for a supervisor or Incident Commander to identify geo-boundaries for scene management</w:t>
      </w:r>
    </w:p>
    <w:p w14:paraId="66C24790" w14:textId="5513C81B" w:rsidR="00E92B9A" w:rsidRPr="00E92B9A" w:rsidRDefault="001C717A" w:rsidP="00E92B9A">
      <w:pPr>
        <w:numPr>
          <w:ilvl w:val="0"/>
          <w:numId w:val="86"/>
        </w:numPr>
        <w:spacing w:before="240" w:afterLines="200" w:after="480" w:line="360" w:lineRule="auto"/>
        <w:ind w:left="360"/>
        <w:contextualSpacing/>
        <w:rPr>
          <w:rFonts w:cs="Arial"/>
          <w:color w:val="000000" w:themeColor="text1"/>
          <w:szCs w:val="24"/>
        </w:rPr>
      </w:pPr>
      <w:r w:rsidRPr="00A36ABB">
        <w:rPr>
          <w:rFonts w:cs="Arial"/>
          <w:color w:val="000000" w:themeColor="text1"/>
          <w:szCs w:val="24"/>
        </w:rPr>
        <w:t xml:space="preserve">Describe the ability to notify units moving in/out of </w:t>
      </w:r>
      <w:r w:rsidR="001B050C" w:rsidRPr="00A36ABB">
        <w:rPr>
          <w:rFonts w:cs="Arial"/>
          <w:color w:val="000000" w:themeColor="text1"/>
          <w:szCs w:val="24"/>
        </w:rPr>
        <w:t xml:space="preserve">geofenced </w:t>
      </w:r>
      <w:r w:rsidRPr="00A36ABB">
        <w:rPr>
          <w:rFonts w:cs="Arial"/>
          <w:color w:val="000000" w:themeColor="text1"/>
          <w:szCs w:val="24"/>
        </w:rPr>
        <w:t>incident boundaries</w:t>
      </w:r>
    </w:p>
    <w:p w14:paraId="1D62590E" w14:textId="4C431B2C" w:rsidR="00885F78" w:rsidRPr="00875A22" w:rsidRDefault="00875A22" w:rsidP="00875A22">
      <w:pPr>
        <w:pStyle w:val="Heading3"/>
      </w:pPr>
      <w:bookmarkStart w:id="160" w:name="_Toc479875153"/>
      <w:r w:rsidRPr="00875A22">
        <w:t xml:space="preserve">6.5 </w:t>
      </w:r>
      <w:r w:rsidR="00DE0682" w:rsidRPr="00875A22">
        <w:t>Mobile Application Specific Questions</w:t>
      </w:r>
      <w:bookmarkEnd w:id="160"/>
    </w:p>
    <w:p w14:paraId="158C0BF2" w14:textId="5BA3F792" w:rsidR="00C572D3" w:rsidRPr="007846D3" w:rsidRDefault="00C572D3"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Describe the ability to provide turn-by-turn directions on the MDC, both text and voice</w:t>
      </w:r>
      <w:r w:rsidR="00964F5E" w:rsidRPr="007846D3">
        <w:rPr>
          <w:rFonts w:cs="Arial"/>
          <w:color w:val="000000" w:themeColor="text1"/>
          <w:szCs w:val="24"/>
        </w:rPr>
        <w:t>. Explain how this feature can be turned on and off by individual users</w:t>
      </w:r>
    </w:p>
    <w:p w14:paraId="378C10FE" w14:textId="035CAE01" w:rsidR="00DE0682" w:rsidRPr="007846D3" w:rsidRDefault="00DE0682"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Describe how the ambulance crew using the CAD Mobile would “log on” and enter any required information. For example:</w:t>
      </w:r>
    </w:p>
    <w:p w14:paraId="4CD08909" w14:textId="77777777" w:rsidR="00DE0682" w:rsidRPr="007846D3" w:rsidRDefault="00DE0682"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Crew names / number</w:t>
      </w:r>
    </w:p>
    <w:p w14:paraId="7566517D" w14:textId="77777777" w:rsidR="00DE0682" w:rsidRPr="007846D3" w:rsidRDefault="00DE0682"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Vehicle number</w:t>
      </w:r>
    </w:p>
    <w:p w14:paraId="3F2958C9" w14:textId="216ACD5F" w:rsidR="00DE0682" w:rsidRPr="007846D3" w:rsidRDefault="00282591"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Electronic Patient Record computer #</w:t>
      </w:r>
    </w:p>
    <w:p w14:paraId="3AC538AE" w14:textId="77777777" w:rsidR="00DE0682" w:rsidRPr="007846D3" w:rsidRDefault="00DE0682"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Portable radio #</w:t>
      </w:r>
    </w:p>
    <w:p w14:paraId="375EE965" w14:textId="77777777" w:rsidR="00DE0682" w:rsidRPr="007846D3" w:rsidRDefault="00DE0682"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Mobile radio #</w:t>
      </w:r>
    </w:p>
    <w:p w14:paraId="25899513" w14:textId="5B537F01" w:rsidR="00BA5500" w:rsidRPr="007846D3" w:rsidRDefault="00282591"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Heart monitor #</w:t>
      </w:r>
    </w:p>
    <w:p w14:paraId="0516002A" w14:textId="5D26FD84" w:rsidR="00BA5500" w:rsidRPr="007846D3" w:rsidRDefault="00BA5500"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lastRenderedPageBreak/>
        <w:t>Describe how the Mobile application would allow the end user to access premise history for an address that they are currently responding. For example</w:t>
      </w:r>
      <w:r w:rsidR="007846D3">
        <w:rPr>
          <w:rFonts w:cs="Arial"/>
          <w:color w:val="000000" w:themeColor="text1"/>
          <w:szCs w:val="24"/>
        </w:rPr>
        <w:t>, li</w:t>
      </w:r>
      <w:r w:rsidRPr="007846D3">
        <w:rPr>
          <w:rFonts w:cs="Arial"/>
          <w:color w:val="000000" w:themeColor="text1"/>
          <w:szCs w:val="24"/>
        </w:rPr>
        <w:t>st of previous responses by date to include the type of call</w:t>
      </w:r>
    </w:p>
    <w:p w14:paraId="40A22CD1" w14:textId="379CC91E" w:rsidR="00BA5500" w:rsidRPr="007846D3" w:rsidRDefault="00BA5500"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 xml:space="preserve">Describe the ability of the CAD/Mobile system to provide information to responding units regarding specific types of incidents for the address/location to determine if there is a potential for a personnel safety issue. EMS could utilize the information to stage close to the location until it is cleared by law enforcement or </w:t>
      </w:r>
      <w:r w:rsidR="001154D8">
        <w:rPr>
          <w:rFonts w:cs="Arial"/>
          <w:color w:val="000000" w:themeColor="text1"/>
          <w:szCs w:val="24"/>
        </w:rPr>
        <w:t>f</w:t>
      </w:r>
      <w:r w:rsidRPr="007846D3">
        <w:rPr>
          <w:rFonts w:cs="Arial"/>
          <w:color w:val="000000" w:themeColor="text1"/>
          <w:szCs w:val="24"/>
        </w:rPr>
        <w:t>ire. For example:</w:t>
      </w:r>
    </w:p>
    <w:p w14:paraId="1E79BF48" w14:textId="77777777" w:rsidR="00BA5500" w:rsidRPr="007846D3" w:rsidRDefault="00BA5500"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CAD incident within the last 30 days where police responded to the address resulting in an arrest</w:t>
      </w:r>
    </w:p>
    <w:p w14:paraId="5B93B183" w14:textId="37EB53DC" w:rsidR="00DE0682" w:rsidRPr="007846D3" w:rsidRDefault="00BA5500" w:rsidP="007305B2">
      <w:pPr>
        <w:pStyle w:val="ListParagraph"/>
        <w:numPr>
          <w:ilvl w:val="1"/>
          <w:numId w:val="69"/>
        </w:numPr>
        <w:spacing w:before="240" w:afterLines="200" w:after="480" w:line="360" w:lineRule="auto"/>
        <w:ind w:left="1080"/>
        <w:rPr>
          <w:rFonts w:cs="Arial"/>
          <w:color w:val="000000" w:themeColor="text1"/>
          <w:szCs w:val="24"/>
        </w:rPr>
      </w:pPr>
      <w:r w:rsidRPr="007846D3">
        <w:rPr>
          <w:rFonts w:cs="Arial"/>
          <w:color w:val="000000" w:themeColor="text1"/>
          <w:szCs w:val="24"/>
        </w:rPr>
        <w:t xml:space="preserve">CAD incident within the last 90 days where </w:t>
      </w:r>
      <w:r w:rsidR="00E92B9A">
        <w:rPr>
          <w:rFonts w:cs="Arial"/>
          <w:color w:val="000000" w:themeColor="text1"/>
          <w:szCs w:val="24"/>
        </w:rPr>
        <w:t>Haz-Mat</w:t>
      </w:r>
      <w:r w:rsidRPr="007846D3">
        <w:rPr>
          <w:rFonts w:cs="Arial"/>
          <w:color w:val="000000" w:themeColor="text1"/>
          <w:szCs w:val="24"/>
        </w:rPr>
        <w:t xml:space="preserve"> responded to the address</w:t>
      </w:r>
    </w:p>
    <w:p w14:paraId="01AE8B34" w14:textId="341FD0ED" w:rsidR="00246285" w:rsidRPr="007846D3" w:rsidRDefault="00246285"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 xml:space="preserve">Describe </w:t>
      </w:r>
      <w:r w:rsidR="00964F5E" w:rsidRPr="007846D3">
        <w:rPr>
          <w:rFonts w:cs="Arial"/>
          <w:color w:val="000000" w:themeColor="text1"/>
          <w:szCs w:val="24"/>
        </w:rPr>
        <w:t>t</w:t>
      </w:r>
      <w:r w:rsidRPr="007846D3">
        <w:rPr>
          <w:rFonts w:cs="Arial"/>
          <w:color w:val="000000" w:themeColor="text1"/>
          <w:szCs w:val="24"/>
        </w:rPr>
        <w:t xml:space="preserve">he ability to have multiple mobile terminals in the same apparatus and control </w:t>
      </w:r>
      <w:r w:rsidR="00964F5E" w:rsidRPr="007846D3">
        <w:rPr>
          <w:rFonts w:cs="Arial"/>
          <w:color w:val="000000" w:themeColor="text1"/>
          <w:szCs w:val="24"/>
        </w:rPr>
        <w:t>of the unit can be moved.  For example, an a</w:t>
      </w:r>
      <w:r w:rsidRPr="007846D3">
        <w:rPr>
          <w:rFonts w:cs="Arial"/>
          <w:color w:val="000000" w:themeColor="text1"/>
          <w:szCs w:val="24"/>
        </w:rPr>
        <w:t>mbu</w:t>
      </w:r>
      <w:r w:rsidR="00964F5E" w:rsidRPr="007846D3">
        <w:rPr>
          <w:rFonts w:cs="Arial"/>
          <w:color w:val="000000" w:themeColor="text1"/>
          <w:szCs w:val="24"/>
        </w:rPr>
        <w:t>lance driver and attendant or Battalion Chief</w:t>
      </w:r>
      <w:r w:rsidRPr="007846D3">
        <w:rPr>
          <w:rFonts w:cs="Arial"/>
          <w:color w:val="000000" w:themeColor="text1"/>
          <w:szCs w:val="24"/>
        </w:rPr>
        <w:t xml:space="preserve"> vehicle from front to the back.</w:t>
      </w:r>
    </w:p>
    <w:p w14:paraId="210D2E86" w14:textId="4FDD1FD5" w:rsidR="00964F5E" w:rsidRPr="007846D3" w:rsidRDefault="00964F5E"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Describe the ability to have the mapping, routing and incident information on the same screen on the mobile platform</w:t>
      </w:r>
    </w:p>
    <w:p w14:paraId="5E48C33B" w14:textId="1BFDC907" w:rsidR="00B30B36" w:rsidRPr="007846D3" w:rsidRDefault="00B30B36"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Describe the ability to access premise infor</w:t>
      </w:r>
      <w:r w:rsidR="00236DC6">
        <w:rPr>
          <w:rFonts w:cs="Arial"/>
          <w:color w:val="000000" w:themeColor="text1"/>
          <w:szCs w:val="24"/>
        </w:rPr>
        <w:t>mation from the mobile terminal</w:t>
      </w:r>
    </w:p>
    <w:p w14:paraId="4E14775F" w14:textId="755E23C1" w:rsidR="00C8569B" w:rsidRPr="007846D3" w:rsidRDefault="00C8569B" w:rsidP="007305B2">
      <w:pPr>
        <w:pStyle w:val="ListParagraph"/>
        <w:numPr>
          <w:ilvl w:val="0"/>
          <w:numId w:val="69"/>
        </w:numPr>
        <w:spacing w:before="240" w:afterLines="200" w:after="480" w:line="360" w:lineRule="auto"/>
        <w:ind w:left="360"/>
        <w:rPr>
          <w:rFonts w:cs="Arial"/>
          <w:color w:val="000000" w:themeColor="text1"/>
          <w:szCs w:val="24"/>
        </w:rPr>
      </w:pPr>
      <w:r w:rsidRPr="007846D3">
        <w:rPr>
          <w:rFonts w:cs="Arial"/>
          <w:color w:val="000000" w:themeColor="text1"/>
          <w:szCs w:val="24"/>
        </w:rPr>
        <w:t>Describe the ability to have a mobile unit flag a call for Quality Assurance purpose</w:t>
      </w:r>
      <w:r w:rsidR="00236DC6">
        <w:rPr>
          <w:rFonts w:cs="Arial"/>
          <w:color w:val="000000" w:themeColor="text1"/>
          <w:szCs w:val="24"/>
        </w:rPr>
        <w:t xml:space="preserve">s. </w:t>
      </w:r>
      <w:r w:rsidRPr="007846D3">
        <w:rPr>
          <w:rFonts w:cs="Arial"/>
          <w:color w:val="000000" w:themeColor="text1"/>
          <w:szCs w:val="24"/>
        </w:rPr>
        <w:t>For example, a fire unit responded to a call that appeared to be dispatched incorrectly.  They could flag the call for further review (e.g., disposition code)</w:t>
      </w:r>
    </w:p>
    <w:p w14:paraId="2DD7D8A2" w14:textId="77777777" w:rsidR="00197A03" w:rsidRPr="007846D3" w:rsidRDefault="00686861" w:rsidP="007305B2">
      <w:pPr>
        <w:pStyle w:val="ListParagraph"/>
        <w:numPr>
          <w:ilvl w:val="0"/>
          <w:numId w:val="69"/>
        </w:numPr>
        <w:spacing w:before="240" w:line="360" w:lineRule="auto"/>
        <w:ind w:left="360"/>
        <w:rPr>
          <w:rFonts w:cs="Arial"/>
          <w:color w:val="000000" w:themeColor="text1"/>
          <w:szCs w:val="24"/>
        </w:rPr>
      </w:pPr>
      <w:r w:rsidRPr="007846D3">
        <w:rPr>
          <w:rFonts w:cs="Arial"/>
          <w:color w:val="000000" w:themeColor="text1"/>
          <w:szCs w:val="24"/>
        </w:rPr>
        <w:t>Describe the ability to allow the mobile unit users to enter disposition codes. Example: NFIRs codes (including Medical), Action</w:t>
      </w:r>
      <w:r w:rsidR="00197A03" w:rsidRPr="007846D3">
        <w:rPr>
          <w:rFonts w:cs="Arial"/>
          <w:color w:val="000000" w:themeColor="text1"/>
          <w:szCs w:val="24"/>
        </w:rPr>
        <w:t xml:space="preserve"> taken, released from incident</w:t>
      </w:r>
    </w:p>
    <w:p w14:paraId="0875E382" w14:textId="6131A3F0" w:rsidR="00246285" w:rsidRPr="007846D3" w:rsidRDefault="00197A03" w:rsidP="007305B2">
      <w:pPr>
        <w:pStyle w:val="ListParagraph"/>
        <w:numPr>
          <w:ilvl w:val="0"/>
          <w:numId w:val="69"/>
        </w:numPr>
        <w:spacing w:before="240" w:line="360" w:lineRule="auto"/>
        <w:ind w:left="360"/>
        <w:rPr>
          <w:rFonts w:cs="Arial"/>
          <w:color w:val="000000" w:themeColor="text1"/>
          <w:szCs w:val="24"/>
        </w:rPr>
      </w:pPr>
      <w:r w:rsidRPr="007846D3">
        <w:rPr>
          <w:rFonts w:cs="Arial"/>
          <w:color w:val="000000" w:themeColor="text1"/>
          <w:szCs w:val="24"/>
        </w:rPr>
        <w:t xml:space="preserve">Describe the ability to allow mobile users to enter status codes (e.g., </w:t>
      </w:r>
      <w:r w:rsidR="00686861" w:rsidRPr="007846D3">
        <w:rPr>
          <w:rFonts w:cs="Arial"/>
          <w:color w:val="000000" w:themeColor="text1"/>
          <w:szCs w:val="24"/>
        </w:rPr>
        <w:t>not avail until restock/clean up occurs</w:t>
      </w:r>
      <w:r w:rsidRPr="007846D3">
        <w:rPr>
          <w:rFonts w:cs="Arial"/>
          <w:color w:val="000000" w:themeColor="text1"/>
          <w:szCs w:val="24"/>
        </w:rPr>
        <w:t>)</w:t>
      </w:r>
    </w:p>
    <w:p w14:paraId="486B1D88" w14:textId="378E3117" w:rsidR="00672BC2" w:rsidRPr="007846D3" w:rsidRDefault="00672BC2" w:rsidP="007305B2">
      <w:pPr>
        <w:pStyle w:val="ListParagraph"/>
        <w:numPr>
          <w:ilvl w:val="0"/>
          <w:numId w:val="69"/>
        </w:numPr>
        <w:spacing w:before="240" w:line="360" w:lineRule="auto"/>
        <w:ind w:left="360"/>
        <w:rPr>
          <w:rFonts w:cs="Arial"/>
          <w:color w:val="000000" w:themeColor="text1"/>
          <w:szCs w:val="24"/>
        </w:rPr>
      </w:pPr>
      <w:r w:rsidRPr="007846D3">
        <w:rPr>
          <w:rFonts w:cs="Arial"/>
          <w:color w:val="000000" w:themeColor="text1"/>
          <w:szCs w:val="24"/>
        </w:rPr>
        <w:t xml:space="preserve">Describe the ability to utilize </w:t>
      </w:r>
      <w:r w:rsidR="00282591" w:rsidRPr="007846D3">
        <w:rPr>
          <w:rFonts w:cs="Arial"/>
          <w:color w:val="000000" w:themeColor="text1"/>
          <w:szCs w:val="24"/>
        </w:rPr>
        <w:t>a laptop computer in the field as a CAD workstation</w:t>
      </w:r>
    </w:p>
    <w:p w14:paraId="107335A4" w14:textId="53FED873" w:rsidR="00971CA2" w:rsidRDefault="00971CA2">
      <w:pPr>
        <w:rPr>
          <w:rFonts w:cs="Arial"/>
          <w:color w:val="FF0000"/>
          <w:szCs w:val="24"/>
        </w:rPr>
      </w:pPr>
    </w:p>
    <w:p w14:paraId="1DDA35E6" w14:textId="2D6C25CC" w:rsidR="00B12EFC" w:rsidRPr="00875A22" w:rsidRDefault="00885F78" w:rsidP="00875A22">
      <w:pPr>
        <w:pStyle w:val="Heading2"/>
      </w:pPr>
      <w:bookmarkStart w:id="161" w:name="_Toc462046795"/>
      <w:bookmarkStart w:id="162" w:name="_Toc479875154"/>
      <w:r w:rsidRPr="00875A22">
        <w:lastRenderedPageBreak/>
        <w:t>Chapter</w:t>
      </w:r>
      <w:r w:rsidR="001A3BBD" w:rsidRPr="00875A22">
        <w:t xml:space="preserve"> </w:t>
      </w:r>
      <w:r w:rsidR="007C39FA" w:rsidRPr="00875A22">
        <w:t>7</w:t>
      </w:r>
      <w:r w:rsidR="001A3BBD" w:rsidRPr="00875A22">
        <w:t xml:space="preserve"> </w:t>
      </w:r>
      <w:r w:rsidR="00E109EB">
        <w:t>–</w:t>
      </w:r>
      <w:r w:rsidR="001A3BBD" w:rsidRPr="00875A22">
        <w:t xml:space="preserve"> </w:t>
      </w:r>
      <w:r w:rsidR="00B12EFC" w:rsidRPr="00875A22">
        <w:t>Business Intelligence/Analytics System</w:t>
      </w:r>
      <w:bookmarkEnd w:id="161"/>
      <w:bookmarkEnd w:id="162"/>
    </w:p>
    <w:p w14:paraId="57528355" w14:textId="11409810" w:rsidR="00B12EFC" w:rsidRPr="00F138A4" w:rsidRDefault="001A3BBD" w:rsidP="003F435E">
      <w:pPr>
        <w:spacing w:before="240" w:after="0" w:line="360" w:lineRule="auto"/>
        <w:rPr>
          <w:rFonts w:cs="Arial"/>
          <w:szCs w:val="24"/>
        </w:rPr>
      </w:pPr>
      <w:r w:rsidRPr="00F138A4">
        <w:rPr>
          <w:rFonts w:cs="Arial"/>
          <w:szCs w:val="24"/>
        </w:rPr>
        <w:t>Proposer</w:t>
      </w:r>
      <w:r w:rsidR="00B12EFC" w:rsidRPr="00F138A4">
        <w:rPr>
          <w:rFonts w:cs="Arial"/>
          <w:szCs w:val="24"/>
        </w:rPr>
        <w:t xml:space="preserve"> shall provide comprehensive information of their proposed Business Intelligence/Analytics System. </w:t>
      </w:r>
      <w:r w:rsidR="008537B5">
        <w:rPr>
          <w:rFonts w:cs="Arial"/>
          <w:szCs w:val="24"/>
        </w:rPr>
        <w:t xml:space="preserve">Proposers are encouraged to use mock screen shots throughout the response. </w:t>
      </w:r>
      <w:r w:rsidR="00B12EFC" w:rsidRPr="00F138A4">
        <w:rPr>
          <w:rFonts w:cs="Arial"/>
          <w:szCs w:val="24"/>
        </w:rPr>
        <w:t>Information should include:</w:t>
      </w:r>
    </w:p>
    <w:p w14:paraId="1385385C" w14:textId="77777777" w:rsidR="00B12EFC" w:rsidRPr="00F138A4" w:rsidRDefault="00B12EFC" w:rsidP="007305B2">
      <w:pPr>
        <w:pStyle w:val="ListParagraph"/>
        <w:numPr>
          <w:ilvl w:val="0"/>
          <w:numId w:val="33"/>
        </w:numPr>
        <w:spacing w:after="0" w:line="360" w:lineRule="auto"/>
        <w:ind w:left="360"/>
        <w:contextualSpacing w:val="0"/>
        <w:rPr>
          <w:rFonts w:cs="Arial"/>
          <w:szCs w:val="24"/>
        </w:rPr>
      </w:pPr>
      <w:r w:rsidRPr="00F138A4">
        <w:rPr>
          <w:rFonts w:cs="Arial"/>
          <w:szCs w:val="24"/>
        </w:rPr>
        <w:t>All capabilities of the proposed Business Intelligence/Analytics System</w:t>
      </w:r>
    </w:p>
    <w:p w14:paraId="78CFEB26" w14:textId="2D9AC45F" w:rsidR="00B12EFC" w:rsidRPr="00F138A4" w:rsidRDefault="00B12EFC" w:rsidP="007305B2">
      <w:pPr>
        <w:pStyle w:val="ListParagraph"/>
        <w:numPr>
          <w:ilvl w:val="0"/>
          <w:numId w:val="33"/>
        </w:numPr>
        <w:spacing w:after="0" w:line="360" w:lineRule="auto"/>
        <w:ind w:left="360"/>
        <w:contextualSpacing w:val="0"/>
        <w:rPr>
          <w:rFonts w:cs="Arial"/>
          <w:szCs w:val="24"/>
        </w:rPr>
      </w:pPr>
      <w:r w:rsidRPr="00F138A4">
        <w:rPr>
          <w:rFonts w:cs="Arial"/>
          <w:szCs w:val="24"/>
        </w:rPr>
        <w:t xml:space="preserve">Types </w:t>
      </w:r>
      <w:r w:rsidR="001A3BBD" w:rsidRPr="00F138A4">
        <w:rPr>
          <w:rFonts w:cs="Arial"/>
          <w:szCs w:val="24"/>
        </w:rPr>
        <w:t xml:space="preserve">of </w:t>
      </w:r>
      <w:r w:rsidRPr="00F138A4">
        <w:rPr>
          <w:rFonts w:cs="Arial"/>
          <w:szCs w:val="24"/>
        </w:rPr>
        <w:t>reports and dashboards the prop</w:t>
      </w:r>
      <w:r w:rsidR="001A3BBD" w:rsidRPr="00F138A4">
        <w:rPr>
          <w:rFonts w:cs="Arial"/>
          <w:szCs w:val="24"/>
        </w:rPr>
        <w:t>osed system can produce. Provide example reports where applicable</w:t>
      </w:r>
    </w:p>
    <w:p w14:paraId="5B7D06D1" w14:textId="77777777" w:rsidR="00B12EFC" w:rsidRPr="00F138A4" w:rsidRDefault="00B12EFC" w:rsidP="007305B2">
      <w:pPr>
        <w:pStyle w:val="ListParagraph"/>
        <w:numPr>
          <w:ilvl w:val="0"/>
          <w:numId w:val="33"/>
        </w:numPr>
        <w:spacing w:after="0" w:line="360" w:lineRule="auto"/>
        <w:ind w:left="360"/>
        <w:contextualSpacing w:val="0"/>
        <w:rPr>
          <w:rFonts w:cs="Arial"/>
          <w:szCs w:val="24"/>
        </w:rPr>
      </w:pPr>
      <w:r w:rsidRPr="00F138A4">
        <w:rPr>
          <w:rFonts w:cs="Arial"/>
          <w:szCs w:val="24"/>
        </w:rPr>
        <w:t>Proposed architecture and network connectivity requirements</w:t>
      </w:r>
    </w:p>
    <w:p w14:paraId="667B5D0F" w14:textId="204342E8" w:rsidR="00B12EFC" w:rsidRPr="00F138A4" w:rsidRDefault="00B12EFC" w:rsidP="007305B2">
      <w:pPr>
        <w:pStyle w:val="ListParagraph"/>
        <w:numPr>
          <w:ilvl w:val="0"/>
          <w:numId w:val="33"/>
        </w:numPr>
        <w:spacing w:after="0" w:line="360" w:lineRule="auto"/>
        <w:ind w:left="360"/>
        <w:contextualSpacing w:val="0"/>
        <w:rPr>
          <w:rFonts w:cs="Arial"/>
          <w:szCs w:val="24"/>
        </w:rPr>
      </w:pPr>
      <w:r w:rsidRPr="00F138A4">
        <w:rPr>
          <w:rFonts w:cs="Arial"/>
          <w:szCs w:val="24"/>
        </w:rPr>
        <w:t xml:space="preserve">Knowledge, </w:t>
      </w:r>
      <w:r w:rsidR="00236DC6">
        <w:rPr>
          <w:rFonts w:cs="Arial"/>
          <w:szCs w:val="24"/>
        </w:rPr>
        <w:t>s</w:t>
      </w:r>
      <w:r w:rsidRPr="00F138A4">
        <w:rPr>
          <w:rFonts w:cs="Arial"/>
          <w:szCs w:val="24"/>
        </w:rPr>
        <w:t xml:space="preserve">kills and abilities required by San Mateo </w:t>
      </w:r>
      <w:r w:rsidR="001A3BBD" w:rsidRPr="00F138A4">
        <w:rPr>
          <w:rFonts w:cs="Arial"/>
          <w:szCs w:val="24"/>
        </w:rPr>
        <w:t xml:space="preserve">County </w:t>
      </w:r>
      <w:r w:rsidRPr="00F138A4">
        <w:rPr>
          <w:rFonts w:cs="Arial"/>
          <w:szCs w:val="24"/>
        </w:rPr>
        <w:t>personnel to fully leverage the proposed system</w:t>
      </w:r>
    </w:p>
    <w:p w14:paraId="25AE0030" w14:textId="77777777" w:rsidR="00B12EFC" w:rsidRPr="00F138A4" w:rsidRDefault="00B12EFC" w:rsidP="007305B2">
      <w:pPr>
        <w:pStyle w:val="ListParagraph"/>
        <w:numPr>
          <w:ilvl w:val="0"/>
          <w:numId w:val="33"/>
        </w:numPr>
        <w:spacing w:after="0" w:line="360" w:lineRule="auto"/>
        <w:ind w:left="360"/>
        <w:contextualSpacing w:val="0"/>
        <w:rPr>
          <w:rFonts w:cs="Arial"/>
          <w:szCs w:val="24"/>
        </w:rPr>
      </w:pPr>
      <w:r w:rsidRPr="00F138A4">
        <w:rPr>
          <w:rFonts w:cs="Arial"/>
          <w:szCs w:val="24"/>
        </w:rPr>
        <w:t>Level of effort required to create reports and dashboards</w:t>
      </w:r>
    </w:p>
    <w:p w14:paraId="1F49EEF5" w14:textId="77777777" w:rsidR="00B12EFC" w:rsidRPr="00F138A4" w:rsidRDefault="00B12EFC" w:rsidP="007305B2">
      <w:pPr>
        <w:pStyle w:val="ListParagraph"/>
        <w:numPr>
          <w:ilvl w:val="0"/>
          <w:numId w:val="33"/>
        </w:numPr>
        <w:spacing w:after="0" w:line="360" w:lineRule="auto"/>
        <w:ind w:left="360"/>
        <w:contextualSpacing w:val="0"/>
        <w:rPr>
          <w:rFonts w:cs="Arial"/>
          <w:szCs w:val="24"/>
        </w:rPr>
      </w:pPr>
      <w:r w:rsidRPr="00F138A4">
        <w:rPr>
          <w:rFonts w:cs="Arial"/>
          <w:szCs w:val="24"/>
        </w:rPr>
        <w:t>Design and configuration of the Business Intelligence/Analytics System</w:t>
      </w:r>
    </w:p>
    <w:p w14:paraId="580B50D2" w14:textId="4F9C36BA" w:rsidR="006B092B" w:rsidRDefault="006B092B" w:rsidP="007305B2">
      <w:pPr>
        <w:pStyle w:val="ListParagraph"/>
        <w:numPr>
          <w:ilvl w:val="0"/>
          <w:numId w:val="33"/>
        </w:numPr>
        <w:spacing w:after="0" w:line="360" w:lineRule="auto"/>
        <w:ind w:left="360"/>
        <w:contextualSpacing w:val="0"/>
        <w:rPr>
          <w:rFonts w:cs="Arial"/>
          <w:szCs w:val="24"/>
        </w:rPr>
      </w:pPr>
      <w:r>
        <w:rPr>
          <w:rFonts w:cs="Arial"/>
          <w:szCs w:val="24"/>
        </w:rPr>
        <w:t>Ability for San Mateo County to utilize the Business Intelligence System for other applications</w:t>
      </w:r>
    </w:p>
    <w:p w14:paraId="36EC4E0B" w14:textId="63B6110B" w:rsidR="006B092B" w:rsidRDefault="006B092B" w:rsidP="00D66654">
      <w:pPr>
        <w:pStyle w:val="ListParagraph"/>
        <w:numPr>
          <w:ilvl w:val="1"/>
          <w:numId w:val="131"/>
        </w:numPr>
        <w:spacing w:after="0" w:line="360" w:lineRule="auto"/>
        <w:ind w:left="1080"/>
        <w:contextualSpacing w:val="0"/>
        <w:rPr>
          <w:rFonts w:cs="Arial"/>
          <w:szCs w:val="24"/>
        </w:rPr>
      </w:pPr>
      <w:r>
        <w:rPr>
          <w:rFonts w:cs="Arial"/>
          <w:szCs w:val="24"/>
        </w:rPr>
        <w:t>9-1-1</w:t>
      </w:r>
    </w:p>
    <w:p w14:paraId="5AB8C69C" w14:textId="17C7D31C" w:rsidR="006B092B" w:rsidRDefault="006B092B" w:rsidP="00D66654">
      <w:pPr>
        <w:pStyle w:val="ListParagraph"/>
        <w:numPr>
          <w:ilvl w:val="1"/>
          <w:numId w:val="131"/>
        </w:numPr>
        <w:spacing w:after="0" w:line="360" w:lineRule="auto"/>
        <w:ind w:left="1080"/>
        <w:contextualSpacing w:val="0"/>
        <w:rPr>
          <w:rFonts w:cs="Arial"/>
          <w:szCs w:val="24"/>
        </w:rPr>
      </w:pPr>
      <w:r>
        <w:rPr>
          <w:rFonts w:cs="Arial"/>
          <w:szCs w:val="24"/>
        </w:rPr>
        <w:t xml:space="preserve">Sun Ridge </w:t>
      </w:r>
      <w:r w:rsidR="005D7F29">
        <w:rPr>
          <w:rFonts w:cs="Arial"/>
          <w:szCs w:val="24"/>
        </w:rPr>
        <w:t xml:space="preserve">Systems Law Enforcement </w:t>
      </w:r>
      <w:r>
        <w:rPr>
          <w:rFonts w:cs="Arial"/>
          <w:szCs w:val="24"/>
        </w:rPr>
        <w:t>RMS</w:t>
      </w:r>
    </w:p>
    <w:p w14:paraId="000195BA" w14:textId="769A27A3" w:rsidR="006B092B" w:rsidRDefault="005D7F29" w:rsidP="00D66654">
      <w:pPr>
        <w:pStyle w:val="ListParagraph"/>
        <w:numPr>
          <w:ilvl w:val="1"/>
          <w:numId w:val="131"/>
        </w:numPr>
        <w:spacing w:after="0" w:line="360" w:lineRule="auto"/>
        <w:ind w:left="1080"/>
        <w:contextualSpacing w:val="0"/>
        <w:rPr>
          <w:rFonts w:cs="Arial"/>
          <w:szCs w:val="24"/>
        </w:rPr>
      </w:pPr>
      <w:r>
        <w:rPr>
          <w:rFonts w:cs="Arial"/>
          <w:szCs w:val="24"/>
        </w:rPr>
        <w:t>Fire Records Management Systems</w:t>
      </w:r>
    </w:p>
    <w:p w14:paraId="7260E559" w14:textId="368DD4F4" w:rsidR="00B12EFC" w:rsidRPr="00236DC6" w:rsidRDefault="00B12EFC"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t>Ability to leverage Microsoft Office with the proposed system (e.g., Word, Excel, PowerPoint, etc.) to publish reports</w:t>
      </w:r>
    </w:p>
    <w:p w14:paraId="67154BEA" w14:textId="6A0F3147" w:rsidR="002B79E4" w:rsidRPr="00236DC6" w:rsidRDefault="002B79E4"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t>Ability to leverage Ado</w:t>
      </w:r>
      <w:r w:rsidR="00F138A4" w:rsidRPr="00236DC6">
        <w:rPr>
          <w:rFonts w:cs="Arial"/>
          <w:color w:val="000000" w:themeColor="text1"/>
          <w:szCs w:val="24"/>
        </w:rPr>
        <w:t>be PDF with the proposed system</w:t>
      </w:r>
    </w:p>
    <w:p w14:paraId="7050C8BE" w14:textId="38783D70" w:rsidR="002B79E4" w:rsidRPr="00236DC6" w:rsidRDefault="002B79E4"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t>Ability to export data in a raw form (</w:t>
      </w:r>
      <w:r w:rsidR="00F138A4" w:rsidRPr="00236DC6">
        <w:rPr>
          <w:rFonts w:cs="Arial"/>
          <w:color w:val="000000" w:themeColor="text1"/>
          <w:szCs w:val="24"/>
        </w:rPr>
        <w:t xml:space="preserve">e.g., </w:t>
      </w:r>
      <w:r w:rsidRPr="00236DC6">
        <w:rPr>
          <w:rFonts w:cs="Arial"/>
          <w:color w:val="000000" w:themeColor="text1"/>
          <w:szCs w:val="24"/>
        </w:rPr>
        <w:t xml:space="preserve">comma separated values, etc.) so it can be analyzed </w:t>
      </w:r>
      <w:r w:rsidR="00F138A4" w:rsidRPr="00236DC6">
        <w:rPr>
          <w:rFonts w:cs="Arial"/>
          <w:color w:val="000000" w:themeColor="text1"/>
          <w:szCs w:val="24"/>
        </w:rPr>
        <w:t>with different software</w:t>
      </w:r>
    </w:p>
    <w:p w14:paraId="6876E969" w14:textId="623B1ED8" w:rsidR="002B79E4" w:rsidRPr="00236DC6" w:rsidRDefault="002B79E4"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t>Describe the ability to automatically generate reports on</w:t>
      </w:r>
      <w:r w:rsidR="00F138A4" w:rsidRPr="00236DC6">
        <w:rPr>
          <w:rFonts w:cs="Arial"/>
          <w:color w:val="000000" w:themeColor="text1"/>
          <w:szCs w:val="24"/>
        </w:rPr>
        <w:t xml:space="preserve"> a daily, weekly, monthly basis</w:t>
      </w:r>
    </w:p>
    <w:p w14:paraId="5B61ECB5" w14:textId="64F78327" w:rsidR="002B79E4" w:rsidRPr="00236DC6" w:rsidRDefault="002B79E4"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t>Describe th</w:t>
      </w:r>
      <w:r w:rsidR="00F138A4" w:rsidRPr="00236DC6">
        <w:rPr>
          <w:rFonts w:cs="Arial"/>
          <w:color w:val="000000" w:themeColor="text1"/>
          <w:szCs w:val="24"/>
        </w:rPr>
        <w:t xml:space="preserve">e ability to send reports (e.g., </w:t>
      </w:r>
      <w:r w:rsidR="00E60CBD">
        <w:rPr>
          <w:rFonts w:cs="Arial"/>
          <w:color w:val="000000" w:themeColor="text1"/>
          <w:szCs w:val="24"/>
        </w:rPr>
        <w:t>email, fax, etc.)</w:t>
      </w:r>
    </w:p>
    <w:p w14:paraId="068C7C18" w14:textId="4EEDC2F2" w:rsidR="002B79E4" w:rsidRPr="00236DC6" w:rsidRDefault="002B79E4"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t xml:space="preserve">Describe the </w:t>
      </w:r>
      <w:r w:rsidR="00F138A4" w:rsidRPr="00236DC6">
        <w:rPr>
          <w:rFonts w:cs="Arial"/>
          <w:color w:val="000000" w:themeColor="text1"/>
          <w:szCs w:val="24"/>
        </w:rPr>
        <w:t xml:space="preserve">technical </w:t>
      </w:r>
      <w:r w:rsidRPr="00236DC6">
        <w:rPr>
          <w:rFonts w:cs="Arial"/>
          <w:color w:val="000000" w:themeColor="text1"/>
          <w:szCs w:val="24"/>
        </w:rPr>
        <w:t xml:space="preserve">design of the </w:t>
      </w:r>
      <w:r w:rsidR="00F138A4" w:rsidRPr="00236DC6">
        <w:rPr>
          <w:rFonts w:cs="Arial"/>
          <w:color w:val="000000" w:themeColor="text1"/>
          <w:szCs w:val="24"/>
        </w:rPr>
        <w:t>B</w:t>
      </w:r>
      <w:r w:rsidR="00236DC6">
        <w:rPr>
          <w:rFonts w:cs="Arial"/>
          <w:color w:val="000000" w:themeColor="text1"/>
          <w:szCs w:val="24"/>
        </w:rPr>
        <w:t>I</w:t>
      </w:r>
      <w:r w:rsidR="00F138A4" w:rsidRPr="00236DC6">
        <w:rPr>
          <w:rFonts w:cs="Arial"/>
          <w:color w:val="000000" w:themeColor="text1"/>
          <w:szCs w:val="24"/>
        </w:rPr>
        <w:t xml:space="preserve"> </w:t>
      </w:r>
      <w:r w:rsidRPr="00236DC6">
        <w:rPr>
          <w:rFonts w:cs="Arial"/>
          <w:color w:val="000000" w:themeColor="text1"/>
          <w:szCs w:val="24"/>
        </w:rPr>
        <w:t>system and what impact</w:t>
      </w:r>
      <w:r w:rsidR="00F138A4" w:rsidRPr="00236DC6">
        <w:rPr>
          <w:rFonts w:cs="Arial"/>
          <w:color w:val="000000" w:themeColor="text1"/>
          <w:szCs w:val="24"/>
        </w:rPr>
        <w:t xml:space="preserve"> it will have to the CAD?  (e.g., utilization of the BI system will not negatively impact CAD system performance)</w:t>
      </w:r>
    </w:p>
    <w:p w14:paraId="5FD63EC3" w14:textId="7568C29B" w:rsidR="009756E6" w:rsidRPr="00236DC6" w:rsidRDefault="009756E6" w:rsidP="007305B2">
      <w:pPr>
        <w:pStyle w:val="ListParagraph"/>
        <w:numPr>
          <w:ilvl w:val="0"/>
          <w:numId w:val="33"/>
        </w:numPr>
        <w:spacing w:after="0" w:line="360" w:lineRule="auto"/>
        <w:ind w:left="360"/>
        <w:contextualSpacing w:val="0"/>
        <w:rPr>
          <w:rFonts w:cs="Arial"/>
          <w:color w:val="000000" w:themeColor="text1"/>
          <w:szCs w:val="24"/>
        </w:rPr>
      </w:pPr>
      <w:r w:rsidRPr="00236DC6">
        <w:rPr>
          <w:rFonts w:cs="Arial"/>
          <w:color w:val="000000" w:themeColor="text1"/>
          <w:szCs w:val="24"/>
        </w:rPr>
        <w:lastRenderedPageBreak/>
        <w:t>Describe the ability to generate workload reports for each jurisdiction/agency/department identified in the CAD system for the purpose of billing dispat</w:t>
      </w:r>
      <w:r w:rsidR="00F138A4" w:rsidRPr="00236DC6">
        <w:rPr>
          <w:rFonts w:cs="Arial"/>
          <w:color w:val="000000" w:themeColor="text1"/>
          <w:szCs w:val="24"/>
        </w:rPr>
        <w:t>ch services to each department</w:t>
      </w:r>
    </w:p>
    <w:p w14:paraId="45C4D5D5" w14:textId="26D69821" w:rsidR="009756E6" w:rsidRPr="00236DC6" w:rsidRDefault="009756E6" w:rsidP="003F435E">
      <w:pPr>
        <w:pStyle w:val="ListParagraph"/>
        <w:numPr>
          <w:ilvl w:val="0"/>
          <w:numId w:val="33"/>
        </w:numPr>
        <w:spacing w:line="360" w:lineRule="auto"/>
        <w:ind w:left="360"/>
        <w:contextualSpacing w:val="0"/>
        <w:rPr>
          <w:rFonts w:cs="Arial"/>
          <w:color w:val="000000" w:themeColor="text1"/>
          <w:szCs w:val="24"/>
        </w:rPr>
      </w:pPr>
      <w:r w:rsidRPr="00236DC6">
        <w:rPr>
          <w:rFonts w:cs="Arial"/>
          <w:color w:val="000000" w:themeColor="text1"/>
          <w:szCs w:val="24"/>
        </w:rPr>
        <w:t>Describe the ability to generate time on task reports by un</w:t>
      </w:r>
      <w:r w:rsidR="00F138A4" w:rsidRPr="00236DC6">
        <w:rPr>
          <w:rFonts w:cs="Arial"/>
          <w:color w:val="000000" w:themeColor="text1"/>
          <w:szCs w:val="24"/>
        </w:rPr>
        <w:t>it, incident, and jurisdiction</w:t>
      </w:r>
    </w:p>
    <w:p w14:paraId="0C457F6B" w14:textId="4191B457" w:rsidR="00B12EFC" w:rsidRPr="00CE2DFA" w:rsidRDefault="00875A22" w:rsidP="00D100AD">
      <w:pPr>
        <w:pStyle w:val="Heading3"/>
        <w:spacing w:before="240" w:after="100" w:afterAutospacing="1" w:line="360" w:lineRule="auto"/>
      </w:pPr>
      <w:bookmarkStart w:id="163" w:name="_Toc462046796"/>
      <w:bookmarkStart w:id="164" w:name="_Toc479875155"/>
      <w:r>
        <w:t xml:space="preserve">7.1 </w:t>
      </w:r>
      <w:r w:rsidR="00B12EFC" w:rsidRPr="00CE2DFA">
        <w:t>CAD Patrol Business Intelligence Reports</w:t>
      </w:r>
      <w:bookmarkEnd w:id="163"/>
      <w:bookmarkEnd w:id="164"/>
    </w:p>
    <w:p w14:paraId="6135F30D" w14:textId="06924C4B" w:rsidR="00B12EFC" w:rsidRPr="004B2709" w:rsidRDefault="00B12EFC" w:rsidP="003F435E">
      <w:pPr>
        <w:spacing w:before="240" w:after="0" w:line="360" w:lineRule="auto"/>
        <w:rPr>
          <w:rFonts w:cs="Arial"/>
          <w:szCs w:val="24"/>
        </w:rPr>
      </w:pPr>
      <w:r w:rsidRPr="004B2709">
        <w:rPr>
          <w:rFonts w:cs="Arial"/>
          <w:szCs w:val="24"/>
        </w:rPr>
        <w:t>Describe the ability of the proposed Business Intelligence system to create the following types of CAD Patrol reports. It is understood that answers to the below questions may already be included in</w:t>
      </w:r>
      <w:r w:rsidR="006C7243" w:rsidRPr="004B2709">
        <w:rPr>
          <w:rFonts w:cs="Arial"/>
          <w:szCs w:val="24"/>
        </w:rPr>
        <w:t xml:space="preserve"> the above information. Proposers</w:t>
      </w:r>
      <w:r w:rsidRPr="004B2709">
        <w:rPr>
          <w:rFonts w:cs="Arial"/>
          <w:szCs w:val="24"/>
        </w:rPr>
        <w:t xml:space="preserve"> may copy and paste as needed to avoid duplication of effort. A single answer for all the reports is acceptable if accurate.</w:t>
      </w:r>
    </w:p>
    <w:p w14:paraId="19C36800"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Number of calls in each patrol district</w:t>
      </w:r>
    </w:p>
    <w:p w14:paraId="787985AA"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Number of calls by call type priority</w:t>
      </w:r>
    </w:p>
    <w:p w14:paraId="6909B767"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Number of calls by shift</w:t>
      </w:r>
    </w:p>
    <w:p w14:paraId="34CDD2F2"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Number of calls by day of the week</w:t>
      </w:r>
    </w:p>
    <w:p w14:paraId="5722504D" w14:textId="77777777" w:rsidR="00B12EFC" w:rsidRPr="00886181" w:rsidRDefault="00B12EFC" w:rsidP="007305B2">
      <w:pPr>
        <w:pStyle w:val="ListParagraph"/>
        <w:numPr>
          <w:ilvl w:val="0"/>
          <w:numId w:val="31"/>
        </w:numPr>
        <w:spacing w:after="0" w:line="360" w:lineRule="auto"/>
        <w:contextualSpacing w:val="0"/>
        <w:rPr>
          <w:rFonts w:cs="Arial"/>
          <w:szCs w:val="24"/>
        </w:rPr>
      </w:pPr>
      <w:r w:rsidRPr="00886181">
        <w:rPr>
          <w:rFonts w:cs="Arial"/>
          <w:szCs w:val="24"/>
        </w:rPr>
        <w:t>Number of calls are being held before dispatching to a patrol unit</w:t>
      </w:r>
    </w:p>
    <w:p w14:paraId="5A6F7143" w14:textId="77777777" w:rsidR="00B12EFC" w:rsidRPr="00886181" w:rsidRDefault="00B12EFC" w:rsidP="007305B2">
      <w:pPr>
        <w:pStyle w:val="ListParagraph"/>
        <w:numPr>
          <w:ilvl w:val="0"/>
          <w:numId w:val="31"/>
        </w:numPr>
        <w:spacing w:after="0" w:line="360" w:lineRule="auto"/>
        <w:contextualSpacing w:val="0"/>
        <w:rPr>
          <w:rFonts w:cs="Arial"/>
          <w:szCs w:val="24"/>
        </w:rPr>
      </w:pPr>
      <w:r w:rsidRPr="00886181">
        <w:rPr>
          <w:rFonts w:cs="Arial"/>
          <w:szCs w:val="24"/>
        </w:rPr>
        <w:t>The average time spent on calls for service</w:t>
      </w:r>
    </w:p>
    <w:p w14:paraId="005908A3" w14:textId="7C71F7B0" w:rsidR="00B12EFC" w:rsidRPr="00886181" w:rsidRDefault="00B12EFC" w:rsidP="007305B2">
      <w:pPr>
        <w:pStyle w:val="ListParagraph"/>
        <w:numPr>
          <w:ilvl w:val="0"/>
          <w:numId w:val="31"/>
        </w:numPr>
        <w:spacing w:after="0" w:line="360" w:lineRule="auto"/>
        <w:contextualSpacing w:val="0"/>
        <w:rPr>
          <w:rFonts w:cs="Arial"/>
          <w:szCs w:val="24"/>
        </w:rPr>
      </w:pPr>
      <w:r w:rsidRPr="00886181">
        <w:rPr>
          <w:rFonts w:cs="Arial"/>
          <w:szCs w:val="24"/>
        </w:rPr>
        <w:t>The average time spent on calls by shift</w:t>
      </w:r>
    </w:p>
    <w:p w14:paraId="3B38045D" w14:textId="71FDBF3D" w:rsidR="00886181" w:rsidRPr="00236DC6" w:rsidRDefault="00886181" w:rsidP="007305B2">
      <w:pPr>
        <w:pStyle w:val="ListParagraph"/>
        <w:numPr>
          <w:ilvl w:val="0"/>
          <w:numId w:val="31"/>
        </w:numPr>
        <w:spacing w:after="0" w:line="360" w:lineRule="auto"/>
        <w:contextualSpacing w:val="0"/>
        <w:rPr>
          <w:rFonts w:cs="Arial"/>
          <w:color w:val="000000" w:themeColor="text1"/>
          <w:szCs w:val="24"/>
        </w:rPr>
      </w:pPr>
      <w:r w:rsidRPr="00236DC6">
        <w:rPr>
          <w:rFonts w:cs="Arial"/>
          <w:color w:val="000000" w:themeColor="text1"/>
          <w:szCs w:val="24"/>
        </w:rPr>
        <w:t xml:space="preserve">The </w:t>
      </w:r>
      <w:r w:rsidR="00540E4C">
        <w:rPr>
          <w:rFonts w:cs="Arial"/>
          <w:color w:val="000000" w:themeColor="text1"/>
          <w:szCs w:val="24"/>
        </w:rPr>
        <w:t>average time spent on calls by patrol d</w:t>
      </w:r>
      <w:r w:rsidRPr="00236DC6">
        <w:rPr>
          <w:rFonts w:cs="Arial"/>
          <w:color w:val="000000" w:themeColor="text1"/>
          <w:szCs w:val="24"/>
        </w:rPr>
        <w:t>istrict</w:t>
      </w:r>
    </w:p>
    <w:p w14:paraId="72ACFAE7" w14:textId="77777777" w:rsidR="00B12EFC" w:rsidRPr="00236DC6" w:rsidRDefault="00B12EFC" w:rsidP="007305B2">
      <w:pPr>
        <w:pStyle w:val="ListParagraph"/>
        <w:numPr>
          <w:ilvl w:val="0"/>
          <w:numId w:val="31"/>
        </w:numPr>
        <w:spacing w:after="0" w:line="360" w:lineRule="auto"/>
        <w:contextualSpacing w:val="0"/>
        <w:rPr>
          <w:rFonts w:cs="Arial"/>
          <w:color w:val="000000" w:themeColor="text1"/>
          <w:szCs w:val="24"/>
        </w:rPr>
      </w:pPr>
      <w:r w:rsidRPr="00236DC6">
        <w:rPr>
          <w:rFonts w:cs="Arial"/>
          <w:color w:val="000000" w:themeColor="text1"/>
          <w:szCs w:val="24"/>
        </w:rPr>
        <w:t>The average time spent on calls by specific call priority</w:t>
      </w:r>
    </w:p>
    <w:p w14:paraId="712257C4" w14:textId="77777777" w:rsidR="00B12EFC" w:rsidRPr="00236DC6" w:rsidRDefault="00B12EFC" w:rsidP="007305B2">
      <w:pPr>
        <w:pStyle w:val="ListParagraph"/>
        <w:numPr>
          <w:ilvl w:val="0"/>
          <w:numId w:val="31"/>
        </w:numPr>
        <w:spacing w:after="0" w:line="360" w:lineRule="auto"/>
        <w:contextualSpacing w:val="0"/>
        <w:rPr>
          <w:rFonts w:cs="Arial"/>
          <w:color w:val="000000" w:themeColor="text1"/>
          <w:szCs w:val="24"/>
        </w:rPr>
      </w:pPr>
      <w:r w:rsidRPr="00236DC6">
        <w:rPr>
          <w:rFonts w:cs="Arial"/>
          <w:color w:val="000000" w:themeColor="text1"/>
          <w:szCs w:val="24"/>
        </w:rPr>
        <w:t>The average response time</w:t>
      </w:r>
    </w:p>
    <w:p w14:paraId="4D8DFF5A" w14:textId="28DB860E" w:rsidR="00B12EFC" w:rsidRPr="004B2709" w:rsidRDefault="00540E4C" w:rsidP="007305B2">
      <w:pPr>
        <w:pStyle w:val="ListParagraph"/>
        <w:numPr>
          <w:ilvl w:val="0"/>
          <w:numId w:val="31"/>
        </w:numPr>
        <w:spacing w:after="0" w:line="360" w:lineRule="auto"/>
        <w:contextualSpacing w:val="0"/>
        <w:rPr>
          <w:rFonts w:cs="Arial"/>
          <w:szCs w:val="24"/>
        </w:rPr>
      </w:pPr>
      <w:r>
        <w:rPr>
          <w:rFonts w:cs="Arial"/>
          <w:szCs w:val="24"/>
        </w:rPr>
        <w:t>The average time from call received</w:t>
      </w:r>
      <w:r w:rsidR="00B12EFC" w:rsidRPr="004B2709">
        <w:rPr>
          <w:rFonts w:cs="Arial"/>
          <w:szCs w:val="24"/>
        </w:rPr>
        <w:t xml:space="preserve"> to arrival</w:t>
      </w:r>
    </w:p>
    <w:p w14:paraId="5B89F0FE" w14:textId="25B630E3"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 xml:space="preserve">The </w:t>
      </w:r>
      <w:r w:rsidR="00540E4C">
        <w:rPr>
          <w:rFonts w:cs="Arial"/>
          <w:szCs w:val="24"/>
        </w:rPr>
        <w:t xml:space="preserve">average time from dispatch </w:t>
      </w:r>
      <w:r w:rsidRPr="004B2709">
        <w:rPr>
          <w:rFonts w:cs="Arial"/>
          <w:szCs w:val="24"/>
        </w:rPr>
        <w:t xml:space="preserve">to arrival time  </w:t>
      </w:r>
    </w:p>
    <w:p w14:paraId="55EF1D2F"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The average call time by each priority</w:t>
      </w:r>
    </w:p>
    <w:p w14:paraId="513F76E7"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The average call time by each district</w:t>
      </w:r>
    </w:p>
    <w:p w14:paraId="0AC16C2A"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The average call time by each shift</w:t>
      </w:r>
    </w:p>
    <w:p w14:paraId="395F3E7B"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The average call time by individual deputy</w:t>
      </w:r>
    </w:p>
    <w:p w14:paraId="15ECC981"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Call summary by location</w:t>
      </w:r>
    </w:p>
    <w:p w14:paraId="37FB2504"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Call summary by common name location</w:t>
      </w:r>
    </w:p>
    <w:p w14:paraId="38C7EB69"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Call summary by specific address or block range</w:t>
      </w:r>
    </w:p>
    <w:p w14:paraId="689EF6A1"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Call summary by date</w:t>
      </w:r>
    </w:p>
    <w:p w14:paraId="35687660"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lastRenderedPageBreak/>
        <w:t>On-duty times by employee number, not unit number</w:t>
      </w:r>
    </w:p>
    <w:p w14:paraId="03920C55"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Off duty times by employee number, not unit number</w:t>
      </w:r>
    </w:p>
    <w:p w14:paraId="14EFC8FC"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 xml:space="preserve">Total hours worked within a time range by specific employee  </w:t>
      </w:r>
    </w:p>
    <w:p w14:paraId="2C7F923F"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Total calls resulting in arrest</w:t>
      </w:r>
    </w:p>
    <w:p w14:paraId="351A3841"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Total calls resulting in a citation being written</w:t>
      </w:r>
    </w:p>
    <w:p w14:paraId="49ECE663" w14:textId="77777777"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Total calls resulting in an offense report</w:t>
      </w:r>
    </w:p>
    <w:p w14:paraId="204F3677" w14:textId="3741A956" w:rsidR="00B12EFC" w:rsidRPr="004B2709" w:rsidRDefault="00B12EFC" w:rsidP="007305B2">
      <w:pPr>
        <w:pStyle w:val="ListParagraph"/>
        <w:numPr>
          <w:ilvl w:val="0"/>
          <w:numId w:val="31"/>
        </w:numPr>
        <w:spacing w:after="0" w:line="360" w:lineRule="auto"/>
        <w:contextualSpacing w:val="0"/>
        <w:rPr>
          <w:rFonts w:cs="Arial"/>
          <w:szCs w:val="24"/>
        </w:rPr>
      </w:pPr>
      <w:r w:rsidRPr="004B2709">
        <w:rPr>
          <w:rFonts w:cs="Arial"/>
          <w:szCs w:val="24"/>
        </w:rPr>
        <w:t>Total calls resulting in being handled by police officer with no report being written</w:t>
      </w:r>
    </w:p>
    <w:p w14:paraId="6D0A224E" w14:textId="6293A4EB" w:rsidR="004613DE" w:rsidRPr="00236DC6" w:rsidRDefault="004613DE" w:rsidP="003F435E">
      <w:pPr>
        <w:pStyle w:val="ListParagraph"/>
        <w:numPr>
          <w:ilvl w:val="0"/>
          <w:numId w:val="31"/>
        </w:numPr>
        <w:spacing w:line="360" w:lineRule="auto"/>
        <w:contextualSpacing w:val="0"/>
        <w:rPr>
          <w:rFonts w:cs="Arial"/>
          <w:color w:val="000000" w:themeColor="text1"/>
          <w:szCs w:val="24"/>
        </w:rPr>
      </w:pPr>
      <w:r w:rsidRPr="00236DC6">
        <w:rPr>
          <w:rFonts w:cs="Arial"/>
          <w:color w:val="000000" w:themeColor="text1"/>
          <w:szCs w:val="24"/>
        </w:rPr>
        <w:t>Racial profiling information collected from the mobile or CAD system during the e</w:t>
      </w:r>
      <w:r w:rsidR="004B2709" w:rsidRPr="00236DC6">
        <w:rPr>
          <w:rFonts w:cs="Arial"/>
          <w:color w:val="000000" w:themeColor="text1"/>
          <w:szCs w:val="24"/>
        </w:rPr>
        <w:t>ntry of a traffic stop</w:t>
      </w:r>
    </w:p>
    <w:p w14:paraId="61B1FCEE" w14:textId="3F4A72E9" w:rsidR="00516508" w:rsidRPr="00516508" w:rsidRDefault="00875A22" w:rsidP="00875A22">
      <w:pPr>
        <w:pStyle w:val="Heading3"/>
      </w:pPr>
      <w:bookmarkStart w:id="165" w:name="_Hlk479687708"/>
      <w:bookmarkStart w:id="166" w:name="_Toc479875156"/>
      <w:r>
        <w:t xml:space="preserve">7.2 </w:t>
      </w:r>
      <w:r w:rsidR="00516508" w:rsidRPr="00516508">
        <w:t>EMS Business Intelligence Questions</w:t>
      </w:r>
      <w:bookmarkEnd w:id="166"/>
    </w:p>
    <w:p w14:paraId="2245A657" w14:textId="5E67B15D" w:rsidR="00C35FDA" w:rsidRDefault="00C35FDA" w:rsidP="00D66654">
      <w:pPr>
        <w:pStyle w:val="ListParagraph"/>
        <w:numPr>
          <w:ilvl w:val="0"/>
          <w:numId w:val="145"/>
        </w:numPr>
        <w:spacing w:before="240" w:line="360" w:lineRule="auto"/>
        <w:rPr>
          <w:rFonts w:cs="Arial"/>
          <w:color w:val="000000" w:themeColor="text1"/>
          <w:szCs w:val="24"/>
        </w:rPr>
      </w:pPr>
      <w:r>
        <w:rPr>
          <w:rFonts w:cs="Arial"/>
          <w:color w:val="000000" w:themeColor="text1"/>
          <w:szCs w:val="24"/>
        </w:rPr>
        <w:t>Describe the ability to generate a report that shows the number of Patient Transports a specific ambulance completed during any time period (e.g., tour of duty, multiple tours, week, month, etc.). For example, a CAD incident is closed using a disposition code (e.g., No patient located, patient refused treatment, patient treated on scene, patient transported to ER, etc.)</w:t>
      </w:r>
    </w:p>
    <w:p w14:paraId="15052EEF" w14:textId="3FF743F4" w:rsidR="00C35FDA" w:rsidRPr="00C35FDA" w:rsidRDefault="00C35FDA" w:rsidP="00D66654">
      <w:pPr>
        <w:pStyle w:val="ListParagraph"/>
        <w:numPr>
          <w:ilvl w:val="0"/>
          <w:numId w:val="145"/>
        </w:numPr>
        <w:spacing w:before="240" w:line="360" w:lineRule="auto"/>
        <w:rPr>
          <w:rFonts w:cs="Arial"/>
          <w:szCs w:val="24"/>
        </w:rPr>
      </w:pPr>
      <w:r>
        <w:rPr>
          <w:rFonts w:cs="Arial"/>
          <w:color w:val="000000" w:themeColor="text1"/>
          <w:szCs w:val="24"/>
        </w:rPr>
        <w:t xml:space="preserve">Describe the ability to generate a report that shows how many patients a specific  ambulance transported for a single incident to cumulative for any time period. </w:t>
      </w:r>
      <w:r w:rsidRPr="00C35FDA">
        <w:rPr>
          <w:rFonts w:cs="Arial"/>
          <w:color w:val="000000" w:themeColor="text1"/>
          <w:szCs w:val="24"/>
        </w:rPr>
        <w:t>For example, an incid</w:t>
      </w:r>
      <w:r>
        <w:rPr>
          <w:rFonts w:cs="Arial"/>
          <w:color w:val="000000" w:themeColor="text1"/>
          <w:szCs w:val="24"/>
        </w:rPr>
        <w:t>ent is closed using a disposition code</w:t>
      </w:r>
      <w:r w:rsidRPr="00C35FDA">
        <w:rPr>
          <w:rFonts w:cs="Arial"/>
          <w:color w:val="000000" w:themeColor="text1"/>
          <w:szCs w:val="24"/>
        </w:rPr>
        <w:t xml:space="preserve"> (e.g.</w:t>
      </w:r>
      <w:r>
        <w:rPr>
          <w:rFonts w:cs="Arial"/>
          <w:color w:val="000000" w:themeColor="text1"/>
          <w:szCs w:val="24"/>
        </w:rPr>
        <w:t xml:space="preserve">, One patient </w:t>
      </w:r>
      <w:r w:rsidRPr="00C35FDA">
        <w:rPr>
          <w:rFonts w:cs="Arial"/>
          <w:szCs w:val="24"/>
        </w:rPr>
        <w:t>transported, two patients transported, three patients transported, etc.)</w:t>
      </w:r>
    </w:p>
    <w:p w14:paraId="0BF6CBC0" w14:textId="31F1CB33" w:rsidR="00C35FDA" w:rsidRPr="00C35FDA" w:rsidRDefault="00C35FDA" w:rsidP="00D66654">
      <w:pPr>
        <w:numPr>
          <w:ilvl w:val="0"/>
          <w:numId w:val="145"/>
        </w:numPr>
        <w:spacing w:before="240" w:line="360" w:lineRule="auto"/>
        <w:contextualSpacing/>
        <w:rPr>
          <w:rFonts w:eastAsia="Times New Roman" w:cs="Arial"/>
          <w:szCs w:val="24"/>
        </w:rPr>
      </w:pPr>
      <w:r w:rsidRPr="00C35FDA">
        <w:rPr>
          <w:rFonts w:eastAsia="Times New Roman" w:cs="Arial"/>
          <w:szCs w:val="24"/>
        </w:rPr>
        <w:t>Describe the ability to distinguish how many patients a specific ambulance transported when there are multiple ambulances at a single incident. For example, a multi-vehicle traffic crash: Ambulance 1 transports one patient, Ambulance 2 transport two patients and Ambulance 3 transports three patients</w:t>
      </w:r>
    </w:p>
    <w:p w14:paraId="7ADA468C" w14:textId="653A252B" w:rsidR="00F27755" w:rsidRPr="00875A22" w:rsidRDefault="00875A22" w:rsidP="00875A22">
      <w:pPr>
        <w:pStyle w:val="Heading3"/>
      </w:pPr>
      <w:bookmarkStart w:id="167" w:name="_Toc479875157"/>
      <w:bookmarkEnd w:id="165"/>
      <w:r w:rsidRPr="00875A22">
        <w:t xml:space="preserve">7.3 </w:t>
      </w:r>
      <w:r w:rsidR="00F27755" w:rsidRPr="00875A22">
        <w:t>Incident Exception Reporting Questions</w:t>
      </w:r>
      <w:bookmarkEnd w:id="167"/>
    </w:p>
    <w:p w14:paraId="22D15FEC" w14:textId="61B33DB0" w:rsidR="00F27755" w:rsidRPr="00D44D5B" w:rsidRDefault="00F27755" w:rsidP="003F435E">
      <w:pPr>
        <w:spacing w:before="240" w:after="0" w:line="360" w:lineRule="auto"/>
        <w:rPr>
          <w:rFonts w:cs="Arial"/>
          <w:color w:val="000000" w:themeColor="text1"/>
          <w:szCs w:val="24"/>
        </w:rPr>
      </w:pPr>
      <w:r w:rsidRPr="00D44D5B">
        <w:rPr>
          <w:rFonts w:cs="Arial"/>
          <w:color w:val="000000" w:themeColor="text1"/>
          <w:szCs w:val="24"/>
        </w:rPr>
        <w:t>San Mateo County requires a robust and flexible system</w:t>
      </w:r>
      <w:r w:rsidR="00D44D5B">
        <w:rPr>
          <w:rFonts w:cs="Arial"/>
          <w:color w:val="000000" w:themeColor="text1"/>
          <w:szCs w:val="24"/>
        </w:rPr>
        <w:t xml:space="preserve"> for ensuring incident response</w:t>
      </w:r>
      <w:r w:rsidRPr="00D44D5B">
        <w:rPr>
          <w:rFonts w:cs="Arial"/>
          <w:color w:val="000000" w:themeColor="text1"/>
          <w:szCs w:val="24"/>
        </w:rPr>
        <w:t xml:space="preserve"> times are met.  When a response time is not met, an exception occurs and must be documented and reported. Describe the ability of the proposed system to meet and/or exceed the following criteria:</w:t>
      </w:r>
    </w:p>
    <w:p w14:paraId="17F16BF8" w14:textId="77777777" w:rsidR="00F27755" w:rsidRPr="00D44D5B" w:rsidRDefault="00F27755" w:rsidP="007305B2">
      <w:pPr>
        <w:pStyle w:val="ListParagraph"/>
        <w:numPr>
          <w:ilvl w:val="0"/>
          <w:numId w:val="85"/>
        </w:numPr>
        <w:spacing w:after="0" w:line="360" w:lineRule="auto"/>
        <w:rPr>
          <w:rFonts w:cs="Arial"/>
          <w:color w:val="000000" w:themeColor="text1"/>
          <w:szCs w:val="24"/>
        </w:rPr>
      </w:pPr>
      <w:r w:rsidRPr="00D44D5B">
        <w:rPr>
          <w:rFonts w:cs="Arial"/>
          <w:color w:val="000000" w:themeColor="text1"/>
          <w:szCs w:val="24"/>
        </w:rPr>
        <w:lastRenderedPageBreak/>
        <w:t>Response time categories are as follows:</w:t>
      </w:r>
    </w:p>
    <w:p w14:paraId="6C3543A5" w14:textId="07BDD06C" w:rsidR="00F27755" w:rsidRPr="00D44D5B" w:rsidRDefault="00F27755" w:rsidP="007305B2">
      <w:pPr>
        <w:pStyle w:val="ListParagraph"/>
        <w:numPr>
          <w:ilvl w:val="1"/>
          <w:numId w:val="85"/>
        </w:numPr>
        <w:spacing w:after="0" w:line="360" w:lineRule="auto"/>
        <w:rPr>
          <w:rFonts w:cs="Arial"/>
          <w:color w:val="000000" w:themeColor="text1"/>
          <w:szCs w:val="24"/>
        </w:rPr>
      </w:pPr>
      <w:r w:rsidRPr="00D44D5B">
        <w:rPr>
          <w:rFonts w:cs="Arial"/>
          <w:color w:val="000000" w:themeColor="text1"/>
          <w:szCs w:val="24"/>
        </w:rPr>
        <w:t>Telephone call received to Incident Entry</w:t>
      </w:r>
    </w:p>
    <w:p w14:paraId="5270FA11" w14:textId="77777777" w:rsidR="00F27755" w:rsidRPr="00D44D5B" w:rsidRDefault="00F27755" w:rsidP="007305B2">
      <w:pPr>
        <w:pStyle w:val="ListParagraph"/>
        <w:numPr>
          <w:ilvl w:val="1"/>
          <w:numId w:val="85"/>
        </w:numPr>
        <w:spacing w:after="0" w:line="360" w:lineRule="auto"/>
        <w:contextualSpacing w:val="0"/>
        <w:rPr>
          <w:rFonts w:cs="Arial"/>
          <w:color w:val="000000" w:themeColor="text1"/>
          <w:szCs w:val="24"/>
        </w:rPr>
      </w:pPr>
      <w:r w:rsidRPr="00D44D5B">
        <w:rPr>
          <w:rFonts w:cs="Arial"/>
          <w:color w:val="000000" w:themeColor="text1"/>
          <w:szCs w:val="24"/>
        </w:rPr>
        <w:t>Incident Entry to Dispatch</w:t>
      </w:r>
    </w:p>
    <w:p w14:paraId="53363205" w14:textId="77777777" w:rsidR="00F27755" w:rsidRPr="00D44D5B" w:rsidRDefault="00F27755" w:rsidP="007305B2">
      <w:pPr>
        <w:pStyle w:val="ListParagraph"/>
        <w:numPr>
          <w:ilvl w:val="1"/>
          <w:numId w:val="85"/>
        </w:numPr>
        <w:spacing w:after="0" w:line="360" w:lineRule="auto"/>
        <w:contextualSpacing w:val="0"/>
        <w:rPr>
          <w:rFonts w:cs="Arial"/>
          <w:color w:val="000000" w:themeColor="text1"/>
          <w:szCs w:val="24"/>
        </w:rPr>
      </w:pPr>
      <w:r w:rsidRPr="00D44D5B">
        <w:rPr>
          <w:rFonts w:cs="Arial"/>
          <w:color w:val="000000" w:themeColor="text1"/>
          <w:szCs w:val="24"/>
        </w:rPr>
        <w:t>Dispatch to Enroute</w:t>
      </w:r>
    </w:p>
    <w:p w14:paraId="6129CD78" w14:textId="596026F9" w:rsidR="00F27755" w:rsidRPr="00D44D5B" w:rsidRDefault="00F27755" w:rsidP="007305B2">
      <w:pPr>
        <w:pStyle w:val="ListParagraph"/>
        <w:numPr>
          <w:ilvl w:val="1"/>
          <w:numId w:val="85"/>
        </w:numPr>
        <w:spacing w:after="0" w:line="360" w:lineRule="auto"/>
        <w:contextualSpacing w:val="0"/>
        <w:rPr>
          <w:rFonts w:cs="Arial"/>
          <w:color w:val="000000" w:themeColor="text1"/>
          <w:szCs w:val="24"/>
        </w:rPr>
      </w:pPr>
      <w:r w:rsidRPr="00D44D5B">
        <w:rPr>
          <w:rFonts w:cs="Arial"/>
          <w:color w:val="000000" w:themeColor="text1"/>
          <w:szCs w:val="24"/>
        </w:rPr>
        <w:t>Dispatch to arrived on-scene</w:t>
      </w:r>
    </w:p>
    <w:p w14:paraId="1BBC64C4" w14:textId="1507E938" w:rsidR="00F27755" w:rsidRPr="00D44D5B" w:rsidRDefault="00F27755" w:rsidP="007305B2">
      <w:pPr>
        <w:pStyle w:val="ListParagraph"/>
        <w:numPr>
          <w:ilvl w:val="1"/>
          <w:numId w:val="85"/>
        </w:numPr>
        <w:spacing w:after="0" w:line="360" w:lineRule="auto"/>
        <w:contextualSpacing w:val="0"/>
        <w:rPr>
          <w:rFonts w:cs="Arial"/>
          <w:color w:val="000000" w:themeColor="text1"/>
          <w:szCs w:val="24"/>
        </w:rPr>
      </w:pPr>
      <w:r w:rsidRPr="00D44D5B">
        <w:rPr>
          <w:rFonts w:cs="Arial"/>
          <w:color w:val="000000" w:themeColor="text1"/>
          <w:szCs w:val="24"/>
        </w:rPr>
        <w:t>Enroute to arrived on-scene</w:t>
      </w:r>
    </w:p>
    <w:p w14:paraId="25726375" w14:textId="2DAD36BF" w:rsidR="00F27755" w:rsidRPr="00D44D5B" w:rsidRDefault="00F27755"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Based upon incident type, zero, one, or more response time category(s) can be applied.</w:t>
      </w:r>
      <w:r w:rsidR="009C2E33" w:rsidRPr="00D44D5B">
        <w:rPr>
          <w:rFonts w:cs="Arial"/>
          <w:color w:val="000000" w:themeColor="text1"/>
          <w:szCs w:val="24"/>
        </w:rPr>
        <w:t xml:space="preserve"> </w:t>
      </w:r>
      <w:r w:rsidR="00F62E16" w:rsidRPr="00D44D5B">
        <w:rPr>
          <w:rFonts w:cs="Arial"/>
          <w:color w:val="000000" w:themeColor="text1"/>
          <w:szCs w:val="24"/>
        </w:rPr>
        <w:t>For example, generate an exception report when a certain category exceeds a specific time metric</w:t>
      </w:r>
    </w:p>
    <w:p w14:paraId="305E5872" w14:textId="31E6C6A3" w:rsidR="00F27755" w:rsidRPr="00D44D5B" w:rsidRDefault="00F27755"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Based upon a geography zone, a response time (</w:t>
      </w:r>
      <w:r w:rsidR="009C2E33" w:rsidRPr="00D44D5B">
        <w:rPr>
          <w:rFonts w:cs="Arial"/>
          <w:color w:val="000000" w:themeColor="text1"/>
          <w:szCs w:val="24"/>
        </w:rPr>
        <w:t xml:space="preserve">e.g., </w:t>
      </w:r>
      <w:r w:rsidRPr="00D44D5B">
        <w:rPr>
          <w:rFonts w:cs="Arial"/>
          <w:color w:val="000000" w:themeColor="text1"/>
          <w:szCs w:val="24"/>
        </w:rPr>
        <w:t>specified in minu</w:t>
      </w:r>
      <w:r w:rsidR="009C2E33" w:rsidRPr="00D44D5B">
        <w:rPr>
          <w:rFonts w:cs="Arial"/>
          <w:color w:val="000000" w:themeColor="text1"/>
          <w:szCs w:val="24"/>
        </w:rPr>
        <w:t>t</w:t>
      </w:r>
      <w:r w:rsidRPr="00D44D5B">
        <w:rPr>
          <w:rFonts w:cs="Arial"/>
          <w:color w:val="000000" w:themeColor="text1"/>
          <w:szCs w:val="24"/>
        </w:rPr>
        <w:t>es and seconds) can be applied.</w:t>
      </w:r>
    </w:p>
    <w:p w14:paraId="2E73D832" w14:textId="024D9D83" w:rsidR="00F27755" w:rsidRPr="00D44D5B" w:rsidRDefault="00F27755"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 xml:space="preserve">When an exception(s) </w:t>
      </w:r>
      <w:r w:rsidR="009C2E33" w:rsidRPr="00D44D5B">
        <w:rPr>
          <w:rFonts w:cs="Arial"/>
          <w:color w:val="000000" w:themeColor="text1"/>
          <w:szCs w:val="24"/>
        </w:rPr>
        <w:t xml:space="preserve">occurs, a message should </w:t>
      </w:r>
      <w:r w:rsidRPr="00D44D5B">
        <w:rPr>
          <w:rFonts w:cs="Arial"/>
          <w:color w:val="000000" w:themeColor="text1"/>
          <w:szCs w:val="24"/>
        </w:rPr>
        <w:t xml:space="preserve">be sent to the controlling dispatcher with the details of the </w:t>
      </w:r>
      <w:r w:rsidR="009C2E33" w:rsidRPr="00D44D5B">
        <w:rPr>
          <w:rFonts w:cs="Arial"/>
          <w:color w:val="000000" w:themeColor="text1"/>
          <w:szCs w:val="24"/>
        </w:rPr>
        <w:t>exception(s) that have occurred</w:t>
      </w:r>
    </w:p>
    <w:p w14:paraId="2D39B448" w14:textId="00354409" w:rsidR="00F27755" w:rsidRPr="00D44D5B" w:rsidRDefault="00F27755"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 xml:space="preserve">A dispatcher or field unit shall be able </w:t>
      </w:r>
      <w:r w:rsidR="009C2E33" w:rsidRPr="00D44D5B">
        <w:rPr>
          <w:rFonts w:cs="Arial"/>
          <w:color w:val="000000" w:themeColor="text1"/>
          <w:szCs w:val="24"/>
        </w:rPr>
        <w:t>to complete an exception report</w:t>
      </w:r>
    </w:p>
    <w:p w14:paraId="588CD81B" w14:textId="7248AD87" w:rsidR="00737E47" w:rsidRPr="00D44D5B" w:rsidRDefault="00737E47"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 xml:space="preserve">Describe the ability </w:t>
      </w:r>
      <w:r w:rsidR="00540E4C">
        <w:rPr>
          <w:rFonts w:cs="Arial"/>
          <w:color w:val="000000" w:themeColor="text1"/>
          <w:szCs w:val="24"/>
        </w:rPr>
        <w:t xml:space="preserve">of </w:t>
      </w:r>
      <w:r w:rsidRPr="00D44D5B">
        <w:rPr>
          <w:rFonts w:cs="Arial"/>
          <w:color w:val="000000" w:themeColor="text1"/>
          <w:szCs w:val="24"/>
        </w:rPr>
        <w:t xml:space="preserve">the CAD system to alert the </w:t>
      </w:r>
      <w:r w:rsidR="00D44D5B">
        <w:rPr>
          <w:rFonts w:cs="Arial"/>
          <w:color w:val="000000" w:themeColor="text1"/>
          <w:szCs w:val="24"/>
        </w:rPr>
        <w:t>d</w:t>
      </w:r>
      <w:r w:rsidRPr="00D44D5B">
        <w:rPr>
          <w:rFonts w:cs="Arial"/>
          <w:color w:val="000000" w:themeColor="text1"/>
          <w:szCs w:val="24"/>
        </w:rPr>
        <w:t xml:space="preserve">ispatcher that an </w:t>
      </w:r>
      <w:r w:rsidR="001035B0" w:rsidRPr="00D44D5B">
        <w:rPr>
          <w:rFonts w:cs="Arial"/>
          <w:color w:val="000000" w:themeColor="text1"/>
          <w:szCs w:val="24"/>
        </w:rPr>
        <w:t>exception</w:t>
      </w:r>
      <w:r w:rsidRPr="00D44D5B">
        <w:rPr>
          <w:rFonts w:cs="Arial"/>
          <w:color w:val="000000" w:themeColor="text1"/>
          <w:szCs w:val="24"/>
        </w:rPr>
        <w:t xml:space="preserve"> has occurred (e.g., an ALS ambulance took 15 minutes to arrive at a Priority 1 event). The objective is for the </w:t>
      </w:r>
      <w:r w:rsidR="00D44D5B">
        <w:rPr>
          <w:rFonts w:cs="Arial"/>
          <w:color w:val="000000" w:themeColor="text1"/>
          <w:szCs w:val="24"/>
        </w:rPr>
        <w:t>d</w:t>
      </w:r>
      <w:r w:rsidRPr="00D44D5B">
        <w:rPr>
          <w:rFonts w:cs="Arial"/>
          <w:color w:val="000000" w:themeColor="text1"/>
          <w:szCs w:val="24"/>
        </w:rPr>
        <w:t>ispatcher to document any information that may have caused the exception</w:t>
      </w:r>
    </w:p>
    <w:p w14:paraId="054A735B" w14:textId="0F482FFA" w:rsidR="00737E47" w:rsidRPr="00D44D5B" w:rsidRDefault="00737E47" w:rsidP="007305B2">
      <w:pPr>
        <w:pStyle w:val="ListParagraph"/>
        <w:numPr>
          <w:ilvl w:val="1"/>
          <w:numId w:val="85"/>
        </w:numPr>
        <w:spacing w:after="0" w:line="360" w:lineRule="auto"/>
        <w:contextualSpacing w:val="0"/>
        <w:rPr>
          <w:rFonts w:cs="Arial"/>
          <w:color w:val="000000" w:themeColor="text1"/>
          <w:szCs w:val="24"/>
        </w:rPr>
      </w:pPr>
      <w:r w:rsidRPr="00D44D5B">
        <w:rPr>
          <w:rFonts w:cs="Arial"/>
          <w:color w:val="000000" w:themeColor="text1"/>
          <w:szCs w:val="24"/>
        </w:rPr>
        <w:t xml:space="preserve">Describe if the CAD system could prevent the closing of the incident until the </w:t>
      </w:r>
      <w:r w:rsidR="00D44D5B">
        <w:rPr>
          <w:rFonts w:cs="Arial"/>
          <w:color w:val="000000" w:themeColor="text1"/>
          <w:szCs w:val="24"/>
        </w:rPr>
        <w:t>d</w:t>
      </w:r>
      <w:r w:rsidRPr="00D44D5B">
        <w:rPr>
          <w:rFonts w:cs="Arial"/>
          <w:color w:val="000000" w:themeColor="text1"/>
          <w:szCs w:val="24"/>
        </w:rPr>
        <w:t>ispatcher performs a specific action</w:t>
      </w:r>
    </w:p>
    <w:p w14:paraId="2DF58EC0" w14:textId="665BF339" w:rsidR="009C2E33" w:rsidRPr="00D44D5B" w:rsidRDefault="009C2E33"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 xml:space="preserve">Exceptions should </w:t>
      </w:r>
      <w:r w:rsidR="00F27755" w:rsidRPr="00D44D5B">
        <w:rPr>
          <w:rFonts w:cs="Arial"/>
          <w:color w:val="000000" w:themeColor="text1"/>
          <w:szCs w:val="24"/>
        </w:rPr>
        <w:t xml:space="preserve">be reportable and </w:t>
      </w:r>
      <w:r w:rsidRPr="00D44D5B">
        <w:rPr>
          <w:rFonts w:cs="Arial"/>
          <w:color w:val="000000" w:themeColor="text1"/>
          <w:szCs w:val="24"/>
        </w:rPr>
        <w:t>can be emailed</w:t>
      </w:r>
    </w:p>
    <w:p w14:paraId="2E48734A" w14:textId="77777777" w:rsidR="00875A22" w:rsidRPr="00D44D5B" w:rsidRDefault="00F27755"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Exception repo</w:t>
      </w:r>
      <w:r w:rsidR="009C2E33" w:rsidRPr="00D44D5B">
        <w:rPr>
          <w:rFonts w:cs="Arial"/>
          <w:color w:val="000000" w:themeColor="text1"/>
          <w:szCs w:val="24"/>
        </w:rPr>
        <w:t>rts emailing should be automated</w:t>
      </w:r>
      <w:bookmarkStart w:id="168" w:name="_Toc462046803"/>
    </w:p>
    <w:p w14:paraId="47B54367" w14:textId="1DAFF96A" w:rsidR="00C3054E" w:rsidRPr="00D44D5B" w:rsidRDefault="00AD3B77" w:rsidP="007305B2">
      <w:pPr>
        <w:pStyle w:val="ListParagraph"/>
        <w:numPr>
          <w:ilvl w:val="0"/>
          <w:numId w:val="85"/>
        </w:numPr>
        <w:spacing w:after="0" w:line="360" w:lineRule="auto"/>
        <w:contextualSpacing w:val="0"/>
        <w:rPr>
          <w:rFonts w:cs="Arial"/>
          <w:color w:val="000000" w:themeColor="text1"/>
          <w:szCs w:val="24"/>
        </w:rPr>
      </w:pPr>
      <w:r w:rsidRPr="00D44D5B">
        <w:rPr>
          <w:rFonts w:cs="Arial"/>
          <w:color w:val="000000" w:themeColor="text1"/>
          <w:szCs w:val="24"/>
        </w:rPr>
        <w:t xml:space="preserve">Describe the ability for </w:t>
      </w:r>
      <w:r w:rsidR="00C3054E" w:rsidRPr="00D44D5B">
        <w:rPr>
          <w:rFonts w:cs="Arial"/>
          <w:color w:val="000000" w:themeColor="text1"/>
          <w:szCs w:val="24"/>
        </w:rPr>
        <w:t xml:space="preserve">PSAP personnel (e.g., </w:t>
      </w:r>
      <w:r w:rsidR="00D44D5B">
        <w:rPr>
          <w:rFonts w:cs="Arial"/>
          <w:color w:val="000000" w:themeColor="text1"/>
          <w:szCs w:val="24"/>
        </w:rPr>
        <w:t>c</w:t>
      </w:r>
      <w:r w:rsidRPr="00D44D5B">
        <w:rPr>
          <w:rFonts w:cs="Arial"/>
          <w:color w:val="000000" w:themeColor="text1"/>
          <w:szCs w:val="24"/>
        </w:rPr>
        <w:t xml:space="preserve">all </w:t>
      </w:r>
      <w:r w:rsidR="00D44D5B">
        <w:rPr>
          <w:rFonts w:cs="Arial"/>
          <w:color w:val="000000" w:themeColor="text1"/>
          <w:szCs w:val="24"/>
        </w:rPr>
        <w:t>t</w:t>
      </w:r>
      <w:r w:rsidRPr="00D44D5B">
        <w:rPr>
          <w:rFonts w:cs="Arial"/>
          <w:color w:val="000000" w:themeColor="text1"/>
          <w:szCs w:val="24"/>
        </w:rPr>
        <w:t>akers</w:t>
      </w:r>
      <w:r w:rsidR="00C3054E" w:rsidRPr="00D44D5B">
        <w:rPr>
          <w:rFonts w:cs="Arial"/>
          <w:color w:val="000000" w:themeColor="text1"/>
          <w:szCs w:val="24"/>
        </w:rPr>
        <w:t xml:space="preserve">, </w:t>
      </w:r>
      <w:r w:rsidR="00D44D5B">
        <w:rPr>
          <w:rFonts w:cs="Arial"/>
          <w:color w:val="000000" w:themeColor="text1"/>
          <w:szCs w:val="24"/>
        </w:rPr>
        <w:t>d</w:t>
      </w:r>
      <w:r w:rsidRPr="00D44D5B">
        <w:rPr>
          <w:rFonts w:cs="Arial"/>
          <w:color w:val="000000" w:themeColor="text1"/>
          <w:szCs w:val="24"/>
        </w:rPr>
        <w:t>ispatchers</w:t>
      </w:r>
      <w:r w:rsidR="00C3054E" w:rsidRPr="00D44D5B">
        <w:rPr>
          <w:rFonts w:cs="Arial"/>
          <w:color w:val="000000" w:themeColor="text1"/>
          <w:szCs w:val="24"/>
        </w:rPr>
        <w:t xml:space="preserve">, </w:t>
      </w:r>
      <w:r w:rsidR="00D44D5B">
        <w:rPr>
          <w:rFonts w:cs="Arial"/>
          <w:color w:val="000000" w:themeColor="text1"/>
          <w:szCs w:val="24"/>
        </w:rPr>
        <w:t>s</w:t>
      </w:r>
      <w:r w:rsidR="00C3054E" w:rsidRPr="00D44D5B">
        <w:rPr>
          <w:rFonts w:cs="Arial"/>
          <w:color w:val="000000" w:themeColor="text1"/>
          <w:szCs w:val="24"/>
        </w:rPr>
        <w:t xml:space="preserve">upervisors) </w:t>
      </w:r>
      <w:r w:rsidRPr="00D44D5B">
        <w:rPr>
          <w:rFonts w:cs="Arial"/>
          <w:color w:val="000000" w:themeColor="text1"/>
          <w:szCs w:val="24"/>
        </w:rPr>
        <w:t xml:space="preserve">to document in the CAD system an issue to be reviewed by different types of personnel (e.g., PSAP management, technical, etc.). “Unusual reports” </w:t>
      </w:r>
      <w:r w:rsidR="00C3054E" w:rsidRPr="00D44D5B">
        <w:rPr>
          <w:rFonts w:cs="Arial"/>
          <w:color w:val="000000" w:themeColor="text1"/>
          <w:szCs w:val="24"/>
        </w:rPr>
        <w:t xml:space="preserve">are </w:t>
      </w:r>
      <w:r w:rsidRPr="00D44D5B">
        <w:rPr>
          <w:rFonts w:cs="Arial"/>
          <w:color w:val="000000" w:themeColor="text1"/>
          <w:szCs w:val="24"/>
        </w:rPr>
        <w:t xml:space="preserve">used for end-users to identify issues and communicate those issues to other personnel. </w:t>
      </w:r>
      <w:r w:rsidR="00C3054E" w:rsidRPr="00D44D5B">
        <w:rPr>
          <w:rFonts w:cs="Arial"/>
          <w:color w:val="000000" w:themeColor="text1"/>
          <w:szCs w:val="24"/>
        </w:rPr>
        <w:t>Unusual reports can be classified into different categories depending upon the specif</w:t>
      </w:r>
      <w:r w:rsidR="00247CCB" w:rsidRPr="00D44D5B">
        <w:rPr>
          <w:rFonts w:cs="Arial"/>
          <w:color w:val="000000" w:themeColor="text1"/>
          <w:szCs w:val="24"/>
        </w:rPr>
        <w:t xml:space="preserve">ic </w:t>
      </w:r>
      <w:r w:rsidR="00C3054E" w:rsidRPr="00D44D5B">
        <w:rPr>
          <w:rFonts w:cs="Arial"/>
          <w:color w:val="000000" w:themeColor="text1"/>
          <w:szCs w:val="24"/>
        </w:rPr>
        <w:t xml:space="preserve">issues identified. </w:t>
      </w:r>
      <w:r w:rsidRPr="00D44D5B">
        <w:rPr>
          <w:rFonts w:cs="Arial"/>
          <w:color w:val="000000" w:themeColor="text1"/>
          <w:szCs w:val="24"/>
        </w:rPr>
        <w:t>For example</w:t>
      </w:r>
      <w:r w:rsidR="00C3054E" w:rsidRPr="00D44D5B">
        <w:rPr>
          <w:rFonts w:cs="Arial"/>
          <w:color w:val="000000" w:themeColor="text1"/>
          <w:szCs w:val="24"/>
        </w:rPr>
        <w:t>:</w:t>
      </w:r>
    </w:p>
    <w:p w14:paraId="03F9E8A0" w14:textId="3AC0F555" w:rsidR="00F62E16" w:rsidRPr="00D44D5B" w:rsidRDefault="00F62E16" w:rsidP="00D66654">
      <w:pPr>
        <w:pStyle w:val="ListParagraph"/>
        <w:numPr>
          <w:ilvl w:val="1"/>
          <w:numId w:val="103"/>
        </w:numPr>
        <w:spacing w:after="0" w:line="360" w:lineRule="auto"/>
        <w:rPr>
          <w:rFonts w:cs="Arial"/>
          <w:color w:val="000000" w:themeColor="text1"/>
          <w:szCs w:val="24"/>
        </w:rPr>
      </w:pPr>
      <w:r w:rsidRPr="00D44D5B">
        <w:rPr>
          <w:rFonts w:cs="Arial"/>
          <w:color w:val="000000" w:themeColor="text1"/>
          <w:szCs w:val="24"/>
        </w:rPr>
        <w:t>A field unit did not follow the appropriate protocols</w:t>
      </w:r>
    </w:p>
    <w:p w14:paraId="34376483" w14:textId="4BBD1CD2" w:rsidR="002C191D" w:rsidRPr="00D44D5B" w:rsidRDefault="00AD3B77" w:rsidP="00D66654">
      <w:pPr>
        <w:pStyle w:val="ListParagraph"/>
        <w:numPr>
          <w:ilvl w:val="1"/>
          <w:numId w:val="103"/>
        </w:numPr>
        <w:spacing w:after="0" w:line="360" w:lineRule="auto"/>
        <w:rPr>
          <w:rFonts w:cs="Arial"/>
          <w:color w:val="000000" w:themeColor="text1"/>
          <w:szCs w:val="24"/>
        </w:rPr>
      </w:pPr>
      <w:r w:rsidRPr="00D44D5B">
        <w:rPr>
          <w:rFonts w:cs="Arial"/>
          <w:color w:val="000000" w:themeColor="text1"/>
          <w:szCs w:val="24"/>
        </w:rPr>
        <w:t xml:space="preserve">Call </w:t>
      </w:r>
      <w:r w:rsidR="00850554">
        <w:rPr>
          <w:rFonts w:cs="Arial"/>
          <w:color w:val="000000" w:themeColor="text1"/>
          <w:szCs w:val="24"/>
        </w:rPr>
        <w:t>t</w:t>
      </w:r>
      <w:r w:rsidRPr="00D44D5B">
        <w:rPr>
          <w:rFonts w:cs="Arial"/>
          <w:color w:val="000000" w:themeColor="text1"/>
          <w:szCs w:val="24"/>
        </w:rPr>
        <w:t xml:space="preserve">aker could not validate </w:t>
      </w:r>
      <w:r w:rsidR="00C3054E" w:rsidRPr="00D44D5B">
        <w:rPr>
          <w:rFonts w:cs="Arial"/>
          <w:color w:val="000000" w:themeColor="text1"/>
          <w:szCs w:val="24"/>
        </w:rPr>
        <w:t>an address from the ANI/ALI interface</w:t>
      </w:r>
    </w:p>
    <w:p w14:paraId="260ED02C" w14:textId="222AE11F" w:rsidR="00247CCB" w:rsidRPr="00D44D5B" w:rsidRDefault="00247CCB" w:rsidP="00D66654">
      <w:pPr>
        <w:pStyle w:val="ListParagraph"/>
        <w:numPr>
          <w:ilvl w:val="0"/>
          <w:numId w:val="103"/>
        </w:numPr>
        <w:spacing w:line="360" w:lineRule="auto"/>
        <w:rPr>
          <w:rFonts w:cs="Arial"/>
          <w:color w:val="000000" w:themeColor="text1"/>
          <w:szCs w:val="24"/>
        </w:rPr>
      </w:pPr>
      <w:r w:rsidRPr="00D44D5B">
        <w:rPr>
          <w:rFonts w:cs="Arial"/>
          <w:color w:val="000000" w:themeColor="text1"/>
          <w:szCs w:val="24"/>
        </w:rPr>
        <w:lastRenderedPageBreak/>
        <w:t>Describe the ability to generate different types of “unusual reports” and send and/or alert staff of the report</w:t>
      </w:r>
    </w:p>
    <w:p w14:paraId="0956166E" w14:textId="5CF75FBE" w:rsidR="00360D89" w:rsidRPr="00BE11E4" w:rsidRDefault="00BE11E4" w:rsidP="00BE11E4">
      <w:pPr>
        <w:pStyle w:val="Heading3"/>
      </w:pPr>
      <w:bookmarkStart w:id="169" w:name="_Toc479875158"/>
      <w:r w:rsidRPr="00BE11E4">
        <w:t xml:space="preserve">7.4 </w:t>
      </w:r>
      <w:r w:rsidR="00360D89" w:rsidRPr="00BE11E4">
        <w:t>Fire Business Intelligence Questions</w:t>
      </w:r>
      <w:bookmarkEnd w:id="169"/>
    </w:p>
    <w:p w14:paraId="49EFBDFF" w14:textId="2C08E2B4" w:rsidR="00360D89" w:rsidRPr="00850554" w:rsidRDefault="00741BAE"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t xml:space="preserve">Describe the ability to provide a public view dashboard for call statistics and </w:t>
      </w:r>
      <w:r w:rsidR="00850554">
        <w:rPr>
          <w:rFonts w:cs="Arial"/>
          <w:color w:val="000000" w:themeColor="text1"/>
          <w:szCs w:val="24"/>
        </w:rPr>
        <w:t>f</w:t>
      </w:r>
      <w:r w:rsidRPr="00850554">
        <w:rPr>
          <w:rFonts w:cs="Arial"/>
          <w:color w:val="000000" w:themeColor="text1"/>
          <w:szCs w:val="24"/>
        </w:rPr>
        <w:t xml:space="preserve">ire </w:t>
      </w:r>
      <w:r w:rsidR="00850554">
        <w:rPr>
          <w:rFonts w:cs="Arial"/>
          <w:color w:val="000000" w:themeColor="text1"/>
          <w:szCs w:val="24"/>
        </w:rPr>
        <w:t>d</w:t>
      </w:r>
      <w:r w:rsidRPr="00850554">
        <w:rPr>
          <w:rFonts w:cs="Arial"/>
          <w:color w:val="000000" w:themeColor="text1"/>
          <w:szCs w:val="24"/>
        </w:rPr>
        <w:t>epartment activity</w:t>
      </w:r>
    </w:p>
    <w:p w14:paraId="64905A54" w14:textId="50FDD8FA" w:rsidR="00034AB1" w:rsidRPr="00850554" w:rsidRDefault="00034AB1"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t>Describe the ability to produce reporting on all call types assigned to an incident:  initial, mid-incident, final (e.g., Haz</w:t>
      </w:r>
      <w:r w:rsidR="00E92B9A">
        <w:rPr>
          <w:rFonts w:cs="Arial"/>
          <w:color w:val="000000" w:themeColor="text1"/>
          <w:szCs w:val="24"/>
        </w:rPr>
        <w:t>-</w:t>
      </w:r>
      <w:r w:rsidRPr="00850554">
        <w:rPr>
          <w:rFonts w:cs="Arial"/>
          <w:color w:val="000000" w:themeColor="text1"/>
          <w:szCs w:val="24"/>
        </w:rPr>
        <w:t>Mat Consultation, Haz</w:t>
      </w:r>
      <w:r w:rsidR="00E92B9A">
        <w:rPr>
          <w:rFonts w:cs="Arial"/>
          <w:color w:val="000000" w:themeColor="text1"/>
          <w:szCs w:val="24"/>
        </w:rPr>
        <w:t>-</w:t>
      </w:r>
      <w:r w:rsidRPr="00850554">
        <w:rPr>
          <w:rFonts w:cs="Arial"/>
          <w:color w:val="000000" w:themeColor="text1"/>
          <w:szCs w:val="24"/>
        </w:rPr>
        <w:t>Mat Investigation, Haz</w:t>
      </w:r>
      <w:r w:rsidR="00E92B9A">
        <w:rPr>
          <w:rFonts w:cs="Arial"/>
          <w:color w:val="000000" w:themeColor="text1"/>
          <w:szCs w:val="24"/>
        </w:rPr>
        <w:t>-</w:t>
      </w:r>
      <w:r w:rsidRPr="00850554">
        <w:rPr>
          <w:rFonts w:cs="Arial"/>
          <w:color w:val="000000" w:themeColor="text1"/>
          <w:szCs w:val="24"/>
        </w:rPr>
        <w:t>Mat Response</w:t>
      </w:r>
      <w:r w:rsidR="00850554">
        <w:rPr>
          <w:rFonts w:cs="Arial"/>
          <w:color w:val="000000" w:themeColor="text1"/>
          <w:szCs w:val="24"/>
        </w:rPr>
        <w:t>)</w:t>
      </w:r>
    </w:p>
    <w:p w14:paraId="5E951497" w14:textId="61D5DD1C" w:rsidR="00DC3339" w:rsidRPr="00850554" w:rsidRDefault="00DC3339"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t>Describe the ability to generate the following reports:</w:t>
      </w:r>
    </w:p>
    <w:p w14:paraId="62B4233D"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Annual reports</w:t>
      </w:r>
    </w:p>
    <w:p w14:paraId="2162DEA1"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Calls per jurisdiction</w:t>
      </w:r>
    </w:p>
    <w:p w14:paraId="7C3C8F0E"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Calls per district/beat</w:t>
      </w:r>
    </w:p>
    <w:p w14:paraId="068365C0"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Calls per apparatus</w:t>
      </w:r>
    </w:p>
    <w:p w14:paraId="1676B245"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Calls where closest apparatus is not first due station</w:t>
      </w:r>
    </w:p>
    <w:p w14:paraId="59DFB762"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Mutual aid in</w:t>
      </w:r>
    </w:p>
    <w:p w14:paraId="6318256F"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Mutual aid out</w:t>
      </w:r>
    </w:p>
    <w:p w14:paraId="70B4E747" w14:textId="06BBE952"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Out of chute times by apparatus</w:t>
      </w:r>
    </w:p>
    <w:p w14:paraId="74CBCFAB" w14:textId="3D8D107B"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Out of chute times by call type</w:t>
      </w:r>
    </w:p>
    <w:p w14:paraId="11FD78F6"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Move ups</w:t>
      </w:r>
    </w:p>
    <w:p w14:paraId="4497110C" w14:textId="77777777" w:rsidR="00DC3339" w:rsidRPr="00850554" w:rsidRDefault="00DC3339"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Response times:</w:t>
      </w:r>
    </w:p>
    <w:p w14:paraId="32E0583C" w14:textId="19BC61F1" w:rsidR="00DC3339" w:rsidRPr="00850554" w:rsidRDefault="00DC3339"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Priority</w:t>
      </w:r>
    </w:p>
    <w:p w14:paraId="5AF97C39" w14:textId="77777777" w:rsidR="00DC3339" w:rsidRPr="00850554" w:rsidRDefault="00DC3339"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Call type</w:t>
      </w:r>
    </w:p>
    <w:p w14:paraId="4F84E962" w14:textId="77777777" w:rsidR="00DC3339" w:rsidRPr="00850554" w:rsidRDefault="00DC3339"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Medical</w:t>
      </w:r>
    </w:p>
    <w:p w14:paraId="3D2B1EF0" w14:textId="647EBD25" w:rsidR="00DC3339" w:rsidRPr="00850554" w:rsidRDefault="00DC3339"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F</w:t>
      </w:r>
      <w:r w:rsidR="001154D8">
        <w:rPr>
          <w:rFonts w:cs="Arial"/>
          <w:color w:val="000000" w:themeColor="text1"/>
          <w:szCs w:val="24"/>
        </w:rPr>
        <w:t>ire</w:t>
      </w:r>
    </w:p>
    <w:p w14:paraId="4F25B85B" w14:textId="77777777" w:rsidR="008462AF" w:rsidRPr="00850554" w:rsidRDefault="008462AF"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t>Describe the ability to generate dashboard reports:</w:t>
      </w:r>
    </w:p>
    <w:p w14:paraId="295B4071" w14:textId="77777777" w:rsidR="008462AF" w:rsidRPr="00850554" w:rsidRDefault="008462AF"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Available units</w:t>
      </w:r>
    </w:p>
    <w:p w14:paraId="69EC4009" w14:textId="77777777" w:rsidR="008462AF" w:rsidRPr="00850554" w:rsidRDefault="008462AF"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Drawdown</w:t>
      </w:r>
    </w:p>
    <w:p w14:paraId="12281B75" w14:textId="383D3189" w:rsidR="008462AF" w:rsidRPr="00850554" w:rsidRDefault="008462AF"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Pending calls</w:t>
      </w:r>
    </w:p>
    <w:p w14:paraId="1EA219EE" w14:textId="2947ED97" w:rsidR="001D33A5" w:rsidRPr="00850554" w:rsidRDefault="001D33A5"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lastRenderedPageBreak/>
        <w:t xml:space="preserve">Describe the ability to provide the public (via a website) various types of dashboards and reports regarding </w:t>
      </w:r>
      <w:r w:rsidR="00850554">
        <w:rPr>
          <w:rFonts w:cs="Arial"/>
          <w:color w:val="000000" w:themeColor="text1"/>
          <w:szCs w:val="24"/>
        </w:rPr>
        <w:t>public s</w:t>
      </w:r>
      <w:r w:rsidRPr="00850554">
        <w:rPr>
          <w:rFonts w:cs="Arial"/>
          <w:color w:val="000000" w:themeColor="text1"/>
          <w:szCs w:val="24"/>
        </w:rPr>
        <w:t>afety activity</w:t>
      </w:r>
    </w:p>
    <w:p w14:paraId="2E7DCC29" w14:textId="223FEA8E" w:rsidR="00686861" w:rsidRPr="00850554" w:rsidRDefault="001E7B0F"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t>Describe the</w:t>
      </w:r>
      <w:r w:rsidR="008462AF" w:rsidRPr="00850554">
        <w:rPr>
          <w:rFonts w:cs="Arial"/>
          <w:color w:val="000000" w:themeColor="text1"/>
          <w:szCs w:val="24"/>
        </w:rPr>
        <w:t xml:space="preserve"> ability to answer logic based analysis of responses if a differen</w:t>
      </w:r>
      <w:r w:rsidRPr="00850554">
        <w:rPr>
          <w:rFonts w:cs="Arial"/>
          <w:color w:val="000000" w:themeColor="text1"/>
          <w:szCs w:val="24"/>
        </w:rPr>
        <w:t xml:space="preserve">t action had been taken. For example, </w:t>
      </w:r>
      <w:r w:rsidR="008462AF" w:rsidRPr="00850554">
        <w:rPr>
          <w:rFonts w:cs="Arial"/>
          <w:color w:val="000000" w:themeColor="text1"/>
          <w:szCs w:val="24"/>
        </w:rPr>
        <w:t>M440 dispatched to incident but was not closest.  Since M440 was on this incident, what results would have occurred</w:t>
      </w:r>
      <w:r w:rsidRPr="00850554">
        <w:rPr>
          <w:rFonts w:cs="Arial"/>
          <w:color w:val="000000" w:themeColor="text1"/>
          <w:szCs w:val="24"/>
        </w:rPr>
        <w:t xml:space="preserve"> if other units were dispatched?</w:t>
      </w:r>
    </w:p>
    <w:p w14:paraId="0916175D" w14:textId="2B8DB640" w:rsidR="002C191D" w:rsidRPr="00850554" w:rsidRDefault="002C191D" w:rsidP="007305B2">
      <w:pPr>
        <w:pStyle w:val="ListParagraph"/>
        <w:numPr>
          <w:ilvl w:val="0"/>
          <w:numId w:val="91"/>
        </w:numPr>
        <w:spacing w:before="240" w:after="100" w:afterAutospacing="1" w:line="360" w:lineRule="auto"/>
        <w:ind w:left="360"/>
        <w:rPr>
          <w:rFonts w:cs="Arial"/>
          <w:color w:val="000000" w:themeColor="text1"/>
          <w:szCs w:val="24"/>
        </w:rPr>
      </w:pPr>
      <w:r w:rsidRPr="00850554">
        <w:rPr>
          <w:rFonts w:cs="Arial"/>
          <w:color w:val="000000" w:themeColor="text1"/>
          <w:szCs w:val="24"/>
        </w:rPr>
        <w:t>Describe the ability of the CAD/Mobile/BI system to tabulate the number of resources at an incident. For example, an aircraft crashed at SFO:</w:t>
      </w:r>
    </w:p>
    <w:p w14:paraId="7DFC1D24" w14:textId="0205403A" w:rsidR="002C191D" w:rsidRPr="00850554" w:rsidRDefault="002C191D" w:rsidP="007305B2">
      <w:pPr>
        <w:pStyle w:val="ListParagraph"/>
        <w:numPr>
          <w:ilvl w:val="1"/>
          <w:numId w:val="91"/>
        </w:numPr>
        <w:spacing w:before="240" w:after="100" w:afterAutospacing="1" w:line="360" w:lineRule="auto"/>
        <w:ind w:left="1080"/>
        <w:rPr>
          <w:rFonts w:cs="Arial"/>
          <w:color w:val="000000" w:themeColor="text1"/>
          <w:szCs w:val="24"/>
        </w:rPr>
      </w:pPr>
      <w:r w:rsidRPr="00850554">
        <w:rPr>
          <w:rFonts w:cs="Arial"/>
          <w:color w:val="000000" w:themeColor="text1"/>
          <w:szCs w:val="24"/>
        </w:rPr>
        <w:t xml:space="preserve">Incident Commander wants </w:t>
      </w:r>
      <w:r w:rsidR="00E1693B" w:rsidRPr="00850554">
        <w:rPr>
          <w:rFonts w:cs="Arial"/>
          <w:color w:val="000000" w:themeColor="text1"/>
          <w:szCs w:val="24"/>
        </w:rPr>
        <w:t xml:space="preserve">reports at various intervals showing </w:t>
      </w:r>
      <w:r w:rsidRPr="00850554">
        <w:rPr>
          <w:rFonts w:cs="Arial"/>
          <w:color w:val="000000" w:themeColor="text1"/>
          <w:szCs w:val="24"/>
        </w:rPr>
        <w:t>all units on scene by type:</w:t>
      </w:r>
    </w:p>
    <w:p w14:paraId="3C575DDC" w14:textId="12DBA806" w:rsidR="002C191D" w:rsidRPr="00850554" w:rsidRDefault="002C191D"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 xml:space="preserve">All resources – Fire, EMS and </w:t>
      </w:r>
      <w:r w:rsidR="001154D8">
        <w:rPr>
          <w:rFonts w:cs="Arial"/>
          <w:color w:val="000000" w:themeColor="text1"/>
          <w:szCs w:val="24"/>
        </w:rPr>
        <w:t>p</w:t>
      </w:r>
      <w:r w:rsidRPr="00850554">
        <w:rPr>
          <w:rFonts w:cs="Arial"/>
          <w:color w:val="000000" w:themeColor="text1"/>
          <w:szCs w:val="24"/>
        </w:rPr>
        <w:t>olice</w:t>
      </w:r>
    </w:p>
    <w:p w14:paraId="76957C0E" w14:textId="1BCEA59D" w:rsidR="002C191D" w:rsidRPr="00850554" w:rsidRDefault="002C191D"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 xml:space="preserve">Fire </w:t>
      </w:r>
      <w:r w:rsidR="00850554" w:rsidRPr="00850554">
        <w:rPr>
          <w:rFonts w:cs="Arial"/>
          <w:color w:val="000000" w:themeColor="text1"/>
          <w:szCs w:val="24"/>
        </w:rPr>
        <w:t>–</w:t>
      </w:r>
      <w:r w:rsidRPr="00850554">
        <w:rPr>
          <w:rFonts w:cs="Arial"/>
          <w:color w:val="000000" w:themeColor="text1"/>
          <w:szCs w:val="24"/>
        </w:rPr>
        <w:t xml:space="preserve"> 10 engines, 7 trucks, 2 foam trucks, etc.</w:t>
      </w:r>
    </w:p>
    <w:p w14:paraId="038475AA" w14:textId="18827F63" w:rsidR="002C191D" w:rsidRPr="00850554" w:rsidRDefault="002C191D"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 xml:space="preserve">EMS </w:t>
      </w:r>
      <w:r w:rsidR="00850554" w:rsidRPr="00850554">
        <w:rPr>
          <w:rFonts w:cs="Arial"/>
          <w:color w:val="000000" w:themeColor="text1"/>
          <w:szCs w:val="24"/>
        </w:rPr>
        <w:t>–</w:t>
      </w:r>
      <w:r w:rsidRPr="00850554">
        <w:rPr>
          <w:rFonts w:cs="Arial"/>
          <w:color w:val="000000" w:themeColor="text1"/>
          <w:szCs w:val="24"/>
        </w:rPr>
        <w:t xml:space="preserve"> 9 ALS units, 6 BLS units, 5 </w:t>
      </w:r>
      <w:r w:rsidR="001035B0" w:rsidRPr="00850554">
        <w:rPr>
          <w:rFonts w:cs="Arial"/>
          <w:color w:val="000000" w:themeColor="text1"/>
          <w:szCs w:val="24"/>
        </w:rPr>
        <w:t>supervisors</w:t>
      </w:r>
      <w:r w:rsidRPr="00850554">
        <w:rPr>
          <w:rFonts w:cs="Arial"/>
          <w:color w:val="000000" w:themeColor="text1"/>
          <w:szCs w:val="24"/>
        </w:rPr>
        <w:t>, etc.</w:t>
      </w:r>
    </w:p>
    <w:p w14:paraId="11F17D6A" w14:textId="042D35AB" w:rsidR="002C191D" w:rsidRPr="00850554" w:rsidRDefault="002C191D" w:rsidP="007305B2">
      <w:pPr>
        <w:pStyle w:val="ListParagraph"/>
        <w:numPr>
          <w:ilvl w:val="2"/>
          <w:numId w:val="91"/>
        </w:numPr>
        <w:spacing w:before="240" w:after="100" w:afterAutospacing="1" w:line="360" w:lineRule="auto"/>
        <w:ind w:left="1800" w:hanging="360"/>
        <w:rPr>
          <w:rFonts w:cs="Arial"/>
          <w:color w:val="000000" w:themeColor="text1"/>
          <w:szCs w:val="24"/>
        </w:rPr>
      </w:pPr>
      <w:r w:rsidRPr="00850554">
        <w:rPr>
          <w:rFonts w:cs="Arial"/>
          <w:color w:val="000000" w:themeColor="text1"/>
          <w:szCs w:val="24"/>
        </w:rPr>
        <w:t xml:space="preserve">Police – 15 </w:t>
      </w:r>
      <w:r w:rsidR="00850554">
        <w:rPr>
          <w:rFonts w:cs="Arial"/>
          <w:color w:val="000000" w:themeColor="text1"/>
          <w:szCs w:val="24"/>
        </w:rPr>
        <w:t>p</w:t>
      </w:r>
      <w:r w:rsidRPr="00850554">
        <w:rPr>
          <w:rFonts w:cs="Arial"/>
          <w:color w:val="000000" w:themeColor="text1"/>
          <w:szCs w:val="24"/>
        </w:rPr>
        <w:t>atrol, 6 sergeants, two watch commanders, etc.</w:t>
      </w:r>
    </w:p>
    <w:p w14:paraId="0B436B17" w14:textId="643A0723" w:rsidR="002C191D" w:rsidRDefault="002C191D" w:rsidP="007305B2">
      <w:pPr>
        <w:pStyle w:val="ListParagraph"/>
        <w:numPr>
          <w:ilvl w:val="1"/>
          <w:numId w:val="91"/>
        </w:numPr>
        <w:spacing w:before="240" w:after="100" w:afterAutospacing="1" w:line="360" w:lineRule="auto"/>
        <w:ind w:left="990"/>
        <w:rPr>
          <w:rFonts w:cs="Arial"/>
          <w:color w:val="000000" w:themeColor="text1"/>
          <w:szCs w:val="24"/>
        </w:rPr>
      </w:pPr>
      <w:r w:rsidRPr="00850554">
        <w:rPr>
          <w:rFonts w:cs="Arial"/>
          <w:color w:val="000000" w:themeColor="text1"/>
          <w:szCs w:val="24"/>
        </w:rPr>
        <w:t xml:space="preserve">Public Information Officer – </w:t>
      </w:r>
      <w:r w:rsidR="00850554">
        <w:rPr>
          <w:rFonts w:cs="Arial"/>
          <w:color w:val="000000" w:themeColor="text1"/>
          <w:szCs w:val="24"/>
        </w:rPr>
        <w:t>p</w:t>
      </w:r>
      <w:r w:rsidRPr="00850554">
        <w:rPr>
          <w:rFonts w:cs="Arial"/>
          <w:color w:val="000000" w:themeColor="text1"/>
          <w:szCs w:val="24"/>
        </w:rPr>
        <w:t>ress release after the incident has been secured, list of resources deployed</w:t>
      </w:r>
    </w:p>
    <w:p w14:paraId="38990019" w14:textId="77777777" w:rsidR="00AB4288" w:rsidRDefault="00AB4288" w:rsidP="00DF4295">
      <w:pPr>
        <w:pStyle w:val="Heading2"/>
      </w:pPr>
    </w:p>
    <w:p w14:paraId="3595ACC1" w14:textId="4B6D3BB9" w:rsidR="00B12EFC" w:rsidRPr="00DF4295" w:rsidRDefault="00885F78" w:rsidP="00DF4295">
      <w:pPr>
        <w:pStyle w:val="Heading2"/>
      </w:pPr>
      <w:bookmarkStart w:id="170" w:name="_Toc479875159"/>
      <w:r w:rsidRPr="00DF4295">
        <w:t>Chapter</w:t>
      </w:r>
      <w:r w:rsidR="0039029E" w:rsidRPr="00DF4295">
        <w:t xml:space="preserve"> </w:t>
      </w:r>
      <w:r w:rsidR="007C39FA" w:rsidRPr="00DF4295">
        <w:t>8</w:t>
      </w:r>
      <w:r w:rsidR="0039029E" w:rsidRPr="00DF4295">
        <w:t xml:space="preserve"> – CAD-to-</w:t>
      </w:r>
      <w:r w:rsidR="00B12EFC" w:rsidRPr="00DF4295">
        <w:t xml:space="preserve">CAD </w:t>
      </w:r>
      <w:bookmarkEnd w:id="168"/>
      <w:r w:rsidR="0039029E" w:rsidRPr="00DF4295">
        <w:t>Functionality</w:t>
      </w:r>
      <w:bookmarkEnd w:id="170"/>
    </w:p>
    <w:p w14:paraId="4A1133B7" w14:textId="43F1AEA2" w:rsidR="00B12EFC" w:rsidRPr="00CC2832" w:rsidRDefault="00B12EFC" w:rsidP="00D100AD">
      <w:pPr>
        <w:spacing w:before="240" w:after="100" w:afterAutospacing="1" w:line="360" w:lineRule="auto"/>
        <w:rPr>
          <w:rFonts w:cs="Arial"/>
          <w:szCs w:val="24"/>
        </w:rPr>
      </w:pPr>
      <w:r w:rsidRPr="00CC2832">
        <w:rPr>
          <w:rFonts w:cs="Arial"/>
          <w:szCs w:val="24"/>
        </w:rPr>
        <w:t xml:space="preserve">All questions are for the proposed core system. It is understood that answers to the below questions may already be included in the above information. </w:t>
      </w:r>
      <w:r w:rsidR="0039029E" w:rsidRPr="00CC2832">
        <w:rPr>
          <w:rFonts w:cs="Arial"/>
          <w:szCs w:val="24"/>
        </w:rPr>
        <w:t>Proposer</w:t>
      </w:r>
      <w:r w:rsidRPr="00CC2832">
        <w:rPr>
          <w:rFonts w:cs="Arial"/>
          <w:szCs w:val="24"/>
        </w:rPr>
        <w:t xml:space="preserve"> may copy and paste as needed to avoid duplication of effort.</w:t>
      </w:r>
      <w:r w:rsidR="00EA2509">
        <w:rPr>
          <w:rFonts w:cs="Arial"/>
          <w:szCs w:val="24"/>
        </w:rPr>
        <w:t xml:space="preserve"> Proposers are encouraged to use mock screen shots throughout the response.</w:t>
      </w:r>
    </w:p>
    <w:p w14:paraId="10F9D7E3" w14:textId="4D8C6D5A" w:rsidR="00B12EFC" w:rsidRPr="00DF4295" w:rsidRDefault="00DF4295" w:rsidP="00DF4295">
      <w:pPr>
        <w:pStyle w:val="Heading3"/>
      </w:pPr>
      <w:bookmarkStart w:id="171" w:name="_Toc479875160"/>
      <w:r>
        <w:t xml:space="preserve">8.1 </w:t>
      </w:r>
      <w:r w:rsidR="0039029E" w:rsidRPr="00DF4295">
        <w:t>CAD-to-CAD Capability of the Proposed Integrated CAD/Mobile System</w:t>
      </w:r>
      <w:bookmarkEnd w:id="171"/>
    </w:p>
    <w:p w14:paraId="5AC9D4C2" w14:textId="04D3BC7F" w:rsidR="0039029E" w:rsidRPr="00DF4295" w:rsidRDefault="0039029E" w:rsidP="00DF4295">
      <w:pPr>
        <w:spacing w:before="240" w:line="360" w:lineRule="auto"/>
        <w:rPr>
          <w:rFonts w:cs="Arial"/>
          <w:color w:val="FF0000"/>
          <w:szCs w:val="24"/>
        </w:rPr>
      </w:pPr>
      <w:r w:rsidRPr="00DF4295">
        <w:rPr>
          <w:rFonts w:cs="Arial"/>
          <w:szCs w:val="24"/>
        </w:rPr>
        <w:t>Describe the ability of the proposed system to operate in a CAD-to-CAD environment.</w:t>
      </w:r>
    </w:p>
    <w:p w14:paraId="677A322E" w14:textId="262A2E05" w:rsidR="0039029E" w:rsidRPr="0039029E" w:rsidRDefault="00DF4295" w:rsidP="00D100AD">
      <w:pPr>
        <w:pStyle w:val="Heading3"/>
        <w:spacing w:before="240" w:line="360" w:lineRule="auto"/>
      </w:pPr>
      <w:bookmarkStart w:id="172" w:name="_Toc479875161"/>
      <w:r>
        <w:lastRenderedPageBreak/>
        <w:t xml:space="preserve">8.2 </w:t>
      </w:r>
      <w:r w:rsidR="007C39FA">
        <w:t xml:space="preserve">CAD-to-CAD </w:t>
      </w:r>
      <w:r w:rsidR="0039029E" w:rsidRPr="0039029E">
        <w:t>Level of Effort</w:t>
      </w:r>
      <w:bookmarkEnd w:id="172"/>
    </w:p>
    <w:p w14:paraId="6A840A62" w14:textId="61ED3D2E" w:rsidR="0039029E" w:rsidRPr="00DF4295" w:rsidRDefault="0039029E" w:rsidP="00DF4295">
      <w:pPr>
        <w:spacing w:before="240" w:line="360" w:lineRule="auto"/>
        <w:rPr>
          <w:rFonts w:cs="Arial"/>
          <w:szCs w:val="24"/>
        </w:rPr>
      </w:pPr>
      <w:r w:rsidRPr="00DF4295">
        <w:rPr>
          <w:rFonts w:cs="Arial"/>
          <w:szCs w:val="24"/>
        </w:rPr>
        <w:t xml:space="preserve">Describe the level of effort by all stakeholders to design, configure and </w:t>
      </w:r>
      <w:r w:rsidR="002827F2" w:rsidRPr="00DF4295">
        <w:rPr>
          <w:rFonts w:cs="Arial"/>
          <w:szCs w:val="24"/>
        </w:rPr>
        <w:t>implement CAD-to-CAD operations for</w:t>
      </w:r>
      <w:r w:rsidR="009F3D0D" w:rsidRPr="00DF4295">
        <w:rPr>
          <w:rFonts w:cs="Arial"/>
          <w:szCs w:val="24"/>
        </w:rPr>
        <w:t xml:space="preserve"> the proposed CAD/Mobile system to operate in a CAD-to-CAD environment.</w:t>
      </w:r>
    </w:p>
    <w:p w14:paraId="6D3165F9" w14:textId="54DA526B" w:rsidR="0039029E" w:rsidRPr="00DF4295" w:rsidRDefault="00DF4295" w:rsidP="00DF4295">
      <w:pPr>
        <w:pStyle w:val="Heading3"/>
      </w:pPr>
      <w:bookmarkStart w:id="173" w:name="_Toc479875162"/>
      <w:r w:rsidRPr="00DF4295">
        <w:t xml:space="preserve">8.3 </w:t>
      </w:r>
      <w:r w:rsidR="0039029E" w:rsidRPr="00DF4295">
        <w:t>CAD to CAD Specific Questions</w:t>
      </w:r>
      <w:bookmarkEnd w:id="173"/>
    </w:p>
    <w:p w14:paraId="5A1938DB" w14:textId="0781D6B5" w:rsidR="009F3D0D" w:rsidRPr="00850554" w:rsidRDefault="009F3D0D" w:rsidP="003F435E">
      <w:pPr>
        <w:spacing w:before="240" w:after="0" w:line="360" w:lineRule="auto"/>
        <w:rPr>
          <w:rFonts w:cs="Arial"/>
          <w:color w:val="000000" w:themeColor="text1"/>
          <w:szCs w:val="24"/>
        </w:rPr>
      </w:pPr>
      <w:r w:rsidRPr="00850554">
        <w:rPr>
          <w:rFonts w:cs="Arial"/>
          <w:color w:val="000000" w:themeColor="text1"/>
          <w:szCs w:val="24"/>
        </w:rPr>
        <w:t>San Mateo County is not seeking a CAD-to-CAD</w:t>
      </w:r>
      <w:r w:rsidR="00850554">
        <w:rPr>
          <w:rFonts w:cs="Arial"/>
          <w:color w:val="000000" w:themeColor="text1"/>
          <w:szCs w:val="24"/>
        </w:rPr>
        <w:t xml:space="preserve"> (C2C)</w:t>
      </w:r>
      <w:r w:rsidRPr="00850554">
        <w:rPr>
          <w:rFonts w:cs="Arial"/>
          <w:color w:val="000000" w:themeColor="text1"/>
          <w:szCs w:val="24"/>
        </w:rPr>
        <w:t xml:space="preserve"> solution </w:t>
      </w:r>
      <w:r w:rsidR="003724EF" w:rsidRPr="00850554">
        <w:rPr>
          <w:rFonts w:cs="Arial"/>
          <w:color w:val="000000" w:themeColor="text1"/>
          <w:szCs w:val="24"/>
        </w:rPr>
        <w:t xml:space="preserve">in this RFP. The following questions are related to when San Mateo County employs a </w:t>
      </w:r>
      <w:r w:rsidR="00850554" w:rsidRPr="00850554">
        <w:rPr>
          <w:rFonts w:cs="Arial"/>
          <w:color w:val="000000" w:themeColor="text1"/>
          <w:szCs w:val="24"/>
        </w:rPr>
        <w:t xml:space="preserve">C2C </w:t>
      </w:r>
      <w:r w:rsidR="003724EF" w:rsidRPr="00850554">
        <w:rPr>
          <w:rFonts w:cs="Arial"/>
          <w:color w:val="000000" w:themeColor="text1"/>
          <w:szCs w:val="24"/>
        </w:rPr>
        <w:t>solution:</w:t>
      </w:r>
    </w:p>
    <w:p w14:paraId="5BDBE239" w14:textId="245CE922"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Describe how</w:t>
      </w:r>
      <w:r w:rsidR="003724EF" w:rsidRPr="00850554">
        <w:rPr>
          <w:rFonts w:cs="Arial"/>
          <w:color w:val="000000" w:themeColor="text1"/>
          <w:szCs w:val="24"/>
        </w:rPr>
        <w:t xml:space="preserve"> the proposed CAD system manages incident information that is </w:t>
      </w:r>
      <w:r w:rsidRPr="00850554">
        <w:rPr>
          <w:rFonts w:cs="Arial"/>
          <w:color w:val="000000" w:themeColor="text1"/>
          <w:szCs w:val="24"/>
        </w:rPr>
        <w:t>s</w:t>
      </w:r>
      <w:r w:rsidR="00CE2AD3" w:rsidRPr="00850554">
        <w:rPr>
          <w:rFonts w:cs="Arial"/>
          <w:color w:val="000000" w:themeColor="text1"/>
          <w:szCs w:val="24"/>
        </w:rPr>
        <w:t xml:space="preserve">ent to San Mateo County via </w:t>
      </w:r>
      <w:r w:rsidRPr="00850554">
        <w:rPr>
          <w:rFonts w:cs="Arial"/>
          <w:color w:val="000000" w:themeColor="text1"/>
          <w:szCs w:val="24"/>
        </w:rPr>
        <w:t xml:space="preserve">C2C from </w:t>
      </w:r>
      <w:r w:rsidR="003724EF" w:rsidRPr="00850554">
        <w:rPr>
          <w:rFonts w:cs="Arial"/>
          <w:color w:val="000000" w:themeColor="text1"/>
          <w:szCs w:val="24"/>
        </w:rPr>
        <w:t>another agency</w:t>
      </w:r>
    </w:p>
    <w:p w14:paraId="1D829ED8" w14:textId="2A0C5224"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De</w:t>
      </w:r>
      <w:r w:rsidR="003724EF" w:rsidRPr="00850554">
        <w:rPr>
          <w:rFonts w:cs="Arial"/>
          <w:color w:val="000000" w:themeColor="text1"/>
          <w:szCs w:val="24"/>
        </w:rPr>
        <w:t xml:space="preserve">scribe how San Mateo County will maintain </w:t>
      </w:r>
      <w:r w:rsidR="00850554" w:rsidRPr="00850554">
        <w:rPr>
          <w:rFonts w:cs="Arial"/>
          <w:color w:val="000000" w:themeColor="text1"/>
          <w:szCs w:val="24"/>
        </w:rPr>
        <w:t xml:space="preserve">C2C </w:t>
      </w:r>
      <w:r w:rsidRPr="00850554">
        <w:rPr>
          <w:rFonts w:cs="Arial"/>
          <w:color w:val="000000" w:themeColor="text1"/>
          <w:szCs w:val="24"/>
        </w:rPr>
        <w:t>incidents in the CAD system for updates on events that involve multi-agency response (e.g., police, fire/rescue)</w:t>
      </w:r>
    </w:p>
    <w:p w14:paraId="37147ACB" w14:textId="40E241CD"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 xml:space="preserve">Describe the ability of the </w:t>
      </w:r>
      <w:r w:rsidR="00CE2AD3" w:rsidRPr="00850554">
        <w:rPr>
          <w:rFonts w:cs="Arial"/>
          <w:color w:val="000000" w:themeColor="text1"/>
          <w:szCs w:val="24"/>
        </w:rPr>
        <w:t xml:space="preserve">system to share information </w:t>
      </w:r>
      <w:r w:rsidR="00850554" w:rsidRPr="00850554">
        <w:rPr>
          <w:rFonts w:cs="Arial"/>
          <w:color w:val="000000" w:themeColor="text1"/>
          <w:szCs w:val="24"/>
        </w:rPr>
        <w:t xml:space="preserve">C2C </w:t>
      </w:r>
      <w:r w:rsidRPr="00850554">
        <w:rPr>
          <w:rFonts w:cs="Arial"/>
          <w:color w:val="000000" w:themeColor="text1"/>
          <w:szCs w:val="24"/>
        </w:rPr>
        <w:t>such as premise information, hazards, and flags</w:t>
      </w:r>
    </w:p>
    <w:p w14:paraId="27B78BAC" w14:textId="77777777"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Explain how a dispatcher can utilize information from another agency when dispatching an incident or giving information to the officer.</w:t>
      </w:r>
    </w:p>
    <w:p w14:paraId="47761BBA" w14:textId="77777777" w:rsidR="00B12EFC" w:rsidRPr="00850554" w:rsidRDefault="00B12EFC" w:rsidP="007305B2">
      <w:pPr>
        <w:pStyle w:val="ListParagraph"/>
        <w:numPr>
          <w:ilvl w:val="1"/>
          <w:numId w:val="32"/>
        </w:numPr>
        <w:spacing w:after="0" w:line="360" w:lineRule="auto"/>
        <w:ind w:left="1080"/>
        <w:contextualSpacing w:val="0"/>
        <w:rPr>
          <w:rFonts w:cs="Arial"/>
          <w:color w:val="000000" w:themeColor="text1"/>
          <w:szCs w:val="24"/>
        </w:rPr>
      </w:pPr>
      <w:r w:rsidRPr="00850554">
        <w:rPr>
          <w:rFonts w:cs="Arial"/>
          <w:color w:val="000000" w:themeColor="text1"/>
          <w:szCs w:val="24"/>
        </w:rPr>
        <w:t>Examples (but not limited to): past location history, past involvements with parties/vehicles involved, warrant flags, hazards</w:t>
      </w:r>
    </w:p>
    <w:p w14:paraId="19128B09" w14:textId="77777777" w:rsidR="00B12EFC" w:rsidRPr="00850554" w:rsidRDefault="00B12EFC" w:rsidP="007305B2">
      <w:pPr>
        <w:pStyle w:val="ListParagraph"/>
        <w:numPr>
          <w:ilvl w:val="1"/>
          <w:numId w:val="32"/>
        </w:numPr>
        <w:spacing w:after="0" w:line="360" w:lineRule="auto"/>
        <w:ind w:left="1080"/>
        <w:contextualSpacing w:val="0"/>
        <w:rPr>
          <w:rFonts w:cs="Arial"/>
          <w:color w:val="000000" w:themeColor="text1"/>
          <w:szCs w:val="24"/>
        </w:rPr>
      </w:pPr>
      <w:r w:rsidRPr="00850554">
        <w:rPr>
          <w:rFonts w:cs="Arial"/>
          <w:color w:val="000000" w:themeColor="text1"/>
          <w:szCs w:val="24"/>
        </w:rPr>
        <w:t>Explain the same operation used for a mobile user</w:t>
      </w:r>
    </w:p>
    <w:p w14:paraId="776C9149" w14:textId="77777777"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Explain how each agency would be alerted that the other had updated the incident, whether it be CAD notes, added subjects, or other involvements</w:t>
      </w:r>
    </w:p>
    <w:p w14:paraId="1B0EA67E" w14:textId="77777777" w:rsidR="00B12EFC" w:rsidRPr="00850554" w:rsidRDefault="00B12EFC" w:rsidP="007305B2">
      <w:pPr>
        <w:pStyle w:val="ListParagraph"/>
        <w:numPr>
          <w:ilvl w:val="1"/>
          <w:numId w:val="32"/>
        </w:numPr>
        <w:spacing w:after="0" w:line="360" w:lineRule="auto"/>
        <w:ind w:left="1080"/>
        <w:contextualSpacing w:val="0"/>
        <w:rPr>
          <w:rFonts w:cs="Arial"/>
          <w:color w:val="000000" w:themeColor="text1"/>
          <w:szCs w:val="24"/>
        </w:rPr>
      </w:pPr>
      <w:r w:rsidRPr="00850554">
        <w:rPr>
          <w:rFonts w:cs="Arial"/>
          <w:color w:val="000000" w:themeColor="text1"/>
          <w:szCs w:val="24"/>
        </w:rPr>
        <w:t>Explain the same operations used for a mobile user</w:t>
      </w:r>
    </w:p>
    <w:p w14:paraId="1C15E4C0" w14:textId="61E56E03"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Describe how dispatchers and/or mobile users would be alerted to events within close proximity being worked by the other agency</w:t>
      </w:r>
    </w:p>
    <w:p w14:paraId="0EF55D57" w14:textId="77777777" w:rsidR="00B12EFC" w:rsidRPr="00850554" w:rsidRDefault="00B12EFC" w:rsidP="007305B2">
      <w:pPr>
        <w:pStyle w:val="ListParagraph"/>
        <w:numPr>
          <w:ilvl w:val="0"/>
          <w:numId w:val="32"/>
        </w:numPr>
        <w:spacing w:after="0" w:line="360" w:lineRule="auto"/>
        <w:ind w:left="360"/>
        <w:contextualSpacing w:val="0"/>
        <w:rPr>
          <w:rFonts w:cs="Arial"/>
          <w:color w:val="000000" w:themeColor="text1"/>
          <w:szCs w:val="24"/>
        </w:rPr>
      </w:pPr>
      <w:r w:rsidRPr="00850554">
        <w:rPr>
          <w:rFonts w:cs="Arial"/>
          <w:color w:val="000000" w:themeColor="text1"/>
          <w:szCs w:val="24"/>
        </w:rPr>
        <w:t>Describe the operations of transferring coded data C2C</w:t>
      </w:r>
    </w:p>
    <w:p w14:paraId="760A7FEF" w14:textId="75C79024" w:rsidR="00B12EFC" w:rsidRPr="00850554" w:rsidRDefault="00B12EFC" w:rsidP="007305B2">
      <w:pPr>
        <w:pStyle w:val="ListParagraph"/>
        <w:numPr>
          <w:ilvl w:val="1"/>
          <w:numId w:val="32"/>
        </w:numPr>
        <w:spacing w:after="0" w:line="360" w:lineRule="auto"/>
        <w:contextualSpacing w:val="0"/>
        <w:rPr>
          <w:rFonts w:cs="Arial"/>
          <w:color w:val="000000" w:themeColor="text1"/>
          <w:szCs w:val="24"/>
        </w:rPr>
      </w:pPr>
      <w:r w:rsidRPr="00850554">
        <w:rPr>
          <w:rFonts w:cs="Arial"/>
          <w:color w:val="000000" w:themeColor="text1"/>
          <w:szCs w:val="24"/>
        </w:rPr>
        <w:t xml:space="preserve">Explain how codes and signals, unique to each agency, are sent C2C </w:t>
      </w:r>
      <w:r w:rsidR="001A1DD2">
        <w:rPr>
          <w:rFonts w:cs="Arial"/>
          <w:color w:val="000000" w:themeColor="text1"/>
          <w:szCs w:val="24"/>
        </w:rPr>
        <w:t xml:space="preserve">and </w:t>
      </w:r>
      <w:r w:rsidRPr="00850554">
        <w:rPr>
          <w:rFonts w:cs="Arial"/>
          <w:color w:val="000000" w:themeColor="text1"/>
          <w:szCs w:val="24"/>
        </w:rPr>
        <w:t xml:space="preserve">translated into the correct </w:t>
      </w:r>
      <w:r w:rsidR="00CC2832" w:rsidRPr="00850554">
        <w:rPr>
          <w:rFonts w:cs="Arial"/>
          <w:color w:val="000000" w:themeColor="text1"/>
          <w:szCs w:val="24"/>
        </w:rPr>
        <w:t>nature type</w:t>
      </w:r>
    </w:p>
    <w:p w14:paraId="3AB707E4" w14:textId="77777777" w:rsidR="00E1578B" w:rsidRDefault="00E1578B" w:rsidP="00E1578B"/>
    <w:p w14:paraId="086A254E" w14:textId="03FA7715" w:rsidR="001E2D8F" w:rsidRPr="00E1578B" w:rsidRDefault="002827F2" w:rsidP="008B5CAC">
      <w:pPr>
        <w:pStyle w:val="Heading2"/>
      </w:pPr>
      <w:bookmarkStart w:id="174" w:name="_Toc479875163"/>
      <w:r w:rsidRPr="00E1578B">
        <w:lastRenderedPageBreak/>
        <w:t>Chapter</w:t>
      </w:r>
      <w:r w:rsidR="000D7532" w:rsidRPr="00E1578B">
        <w:t xml:space="preserve"> 9</w:t>
      </w:r>
      <w:r w:rsidR="00E109EB" w:rsidRPr="00E1578B">
        <w:t xml:space="preserve"> – </w:t>
      </w:r>
      <w:r w:rsidR="001E2D8F" w:rsidRPr="00E1578B">
        <w:t>Project Management Plan</w:t>
      </w:r>
      <w:bookmarkEnd w:id="105"/>
      <w:bookmarkEnd w:id="174"/>
    </w:p>
    <w:p w14:paraId="255681C1" w14:textId="1BAF4800" w:rsidR="001E2D8F" w:rsidRPr="00CC2832" w:rsidRDefault="001E2D8F" w:rsidP="00D100AD">
      <w:pPr>
        <w:widowControl w:val="0"/>
        <w:spacing w:before="240" w:line="360" w:lineRule="auto"/>
        <w:rPr>
          <w:rFonts w:eastAsia="Times New Roman" w:cs="Arial"/>
          <w:snapToGrid w:val="0"/>
          <w:szCs w:val="24"/>
        </w:rPr>
      </w:pPr>
      <w:r w:rsidRPr="00CC2832">
        <w:rPr>
          <w:rFonts w:eastAsia="Times New Roman" w:cs="Arial"/>
          <w:szCs w:val="24"/>
        </w:rPr>
        <w:t>San Mateo County requires a normal COTS design, configuration, testing, training and implemen</w:t>
      </w:r>
      <w:r w:rsidRPr="00CC2832">
        <w:rPr>
          <w:rFonts w:eastAsia="Arial" w:cs="Arial"/>
          <w:snapToGrid w:val="0"/>
          <w:szCs w:val="24"/>
        </w:rPr>
        <w:t>t</w:t>
      </w:r>
      <w:r w:rsidRPr="00CC2832">
        <w:rPr>
          <w:rFonts w:eastAsia="Times New Roman" w:cs="Arial"/>
          <w:snapToGrid w:val="0"/>
          <w:szCs w:val="24"/>
        </w:rPr>
        <w:t>ation schedule.</w:t>
      </w:r>
    </w:p>
    <w:p w14:paraId="16716299" w14:textId="360A41DA" w:rsidR="001E2D8F" w:rsidRPr="00CC2832" w:rsidRDefault="001E2D8F" w:rsidP="003F435E">
      <w:pPr>
        <w:spacing w:before="240" w:after="0" w:line="360" w:lineRule="auto"/>
        <w:rPr>
          <w:rFonts w:cs="Arial"/>
          <w:szCs w:val="24"/>
        </w:rPr>
      </w:pPr>
      <w:bookmarkStart w:id="175" w:name="_Toc462046741"/>
      <w:r w:rsidRPr="00CC2832">
        <w:rPr>
          <w:rFonts w:cs="Arial"/>
          <w:szCs w:val="24"/>
        </w:rPr>
        <w:t>Describe Proposer’s ability to complete the following tasks:</w:t>
      </w:r>
      <w:bookmarkEnd w:id="175"/>
    </w:p>
    <w:p w14:paraId="16E032D2" w14:textId="70F6B912" w:rsidR="001E2D8F" w:rsidRPr="00CC2832" w:rsidRDefault="001E2D8F" w:rsidP="003F435E">
      <w:pPr>
        <w:pStyle w:val="ListParagraph"/>
        <w:numPr>
          <w:ilvl w:val="0"/>
          <w:numId w:val="25"/>
        </w:numPr>
        <w:spacing w:before="240" w:after="0" w:line="360" w:lineRule="auto"/>
        <w:ind w:left="360"/>
        <w:rPr>
          <w:rFonts w:cs="Arial"/>
          <w:szCs w:val="24"/>
        </w:rPr>
      </w:pPr>
      <w:r w:rsidRPr="00CC2832">
        <w:rPr>
          <w:rFonts w:cs="Arial"/>
          <w:szCs w:val="24"/>
        </w:rPr>
        <w:t xml:space="preserve">Prime Vendor - </w:t>
      </w:r>
      <w:r w:rsidRPr="00CC2832">
        <w:rPr>
          <w:rFonts w:eastAsia="Times New Roman" w:cs="Arial"/>
          <w:szCs w:val="24"/>
        </w:rPr>
        <w:t xml:space="preserve">San Mateo County </w:t>
      </w:r>
      <w:r w:rsidRPr="00CC2832">
        <w:rPr>
          <w:rFonts w:cs="Arial"/>
          <w:szCs w:val="24"/>
        </w:rPr>
        <w:t>requires a contract with only one prime company that will manage the entire proposed system. Provide all relevant information concerning the ability to provide Prime Vendor services during the complete life-cycle of the proposed system (e.g., design, configuration, testing, training, implementation, support and maintenance)</w:t>
      </w:r>
    </w:p>
    <w:p w14:paraId="320A655A" w14:textId="77777777"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Approach - Management, technical and organizational approach, resources, and controls to be employed to successfully accomplish project planning risk management, quality control, budget adherence, schedule requirements and integration process for all proposed systems</w:t>
      </w:r>
    </w:p>
    <w:p w14:paraId="53DEF6F9" w14:textId="10BBA3FF"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Ability, process and schedule to provide San Mateo County a Statement of Work to include:</w:t>
      </w:r>
    </w:p>
    <w:p w14:paraId="2BB5A106" w14:textId="77777777" w:rsidR="001E2D8F" w:rsidRPr="00CC2832" w:rsidRDefault="001E2D8F" w:rsidP="007305B2">
      <w:pPr>
        <w:pStyle w:val="ListParagraph"/>
        <w:numPr>
          <w:ilvl w:val="1"/>
          <w:numId w:val="25"/>
        </w:numPr>
        <w:spacing w:before="240" w:line="360" w:lineRule="auto"/>
        <w:ind w:left="1080"/>
        <w:rPr>
          <w:rFonts w:cs="Arial"/>
          <w:szCs w:val="24"/>
        </w:rPr>
      </w:pPr>
      <w:r w:rsidRPr="00CC2832">
        <w:rPr>
          <w:rFonts w:cs="Arial"/>
          <w:szCs w:val="24"/>
        </w:rPr>
        <w:t>Final schedule</w:t>
      </w:r>
    </w:p>
    <w:p w14:paraId="71EF329A" w14:textId="423F3AC0" w:rsidR="001E2D8F" w:rsidRPr="00CC2832" w:rsidRDefault="001E2D8F" w:rsidP="007305B2">
      <w:pPr>
        <w:pStyle w:val="ListParagraph"/>
        <w:numPr>
          <w:ilvl w:val="1"/>
          <w:numId w:val="25"/>
        </w:numPr>
        <w:spacing w:before="240" w:line="360" w:lineRule="auto"/>
        <w:ind w:left="1080"/>
        <w:rPr>
          <w:rFonts w:cs="Arial"/>
          <w:szCs w:val="24"/>
        </w:rPr>
      </w:pPr>
      <w:r w:rsidRPr="00CC2832">
        <w:rPr>
          <w:rFonts w:cs="Arial"/>
          <w:szCs w:val="24"/>
        </w:rPr>
        <w:t>Pricing detail inclu</w:t>
      </w:r>
      <w:r w:rsidR="009459B5">
        <w:rPr>
          <w:rFonts w:cs="Arial"/>
          <w:szCs w:val="24"/>
        </w:rPr>
        <w:t>ding base system, options</w:t>
      </w:r>
      <w:r w:rsidRPr="00CC2832">
        <w:rPr>
          <w:rFonts w:cs="Arial"/>
          <w:szCs w:val="24"/>
        </w:rPr>
        <w:t xml:space="preserve">, </w:t>
      </w:r>
      <w:r w:rsidR="009459B5">
        <w:rPr>
          <w:rFonts w:cs="Arial"/>
          <w:szCs w:val="24"/>
        </w:rPr>
        <w:t>and any and all additional items</w:t>
      </w:r>
    </w:p>
    <w:p w14:paraId="00752C78" w14:textId="77777777" w:rsidR="001E2D8F" w:rsidRPr="00CC2832" w:rsidRDefault="001E2D8F" w:rsidP="007305B2">
      <w:pPr>
        <w:pStyle w:val="ListParagraph"/>
        <w:numPr>
          <w:ilvl w:val="1"/>
          <w:numId w:val="25"/>
        </w:numPr>
        <w:spacing w:before="240" w:line="360" w:lineRule="auto"/>
        <w:ind w:left="1080"/>
        <w:rPr>
          <w:rFonts w:cs="Arial"/>
          <w:szCs w:val="24"/>
        </w:rPr>
      </w:pPr>
      <w:r w:rsidRPr="00CC2832">
        <w:rPr>
          <w:rFonts w:cs="Arial"/>
          <w:szCs w:val="24"/>
        </w:rPr>
        <w:t>Final Implementation Plan</w:t>
      </w:r>
    </w:p>
    <w:p w14:paraId="2A37A813" w14:textId="77777777" w:rsidR="001E2D8F" w:rsidRPr="00CC2832" w:rsidRDefault="001E2D8F" w:rsidP="007305B2">
      <w:pPr>
        <w:pStyle w:val="ListParagraph"/>
        <w:numPr>
          <w:ilvl w:val="1"/>
          <w:numId w:val="25"/>
        </w:numPr>
        <w:spacing w:before="240" w:line="360" w:lineRule="auto"/>
        <w:ind w:left="1080"/>
        <w:rPr>
          <w:rFonts w:cs="Arial"/>
          <w:szCs w:val="24"/>
        </w:rPr>
      </w:pPr>
      <w:r w:rsidRPr="00CC2832">
        <w:rPr>
          <w:rFonts w:cs="Arial"/>
          <w:szCs w:val="24"/>
        </w:rPr>
        <w:t xml:space="preserve">Payment schedule based on major project milestones and deliverables </w:t>
      </w:r>
    </w:p>
    <w:p w14:paraId="3437A863" w14:textId="6DB11364"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Project Schedule - </w:t>
      </w:r>
      <w:r w:rsidR="00C1067D">
        <w:rPr>
          <w:rFonts w:cs="Arial"/>
          <w:szCs w:val="24"/>
        </w:rPr>
        <w:t>P</w:t>
      </w:r>
      <w:r w:rsidRPr="00CC2832">
        <w:rPr>
          <w:rFonts w:cs="Arial"/>
          <w:szCs w:val="24"/>
        </w:rPr>
        <w:t xml:space="preserve">rovide a proposed project schedule in MS Project format including resources and milestones.  The intent of San Mateo County is to develop and maintain a shared project schedule that includes all </w:t>
      </w:r>
      <w:r w:rsidR="006C7243" w:rsidRPr="00CC2832">
        <w:rPr>
          <w:rFonts w:cs="Arial"/>
          <w:szCs w:val="24"/>
        </w:rPr>
        <w:t>Proposer</w:t>
      </w:r>
      <w:r w:rsidRPr="00CC2832">
        <w:rPr>
          <w:rFonts w:cs="Arial"/>
          <w:szCs w:val="24"/>
        </w:rPr>
        <w:t xml:space="preserve"> and San Mateo County project stakeh</w:t>
      </w:r>
      <w:r w:rsidR="00C1067D">
        <w:rPr>
          <w:rFonts w:cs="Arial"/>
          <w:szCs w:val="24"/>
        </w:rPr>
        <w:t>olders’ tasks and activities.  The i</w:t>
      </w:r>
      <w:r w:rsidRPr="00CC2832">
        <w:rPr>
          <w:rFonts w:cs="Arial"/>
          <w:szCs w:val="24"/>
        </w:rPr>
        <w:t>mple</w:t>
      </w:r>
      <w:r w:rsidR="00C1067D">
        <w:rPr>
          <w:rFonts w:cs="Arial"/>
          <w:szCs w:val="24"/>
        </w:rPr>
        <w:t xml:space="preserve">mentation schedule must </w:t>
      </w:r>
      <w:r w:rsidRPr="00CC2832">
        <w:rPr>
          <w:rFonts w:cs="Arial"/>
          <w:szCs w:val="24"/>
        </w:rPr>
        <w:t>incorporate the major subproject implementation phases such as installation, testing, training, CAD, Map, Mobile, AVL, BI, etc. systems</w:t>
      </w:r>
    </w:p>
    <w:p w14:paraId="5643A7E1" w14:textId="16A2D350"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Project Staffing Plan - San Mateo County will only accept Proposer personnel who have significant and relevant experience with the proposed system and can demonstrate a successful record at locations of similar size and complexity as the San Mateo County </w:t>
      </w:r>
      <w:r w:rsidR="00850554">
        <w:rPr>
          <w:rFonts w:cs="Arial"/>
          <w:szCs w:val="24"/>
        </w:rPr>
        <w:t>p</w:t>
      </w:r>
      <w:r w:rsidRPr="00CC2832">
        <w:rPr>
          <w:rFonts w:cs="Arial"/>
          <w:szCs w:val="24"/>
        </w:rPr>
        <w:t>roject. Describe Proposer’s project management qualifications</w:t>
      </w:r>
    </w:p>
    <w:p w14:paraId="7C8C56FC" w14:textId="72BF0E5C" w:rsidR="001E2D8F" w:rsidRPr="00CC2832" w:rsidRDefault="00996D78" w:rsidP="007305B2">
      <w:pPr>
        <w:pStyle w:val="ListParagraph"/>
        <w:numPr>
          <w:ilvl w:val="0"/>
          <w:numId w:val="25"/>
        </w:numPr>
        <w:spacing w:before="240" w:line="360" w:lineRule="auto"/>
        <w:ind w:left="360"/>
        <w:rPr>
          <w:rFonts w:cs="Arial"/>
          <w:szCs w:val="24"/>
        </w:rPr>
      </w:pPr>
      <w:r w:rsidRPr="00CC2832">
        <w:rPr>
          <w:rFonts w:cs="Arial"/>
          <w:szCs w:val="24"/>
        </w:rPr>
        <w:lastRenderedPageBreak/>
        <w:t>I</w:t>
      </w:r>
      <w:r w:rsidR="00524423">
        <w:rPr>
          <w:rFonts w:cs="Arial"/>
          <w:szCs w:val="24"/>
        </w:rPr>
        <w:t xml:space="preserve">dentify </w:t>
      </w:r>
      <w:r w:rsidR="001E2D8F" w:rsidRPr="00CC2832">
        <w:rPr>
          <w:rFonts w:cs="Arial"/>
          <w:szCs w:val="24"/>
        </w:rPr>
        <w:t>staffing resources and level of effort for each major task</w:t>
      </w:r>
    </w:p>
    <w:p w14:paraId="2EF20DD0" w14:textId="78A44A9D"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Provide an organizational chart for proposed project personnel including proposed sub-contractors</w:t>
      </w:r>
      <w:r w:rsidR="00524423">
        <w:rPr>
          <w:rFonts w:cs="Arial"/>
          <w:szCs w:val="24"/>
        </w:rPr>
        <w:t>, and indicate the tasks to be assigned to subcontractors.</w:t>
      </w:r>
    </w:p>
    <w:p w14:paraId="1708BF9A" w14:textId="56CC01B9" w:rsidR="001E2D8F" w:rsidRPr="00CC2832" w:rsidRDefault="00D60187" w:rsidP="007305B2">
      <w:pPr>
        <w:pStyle w:val="ListParagraph"/>
        <w:numPr>
          <w:ilvl w:val="0"/>
          <w:numId w:val="25"/>
        </w:numPr>
        <w:spacing w:before="240" w:line="360" w:lineRule="auto"/>
        <w:ind w:left="360"/>
        <w:rPr>
          <w:rFonts w:cs="Arial"/>
          <w:szCs w:val="24"/>
        </w:rPr>
      </w:pPr>
      <w:r>
        <w:rPr>
          <w:rFonts w:cs="Arial"/>
          <w:szCs w:val="24"/>
        </w:rPr>
        <w:t>D</w:t>
      </w:r>
      <w:r w:rsidR="001E2D8F" w:rsidRPr="00CC2832">
        <w:rPr>
          <w:rFonts w:cs="Arial"/>
          <w:szCs w:val="24"/>
        </w:rPr>
        <w:t xml:space="preserve">efine </w:t>
      </w:r>
      <w:r w:rsidR="00996D78" w:rsidRPr="00CC2832">
        <w:rPr>
          <w:rFonts w:cs="Arial"/>
          <w:szCs w:val="24"/>
        </w:rPr>
        <w:t xml:space="preserve">San Mateo County </w:t>
      </w:r>
      <w:r w:rsidR="001E2D8F" w:rsidRPr="00CC2832">
        <w:rPr>
          <w:rFonts w:cs="Arial"/>
          <w:szCs w:val="24"/>
        </w:rPr>
        <w:t xml:space="preserve">requirements for staffing resources and Level of Effort by system (e.g., CAD, </w:t>
      </w:r>
      <w:r w:rsidR="00996D78" w:rsidRPr="00CC2832">
        <w:rPr>
          <w:rFonts w:cs="Arial"/>
          <w:szCs w:val="24"/>
        </w:rPr>
        <w:t xml:space="preserve">Mapping, Mobile, </w:t>
      </w:r>
      <w:r w:rsidR="001E2D8F" w:rsidRPr="00CC2832">
        <w:rPr>
          <w:rFonts w:cs="Arial"/>
          <w:szCs w:val="24"/>
        </w:rPr>
        <w:t xml:space="preserve">BI, etc.) for each </w:t>
      </w:r>
      <w:r w:rsidR="00996D78" w:rsidRPr="00CC2832">
        <w:rPr>
          <w:rFonts w:cs="Arial"/>
          <w:szCs w:val="24"/>
        </w:rPr>
        <w:t>major phase;</w:t>
      </w:r>
      <w:r w:rsidR="001E2D8F" w:rsidRPr="00CC2832">
        <w:rPr>
          <w:rFonts w:cs="Arial"/>
          <w:szCs w:val="24"/>
        </w:rPr>
        <w:t xml:space="preserve"> including expected skill set needed to s</w:t>
      </w:r>
      <w:r w:rsidR="00996D78" w:rsidRPr="00CC2832">
        <w:rPr>
          <w:rFonts w:cs="Arial"/>
          <w:szCs w:val="24"/>
        </w:rPr>
        <w:t>uccessfully complete each task</w:t>
      </w:r>
    </w:p>
    <w:p w14:paraId="45AB4505" w14:textId="43077CE2"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Provide resumes of all key </w:t>
      </w:r>
      <w:r w:rsidR="00996D78" w:rsidRPr="00CC2832">
        <w:rPr>
          <w:rFonts w:cs="Arial"/>
          <w:szCs w:val="24"/>
        </w:rPr>
        <w:t>Proposer</w:t>
      </w:r>
      <w:r w:rsidRPr="00CC2832">
        <w:rPr>
          <w:rFonts w:cs="Arial"/>
          <w:szCs w:val="24"/>
        </w:rPr>
        <w:t xml:space="preserve"> personnel that will be assigned to the project</w:t>
      </w:r>
    </w:p>
    <w:p w14:paraId="5683B4FF" w14:textId="4351E942"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Describe the roles and responsibilities for all key </w:t>
      </w:r>
      <w:r w:rsidR="00996D78" w:rsidRPr="00CC2832">
        <w:rPr>
          <w:rFonts w:cs="Arial"/>
          <w:szCs w:val="24"/>
        </w:rPr>
        <w:t xml:space="preserve">Proposer </w:t>
      </w:r>
      <w:r w:rsidRPr="00CC2832">
        <w:rPr>
          <w:rFonts w:cs="Arial"/>
          <w:szCs w:val="24"/>
        </w:rPr>
        <w:t>personnel</w:t>
      </w:r>
    </w:p>
    <w:p w14:paraId="15C36EDC" w14:textId="77777777"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Identify whether this will be their primary assignment and/or a projection of other assignments they may be working on during the project life-cycle</w:t>
      </w:r>
    </w:p>
    <w:p w14:paraId="0580A7B2" w14:textId="179AEA2B"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Description of facilities and equipment that </w:t>
      </w:r>
      <w:r w:rsidR="00996D78" w:rsidRPr="00CC2832">
        <w:rPr>
          <w:rFonts w:cs="Arial"/>
          <w:szCs w:val="24"/>
        </w:rPr>
        <w:t xml:space="preserve">San Mateo County </w:t>
      </w:r>
      <w:r w:rsidRPr="00CC2832">
        <w:rPr>
          <w:rFonts w:cs="Arial"/>
          <w:szCs w:val="24"/>
        </w:rPr>
        <w:t>is required to provide on-site staff</w:t>
      </w:r>
    </w:p>
    <w:p w14:paraId="33AE0CDD" w14:textId="7E367D5F"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Describe estimated on-site time</w:t>
      </w:r>
      <w:r w:rsidR="00996D78" w:rsidRPr="00CC2832">
        <w:rPr>
          <w:rFonts w:cs="Arial"/>
          <w:szCs w:val="24"/>
        </w:rPr>
        <w:t xml:space="preserve"> for identified milestones</w:t>
      </w:r>
    </w:p>
    <w:p w14:paraId="373052C7" w14:textId="4BBBCF4F"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Background Check - All </w:t>
      </w:r>
      <w:r w:rsidR="00996D78" w:rsidRPr="00CC2832">
        <w:rPr>
          <w:rFonts w:cs="Arial"/>
          <w:szCs w:val="24"/>
        </w:rPr>
        <w:t>Proposer</w:t>
      </w:r>
      <w:r w:rsidRPr="00CC2832">
        <w:rPr>
          <w:rFonts w:cs="Arial"/>
          <w:szCs w:val="24"/>
        </w:rPr>
        <w:t xml:space="preserve"> personnel assigned to work on-site on the proposed system shall be required to undergo a criminal history check and maintain a satisfactory status during the entire project.  Off-site personnel may also be subject to a criminal history check.  Please note that arrangements for required criminal history checks should be made in advance with appropriate </w:t>
      </w:r>
      <w:r w:rsidR="00996D78" w:rsidRPr="00CC2832">
        <w:rPr>
          <w:rFonts w:cs="Arial"/>
          <w:szCs w:val="24"/>
        </w:rPr>
        <w:t xml:space="preserve">San Mateo County </w:t>
      </w:r>
      <w:r w:rsidRPr="00CC2832">
        <w:rPr>
          <w:rFonts w:cs="Arial"/>
          <w:szCs w:val="24"/>
        </w:rPr>
        <w:t xml:space="preserve">personnel.  </w:t>
      </w:r>
      <w:r w:rsidR="00996D78" w:rsidRPr="00CC2832">
        <w:rPr>
          <w:rFonts w:cs="Arial"/>
          <w:szCs w:val="24"/>
        </w:rPr>
        <w:t xml:space="preserve">San Mateo County </w:t>
      </w:r>
      <w:r w:rsidRPr="00CC2832">
        <w:rPr>
          <w:rFonts w:cs="Arial"/>
          <w:szCs w:val="24"/>
        </w:rPr>
        <w:t xml:space="preserve">reserves the right to reject any personnel proposed by the </w:t>
      </w:r>
      <w:r w:rsidR="00996D78" w:rsidRPr="00CC2832">
        <w:rPr>
          <w:rFonts w:cs="Arial"/>
          <w:szCs w:val="24"/>
        </w:rPr>
        <w:t>Proposer</w:t>
      </w:r>
      <w:r w:rsidRPr="00CC2832">
        <w:rPr>
          <w:rFonts w:cs="Arial"/>
          <w:szCs w:val="24"/>
        </w:rPr>
        <w:t xml:space="preserve"> for any reason. All key personnel will be required to sign a confidentiality agreement for access to sensitive data</w:t>
      </w:r>
    </w:p>
    <w:p w14:paraId="53E463A0" w14:textId="64BFBB1B"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Provide the status of PMP and/or equivalent certification for key </w:t>
      </w:r>
      <w:r w:rsidR="00996D78" w:rsidRPr="00CC2832">
        <w:rPr>
          <w:rFonts w:cs="Arial"/>
          <w:szCs w:val="24"/>
        </w:rPr>
        <w:t xml:space="preserve">Proposer </w:t>
      </w:r>
      <w:r w:rsidRPr="00CC2832">
        <w:rPr>
          <w:rFonts w:cs="Arial"/>
          <w:szCs w:val="24"/>
        </w:rPr>
        <w:t>personnel</w:t>
      </w:r>
    </w:p>
    <w:p w14:paraId="7BCEC7F7" w14:textId="10E5E371"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Describe the ability of the proposed </w:t>
      </w:r>
      <w:r w:rsidR="00850554">
        <w:rPr>
          <w:rFonts w:cs="Arial"/>
          <w:szCs w:val="24"/>
        </w:rPr>
        <w:t>p</w:t>
      </w:r>
      <w:r w:rsidRPr="00CC2832">
        <w:rPr>
          <w:rFonts w:cs="Arial"/>
          <w:szCs w:val="24"/>
        </w:rPr>
        <w:t>rojec</w:t>
      </w:r>
      <w:r w:rsidR="00850554">
        <w:rPr>
          <w:rFonts w:cs="Arial"/>
          <w:szCs w:val="24"/>
        </w:rPr>
        <w:t>t m</w:t>
      </w:r>
      <w:r w:rsidRPr="00CC2832">
        <w:rPr>
          <w:rFonts w:cs="Arial"/>
          <w:szCs w:val="24"/>
        </w:rPr>
        <w:t xml:space="preserve">anager to coordinate and participate in all activities related to </w:t>
      </w:r>
      <w:r w:rsidR="00996D78" w:rsidRPr="00CC2832">
        <w:rPr>
          <w:rFonts w:cs="Arial"/>
          <w:szCs w:val="24"/>
        </w:rPr>
        <w:t>the Scripted Demonstration process</w:t>
      </w:r>
      <w:r w:rsidRPr="00CC2832">
        <w:rPr>
          <w:rFonts w:cs="Arial"/>
          <w:szCs w:val="24"/>
        </w:rPr>
        <w:t>, if shortlisted</w:t>
      </w:r>
    </w:p>
    <w:p w14:paraId="46DA3C93" w14:textId="5E4FA461"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Confirm that no key personnel will be removed from the project without notice to the </w:t>
      </w:r>
      <w:r w:rsidR="00996D78" w:rsidRPr="00CC2832">
        <w:rPr>
          <w:rFonts w:cs="Arial"/>
          <w:szCs w:val="24"/>
        </w:rPr>
        <w:t xml:space="preserve">San Mateo County </w:t>
      </w:r>
      <w:r w:rsidRPr="00CC2832">
        <w:rPr>
          <w:rFonts w:cs="Arial"/>
          <w:szCs w:val="24"/>
        </w:rPr>
        <w:t>Project Manager</w:t>
      </w:r>
    </w:p>
    <w:p w14:paraId="3D52B855" w14:textId="46F21D35" w:rsidR="001E2D8F" w:rsidRPr="00CC2832" w:rsidRDefault="001E2D8F" w:rsidP="007305B2">
      <w:pPr>
        <w:pStyle w:val="ListParagraph"/>
        <w:numPr>
          <w:ilvl w:val="0"/>
          <w:numId w:val="25"/>
        </w:numPr>
        <w:spacing w:before="240" w:line="360" w:lineRule="auto"/>
        <w:ind w:left="360"/>
        <w:rPr>
          <w:rFonts w:cs="Arial"/>
          <w:szCs w:val="24"/>
        </w:rPr>
      </w:pPr>
      <w:r w:rsidRPr="00CC2832">
        <w:rPr>
          <w:rFonts w:cs="Arial"/>
          <w:szCs w:val="24"/>
        </w:rPr>
        <w:t xml:space="preserve">Describe the proposed conflict resolution process if problems are encountered with </w:t>
      </w:r>
      <w:r w:rsidR="00996D78" w:rsidRPr="00CC2832">
        <w:rPr>
          <w:rFonts w:cs="Arial"/>
          <w:szCs w:val="24"/>
        </w:rPr>
        <w:t>Proposer</w:t>
      </w:r>
      <w:r w:rsidRPr="00CC2832">
        <w:rPr>
          <w:rFonts w:cs="Arial"/>
          <w:szCs w:val="24"/>
        </w:rPr>
        <w:t xml:space="preserve"> personnel</w:t>
      </w:r>
    </w:p>
    <w:p w14:paraId="3D9C905F" w14:textId="6B1ECE1C" w:rsidR="001E2D8F" w:rsidRPr="00DF4295" w:rsidRDefault="00DF4295" w:rsidP="00DF4295">
      <w:pPr>
        <w:pStyle w:val="Heading3"/>
      </w:pPr>
      <w:bookmarkStart w:id="176" w:name="_Toc462046742"/>
      <w:bookmarkStart w:id="177" w:name="_Toc479875164"/>
      <w:r w:rsidRPr="00DF4295">
        <w:lastRenderedPageBreak/>
        <w:t xml:space="preserve">9.1 </w:t>
      </w:r>
      <w:r w:rsidR="001E2D8F" w:rsidRPr="00DF4295">
        <w:t>Project Reporting</w:t>
      </w:r>
      <w:bookmarkEnd w:id="176"/>
      <w:bookmarkEnd w:id="177"/>
    </w:p>
    <w:p w14:paraId="3A5B6BD2" w14:textId="7C961605" w:rsidR="001E2D8F" w:rsidRPr="00CC2832" w:rsidRDefault="001E2D8F" w:rsidP="007305B2">
      <w:pPr>
        <w:pStyle w:val="ListParagraph"/>
        <w:widowControl w:val="0"/>
        <w:numPr>
          <w:ilvl w:val="0"/>
          <w:numId w:val="24"/>
        </w:numPr>
        <w:spacing w:before="240" w:line="360" w:lineRule="auto"/>
        <w:ind w:left="360"/>
        <w:rPr>
          <w:rFonts w:eastAsia="Times New Roman" w:cs="Arial"/>
          <w:bCs/>
          <w:snapToGrid w:val="0"/>
          <w:szCs w:val="24"/>
        </w:rPr>
      </w:pPr>
      <w:r w:rsidRPr="00CC2832">
        <w:rPr>
          <w:rFonts w:eastAsia="Times New Roman" w:cs="Arial"/>
          <w:bCs/>
          <w:snapToGrid w:val="0"/>
          <w:szCs w:val="24"/>
        </w:rPr>
        <w:t xml:space="preserve">Describe the ability of the </w:t>
      </w:r>
      <w:r w:rsidR="006C7243" w:rsidRPr="00CC2832">
        <w:rPr>
          <w:rFonts w:eastAsia="Times New Roman" w:cs="Arial"/>
          <w:bCs/>
          <w:snapToGrid w:val="0"/>
          <w:szCs w:val="24"/>
        </w:rPr>
        <w:t>Proposer</w:t>
      </w:r>
      <w:r w:rsidRPr="00CC2832">
        <w:rPr>
          <w:rFonts w:eastAsia="Times New Roman" w:cs="Arial"/>
          <w:bCs/>
          <w:snapToGrid w:val="0"/>
          <w:szCs w:val="24"/>
        </w:rPr>
        <w:t xml:space="preserve"> to participate in a weekly project meeting to report progress toward contract deliverables, update status from the previous reporting period, and advise current objectives, problems or delay issues, proposed corrections and other relevant information. The meeting can occur onsite or via conference call</w:t>
      </w:r>
    </w:p>
    <w:p w14:paraId="604432ED" w14:textId="42C99E4A" w:rsidR="001E2D8F" w:rsidRPr="00CC2832" w:rsidRDefault="001E2D8F" w:rsidP="007305B2">
      <w:pPr>
        <w:pStyle w:val="ListParagraph"/>
        <w:widowControl w:val="0"/>
        <w:numPr>
          <w:ilvl w:val="0"/>
          <w:numId w:val="24"/>
        </w:numPr>
        <w:spacing w:before="240" w:line="360" w:lineRule="auto"/>
        <w:ind w:left="360"/>
        <w:rPr>
          <w:rFonts w:eastAsia="Times New Roman" w:cs="Arial"/>
          <w:bCs/>
          <w:snapToGrid w:val="0"/>
          <w:szCs w:val="24"/>
        </w:rPr>
      </w:pPr>
      <w:r w:rsidRPr="00CC2832">
        <w:rPr>
          <w:rFonts w:eastAsia="Times New Roman" w:cs="Arial"/>
          <w:bCs/>
          <w:snapToGrid w:val="0"/>
          <w:szCs w:val="24"/>
        </w:rPr>
        <w:t xml:space="preserve">Describe the ability of the </w:t>
      </w:r>
      <w:r w:rsidR="00A62E43">
        <w:rPr>
          <w:rFonts w:eastAsia="Times New Roman" w:cs="Arial"/>
          <w:bCs/>
          <w:snapToGrid w:val="0"/>
          <w:szCs w:val="24"/>
        </w:rPr>
        <w:t>p</w:t>
      </w:r>
      <w:r w:rsidRPr="00CC2832">
        <w:rPr>
          <w:rFonts w:eastAsia="Times New Roman" w:cs="Arial"/>
          <w:bCs/>
          <w:snapToGrid w:val="0"/>
          <w:szCs w:val="24"/>
        </w:rPr>
        <w:t xml:space="preserve">roject </w:t>
      </w:r>
      <w:r w:rsidR="00A62E43">
        <w:rPr>
          <w:rFonts w:eastAsia="Times New Roman" w:cs="Arial"/>
          <w:bCs/>
          <w:snapToGrid w:val="0"/>
          <w:szCs w:val="24"/>
        </w:rPr>
        <w:t>m</w:t>
      </w:r>
      <w:r w:rsidRPr="00CC2832">
        <w:rPr>
          <w:rFonts w:eastAsia="Times New Roman" w:cs="Arial"/>
          <w:bCs/>
          <w:snapToGrid w:val="0"/>
          <w:szCs w:val="24"/>
        </w:rPr>
        <w:t xml:space="preserve">anager to provide bi-weekly and monthly written project status reports detailing relevant information to </w:t>
      </w:r>
      <w:r w:rsidR="00996D78" w:rsidRPr="00CC2832">
        <w:rPr>
          <w:rFonts w:cs="Arial"/>
          <w:szCs w:val="24"/>
        </w:rPr>
        <w:t xml:space="preserve">San Mateo County </w:t>
      </w:r>
      <w:r w:rsidR="00A62E43">
        <w:rPr>
          <w:rFonts w:eastAsia="Times New Roman" w:cs="Arial"/>
          <w:bCs/>
          <w:snapToGrid w:val="0"/>
          <w:szCs w:val="24"/>
        </w:rPr>
        <w:t>project m</w:t>
      </w:r>
      <w:r w:rsidR="00996D78" w:rsidRPr="00CC2832">
        <w:rPr>
          <w:rFonts w:eastAsia="Times New Roman" w:cs="Arial"/>
          <w:bCs/>
          <w:snapToGrid w:val="0"/>
          <w:szCs w:val="24"/>
        </w:rPr>
        <w:t>anager</w:t>
      </w:r>
    </w:p>
    <w:p w14:paraId="39176A91" w14:textId="747C31D3" w:rsidR="001E2D8F" w:rsidRPr="00DF4295" w:rsidRDefault="00DF4295" w:rsidP="00DF4295">
      <w:pPr>
        <w:pStyle w:val="Heading3"/>
      </w:pPr>
      <w:bookmarkStart w:id="178" w:name="_Toc462046745"/>
      <w:bookmarkStart w:id="179" w:name="_Toc479875165"/>
      <w:r w:rsidRPr="00DF4295">
        <w:t xml:space="preserve">9.2 </w:t>
      </w:r>
      <w:r w:rsidR="001E2D8F" w:rsidRPr="00DF4295">
        <w:t>Project Management Process</w:t>
      </w:r>
      <w:bookmarkEnd w:id="178"/>
      <w:bookmarkEnd w:id="179"/>
    </w:p>
    <w:p w14:paraId="5260176A" w14:textId="0D0CB7DA" w:rsidR="001E2D8F" w:rsidRPr="00CC2832" w:rsidRDefault="00996D78" w:rsidP="00D100AD">
      <w:pPr>
        <w:spacing w:before="240" w:line="360" w:lineRule="auto"/>
        <w:rPr>
          <w:rFonts w:cs="Arial"/>
          <w:szCs w:val="24"/>
        </w:rPr>
      </w:pPr>
      <w:r w:rsidRPr="00CC2832">
        <w:rPr>
          <w:rFonts w:cs="Arial"/>
          <w:szCs w:val="24"/>
        </w:rPr>
        <w:t xml:space="preserve">Describe the proposed approach </w:t>
      </w:r>
      <w:r w:rsidR="001E2D8F" w:rsidRPr="00CC2832">
        <w:rPr>
          <w:rFonts w:cs="Arial"/>
          <w:szCs w:val="24"/>
        </w:rPr>
        <w:t>to complete the project providing a breakdown of each major phase (i.e.</w:t>
      </w:r>
      <w:r w:rsidR="00AC6954">
        <w:rPr>
          <w:rFonts w:cs="Arial"/>
          <w:szCs w:val="24"/>
        </w:rPr>
        <w:t>,</w:t>
      </w:r>
      <w:r w:rsidR="001E2D8F" w:rsidRPr="00CC2832">
        <w:rPr>
          <w:rFonts w:cs="Arial"/>
          <w:szCs w:val="24"/>
        </w:rPr>
        <w:t xml:space="preserve"> Install, Testing, Training, CAD, </w:t>
      </w:r>
      <w:r w:rsidRPr="00CC2832">
        <w:rPr>
          <w:rFonts w:cs="Arial"/>
          <w:szCs w:val="24"/>
        </w:rPr>
        <w:t xml:space="preserve">Mapping, Mobile, </w:t>
      </w:r>
      <w:r w:rsidR="001E2D8F" w:rsidRPr="00CC2832">
        <w:rPr>
          <w:rFonts w:cs="Arial"/>
          <w:szCs w:val="24"/>
        </w:rPr>
        <w:t>BI, etc.)</w:t>
      </w:r>
    </w:p>
    <w:p w14:paraId="7FAEA533" w14:textId="06CC771D" w:rsidR="001E2D8F" w:rsidRPr="00DF4295" w:rsidRDefault="00DF4295" w:rsidP="00DF4295">
      <w:pPr>
        <w:pStyle w:val="Heading3"/>
      </w:pPr>
      <w:bookmarkStart w:id="180" w:name="_Toc462046746"/>
      <w:bookmarkStart w:id="181" w:name="_Toc479875166"/>
      <w:r w:rsidRPr="00DF4295">
        <w:t xml:space="preserve">9.3 </w:t>
      </w:r>
      <w:r w:rsidR="001E2D8F" w:rsidRPr="00DF4295">
        <w:t>Deployment Plan</w:t>
      </w:r>
      <w:bookmarkEnd w:id="180"/>
      <w:bookmarkEnd w:id="181"/>
    </w:p>
    <w:p w14:paraId="6A048E9C" w14:textId="3584C770" w:rsidR="001E2D8F" w:rsidRPr="00CC2832" w:rsidRDefault="00996D78" w:rsidP="00D100AD">
      <w:pPr>
        <w:spacing w:before="240" w:line="360" w:lineRule="auto"/>
        <w:rPr>
          <w:rFonts w:cs="Arial"/>
          <w:szCs w:val="24"/>
        </w:rPr>
      </w:pPr>
      <w:r w:rsidRPr="00CC2832">
        <w:rPr>
          <w:rFonts w:cs="Arial"/>
          <w:szCs w:val="24"/>
        </w:rPr>
        <w:t>Describe the proposed</w:t>
      </w:r>
      <w:r w:rsidR="001E2D8F" w:rsidRPr="00CC2832">
        <w:rPr>
          <w:rFonts w:cs="Arial"/>
          <w:szCs w:val="24"/>
        </w:rPr>
        <w:t xml:space="preserve"> Deployment plan of all phases and why this methodology is being proposed</w:t>
      </w:r>
      <w:r w:rsidRPr="00CC2832">
        <w:rPr>
          <w:rFonts w:cs="Arial"/>
          <w:szCs w:val="24"/>
        </w:rPr>
        <w:t>.</w:t>
      </w:r>
    </w:p>
    <w:p w14:paraId="675CE015" w14:textId="084BB6D9" w:rsidR="001E2D8F" w:rsidRPr="00DF4295" w:rsidRDefault="00DF4295" w:rsidP="00DF4295">
      <w:pPr>
        <w:pStyle w:val="Heading3"/>
      </w:pPr>
      <w:bookmarkStart w:id="182" w:name="_Toc462046747"/>
      <w:bookmarkStart w:id="183" w:name="_Toc479875167"/>
      <w:r w:rsidRPr="00DF4295">
        <w:t xml:space="preserve">9.4 </w:t>
      </w:r>
      <w:r w:rsidR="001E2D8F" w:rsidRPr="00DF4295">
        <w:t>Risk Management Plan</w:t>
      </w:r>
      <w:bookmarkEnd w:id="182"/>
      <w:bookmarkEnd w:id="183"/>
    </w:p>
    <w:p w14:paraId="710D7CFD" w14:textId="630D46B6" w:rsidR="001E2D8F" w:rsidRPr="00CC2832" w:rsidRDefault="00996D78" w:rsidP="00D100AD">
      <w:pPr>
        <w:spacing w:before="240" w:line="360" w:lineRule="auto"/>
        <w:rPr>
          <w:rFonts w:cs="Arial"/>
          <w:szCs w:val="24"/>
        </w:rPr>
      </w:pPr>
      <w:r w:rsidRPr="00CC2832">
        <w:rPr>
          <w:rFonts w:cs="Arial"/>
          <w:szCs w:val="24"/>
        </w:rPr>
        <w:t>Describe the proposed</w:t>
      </w:r>
      <w:r w:rsidR="001E2D8F" w:rsidRPr="00CC2832">
        <w:rPr>
          <w:rFonts w:cs="Arial"/>
          <w:szCs w:val="24"/>
        </w:rPr>
        <w:t xml:space="preserve"> </w:t>
      </w:r>
      <w:r w:rsidR="00AC6954">
        <w:rPr>
          <w:rFonts w:cs="Arial"/>
          <w:szCs w:val="24"/>
        </w:rPr>
        <w:t>r</w:t>
      </w:r>
      <w:r w:rsidR="001E2D8F" w:rsidRPr="00CC2832">
        <w:rPr>
          <w:rFonts w:cs="Arial"/>
          <w:szCs w:val="24"/>
        </w:rPr>
        <w:t xml:space="preserve">isk </w:t>
      </w:r>
      <w:r w:rsidR="00AC6954">
        <w:rPr>
          <w:rFonts w:cs="Arial"/>
          <w:szCs w:val="24"/>
        </w:rPr>
        <w:t>m</w:t>
      </w:r>
      <w:r w:rsidR="001E2D8F" w:rsidRPr="00CC2832">
        <w:rPr>
          <w:rFonts w:cs="Arial"/>
          <w:szCs w:val="24"/>
        </w:rPr>
        <w:t>anagement plan that will be used to ensure successful implementation of all phases</w:t>
      </w:r>
      <w:r w:rsidRPr="00CC2832">
        <w:rPr>
          <w:rFonts w:cs="Arial"/>
          <w:szCs w:val="24"/>
        </w:rPr>
        <w:t>.</w:t>
      </w:r>
    </w:p>
    <w:p w14:paraId="21CC703D" w14:textId="28BBC694" w:rsidR="001E2D8F" w:rsidRPr="00DF4295" w:rsidRDefault="00DF4295" w:rsidP="00DF4295">
      <w:pPr>
        <w:pStyle w:val="Heading3"/>
      </w:pPr>
      <w:bookmarkStart w:id="184" w:name="_Toc462046749"/>
      <w:bookmarkStart w:id="185" w:name="_Toc479875168"/>
      <w:r>
        <w:t xml:space="preserve">9.5 </w:t>
      </w:r>
      <w:r w:rsidR="001E2D8F" w:rsidRPr="00DF4295">
        <w:t>Change Management</w:t>
      </w:r>
      <w:bookmarkEnd w:id="184"/>
      <w:bookmarkEnd w:id="185"/>
    </w:p>
    <w:p w14:paraId="3AFA97D2" w14:textId="15623691" w:rsidR="001E2D8F" w:rsidRDefault="00996D78" w:rsidP="00D100AD">
      <w:pPr>
        <w:spacing w:before="240" w:line="360" w:lineRule="auto"/>
        <w:rPr>
          <w:rFonts w:cs="Arial"/>
          <w:szCs w:val="24"/>
        </w:rPr>
      </w:pPr>
      <w:r w:rsidRPr="00CC2832">
        <w:rPr>
          <w:rFonts w:cs="Arial"/>
          <w:szCs w:val="24"/>
        </w:rPr>
        <w:t xml:space="preserve">San Mateo County </w:t>
      </w:r>
      <w:r w:rsidR="007C39FA" w:rsidRPr="00CC2832">
        <w:rPr>
          <w:rFonts w:cs="Arial"/>
          <w:szCs w:val="24"/>
        </w:rPr>
        <w:t xml:space="preserve">understands </w:t>
      </w:r>
      <w:r w:rsidR="001E2D8F" w:rsidRPr="00CC2832">
        <w:rPr>
          <w:rFonts w:cs="Arial"/>
          <w:szCs w:val="24"/>
        </w:rPr>
        <w:t>the implem</w:t>
      </w:r>
      <w:r w:rsidR="00CC2832" w:rsidRPr="00CC2832">
        <w:rPr>
          <w:rFonts w:cs="Arial"/>
          <w:szCs w:val="24"/>
        </w:rPr>
        <w:t>entation of the proposed system will require</w:t>
      </w:r>
      <w:r w:rsidR="001E2D8F" w:rsidRPr="00CC2832">
        <w:rPr>
          <w:rFonts w:cs="Arial"/>
          <w:szCs w:val="24"/>
        </w:rPr>
        <w:t xml:space="preserve"> new business processes and a change in </w:t>
      </w:r>
      <w:r w:rsidR="00CC2832" w:rsidRPr="00CC2832">
        <w:rPr>
          <w:rFonts w:cs="Arial"/>
          <w:szCs w:val="24"/>
        </w:rPr>
        <w:t xml:space="preserve">some </w:t>
      </w:r>
      <w:r w:rsidR="001E2D8F" w:rsidRPr="00CC2832">
        <w:rPr>
          <w:rFonts w:cs="Arial"/>
          <w:szCs w:val="24"/>
        </w:rPr>
        <w:t xml:space="preserve">policies, procedures </w:t>
      </w:r>
      <w:r w:rsidR="00D60187">
        <w:rPr>
          <w:rFonts w:cs="Arial"/>
          <w:szCs w:val="24"/>
        </w:rPr>
        <w:t>and training protocols. D</w:t>
      </w:r>
      <w:r w:rsidR="001E2D8F" w:rsidRPr="00CC2832">
        <w:rPr>
          <w:rFonts w:cs="Arial"/>
          <w:szCs w:val="24"/>
        </w:rPr>
        <w:t xml:space="preserve">escribe any </w:t>
      </w:r>
      <w:r w:rsidR="00AC6954">
        <w:rPr>
          <w:rFonts w:cs="Arial"/>
          <w:szCs w:val="24"/>
        </w:rPr>
        <w:t>c</w:t>
      </w:r>
      <w:r w:rsidR="001E2D8F" w:rsidRPr="00CC2832">
        <w:rPr>
          <w:rFonts w:cs="Arial"/>
          <w:szCs w:val="24"/>
        </w:rPr>
        <w:t xml:space="preserve">hange </w:t>
      </w:r>
      <w:r w:rsidR="00AC6954">
        <w:rPr>
          <w:rFonts w:cs="Arial"/>
          <w:szCs w:val="24"/>
        </w:rPr>
        <w:t>m</w:t>
      </w:r>
      <w:r w:rsidR="001E2D8F" w:rsidRPr="00CC2832">
        <w:rPr>
          <w:rFonts w:cs="Arial"/>
          <w:szCs w:val="24"/>
        </w:rPr>
        <w:t xml:space="preserve">anagement solutions provided by the </w:t>
      </w:r>
      <w:r w:rsidR="006C7243" w:rsidRPr="00CC2832">
        <w:rPr>
          <w:rFonts w:cs="Arial"/>
          <w:szCs w:val="24"/>
        </w:rPr>
        <w:t>Proposer</w:t>
      </w:r>
      <w:r w:rsidR="001E2D8F" w:rsidRPr="00CC2832">
        <w:rPr>
          <w:rFonts w:cs="Arial"/>
          <w:szCs w:val="24"/>
        </w:rPr>
        <w:t xml:space="preserve"> that are a component of the proposal</w:t>
      </w:r>
      <w:r w:rsidR="00CC2832" w:rsidRPr="00CC2832">
        <w:rPr>
          <w:rFonts w:cs="Arial"/>
          <w:szCs w:val="24"/>
        </w:rPr>
        <w:t>.</w:t>
      </w:r>
    </w:p>
    <w:p w14:paraId="4AD8B6E8" w14:textId="4D92B71C" w:rsidR="000D7532" w:rsidRPr="00DF4295" w:rsidRDefault="00563FCD" w:rsidP="00DF4295">
      <w:pPr>
        <w:pStyle w:val="Heading2"/>
      </w:pPr>
      <w:bookmarkStart w:id="186" w:name="_Toc462046808"/>
      <w:bookmarkStart w:id="187" w:name="_Toc479875169"/>
      <w:r w:rsidRPr="00DF4295">
        <w:lastRenderedPageBreak/>
        <w:t>Chapter</w:t>
      </w:r>
      <w:r w:rsidR="000D7532" w:rsidRPr="00DF4295">
        <w:t xml:space="preserve"> 10 </w:t>
      </w:r>
      <w:r w:rsidR="00E109EB" w:rsidRPr="00DF4295">
        <w:t>–</w:t>
      </w:r>
      <w:r w:rsidR="000D7532" w:rsidRPr="00DF4295">
        <w:t xml:space="preserve"> Training Plan</w:t>
      </w:r>
      <w:bookmarkEnd w:id="186"/>
      <w:bookmarkEnd w:id="187"/>
    </w:p>
    <w:p w14:paraId="4BD42A20" w14:textId="77777777" w:rsidR="00EA2509" w:rsidRDefault="00EA2509" w:rsidP="00EA2509">
      <w:pPr>
        <w:pStyle w:val="Heading3"/>
        <w:rPr>
          <w:rFonts w:eastAsia="Times New Roman"/>
          <w:snapToGrid w:val="0"/>
        </w:rPr>
      </w:pPr>
    </w:p>
    <w:p w14:paraId="55C6FAC3" w14:textId="108B51F7" w:rsidR="00EA2509" w:rsidRDefault="00EA2509" w:rsidP="00EA2509">
      <w:pPr>
        <w:pStyle w:val="Heading3"/>
        <w:rPr>
          <w:rFonts w:eastAsia="Times New Roman"/>
          <w:snapToGrid w:val="0"/>
        </w:rPr>
      </w:pPr>
      <w:bookmarkStart w:id="188" w:name="_Toc479875170"/>
      <w:r>
        <w:rPr>
          <w:rFonts w:eastAsia="Times New Roman"/>
          <w:snapToGrid w:val="0"/>
        </w:rPr>
        <w:t>10.1 Training Plan</w:t>
      </w:r>
      <w:bookmarkEnd w:id="188"/>
    </w:p>
    <w:p w14:paraId="76EDB9B8" w14:textId="28D5C342" w:rsidR="000D7532" w:rsidRPr="00CC2832" w:rsidRDefault="000D7532" w:rsidP="00D100AD">
      <w:pPr>
        <w:widowControl w:val="0"/>
        <w:spacing w:before="240" w:line="360" w:lineRule="auto"/>
        <w:rPr>
          <w:rFonts w:eastAsia="Times New Roman" w:cs="Arial"/>
          <w:snapToGrid w:val="0"/>
          <w:szCs w:val="24"/>
        </w:rPr>
      </w:pPr>
      <w:r w:rsidRPr="00CC2832">
        <w:rPr>
          <w:rFonts w:eastAsia="Times New Roman" w:cs="Arial"/>
          <w:snapToGrid w:val="0"/>
          <w:szCs w:val="24"/>
        </w:rPr>
        <w:t>San Mat</w:t>
      </w:r>
      <w:r w:rsidR="009530C5">
        <w:rPr>
          <w:rFonts w:eastAsia="Times New Roman" w:cs="Arial"/>
          <w:snapToGrid w:val="0"/>
          <w:szCs w:val="24"/>
        </w:rPr>
        <w:t xml:space="preserve">eo County will provide </w:t>
      </w:r>
      <w:r w:rsidR="00F370EB">
        <w:rPr>
          <w:rFonts w:eastAsia="Times New Roman" w:cs="Arial"/>
          <w:snapToGrid w:val="0"/>
          <w:szCs w:val="24"/>
        </w:rPr>
        <w:t xml:space="preserve">space for conducting </w:t>
      </w:r>
      <w:r w:rsidRPr="00CC2832">
        <w:rPr>
          <w:rFonts w:eastAsia="Times New Roman" w:cs="Arial"/>
          <w:snapToGrid w:val="0"/>
          <w:szCs w:val="24"/>
        </w:rPr>
        <w:t xml:space="preserve">training and </w:t>
      </w:r>
      <w:r w:rsidR="00F370EB">
        <w:rPr>
          <w:rFonts w:eastAsia="Times New Roman" w:cs="Arial"/>
          <w:snapToGrid w:val="0"/>
          <w:szCs w:val="24"/>
        </w:rPr>
        <w:t xml:space="preserve">for </w:t>
      </w:r>
      <w:r w:rsidRPr="00CC2832">
        <w:rPr>
          <w:rFonts w:eastAsia="Times New Roman" w:cs="Arial"/>
          <w:snapToGrid w:val="0"/>
          <w:szCs w:val="24"/>
        </w:rPr>
        <w:t>housing and s</w:t>
      </w:r>
      <w:r w:rsidR="00F370EB">
        <w:rPr>
          <w:rFonts w:eastAsia="Times New Roman" w:cs="Arial"/>
          <w:snapToGrid w:val="0"/>
          <w:szCs w:val="24"/>
        </w:rPr>
        <w:t>ecuring the training equipment.</w:t>
      </w:r>
    </w:p>
    <w:p w14:paraId="18FAC713" w14:textId="403B2A88" w:rsidR="000D7532" w:rsidRPr="00CC2832" w:rsidRDefault="000D7532" w:rsidP="00922462">
      <w:pPr>
        <w:widowControl w:val="0"/>
        <w:spacing w:before="240" w:after="0" w:line="360" w:lineRule="auto"/>
        <w:rPr>
          <w:rFonts w:eastAsia="Times New Roman" w:cs="Arial"/>
          <w:snapToGrid w:val="0"/>
          <w:szCs w:val="24"/>
        </w:rPr>
      </w:pPr>
      <w:r w:rsidRPr="00CC2832">
        <w:rPr>
          <w:rFonts w:eastAsia="Times New Roman" w:cs="Arial"/>
          <w:snapToGrid w:val="0"/>
          <w:szCs w:val="24"/>
        </w:rPr>
        <w:t xml:space="preserve">San Mateo County prefers the Proposer to utilize the Train the Trainer (TTT) approach for all applications unless designated otherwise by the Proposer and agreed upon with San Mateo County. </w:t>
      </w:r>
    </w:p>
    <w:p w14:paraId="67B3E7DC" w14:textId="77777777" w:rsidR="000D7532" w:rsidRPr="00CC2832" w:rsidRDefault="000D7532" w:rsidP="007305B2">
      <w:pPr>
        <w:pStyle w:val="ListParagraph"/>
        <w:widowControl w:val="0"/>
        <w:numPr>
          <w:ilvl w:val="0"/>
          <w:numId w:val="37"/>
        </w:numPr>
        <w:spacing w:line="360" w:lineRule="auto"/>
        <w:rPr>
          <w:rFonts w:eastAsia="Times New Roman" w:cs="Arial"/>
          <w:snapToGrid w:val="0"/>
          <w:szCs w:val="24"/>
        </w:rPr>
      </w:pPr>
      <w:r w:rsidRPr="00CC2832">
        <w:rPr>
          <w:rFonts w:eastAsia="Times New Roman" w:cs="Arial"/>
          <w:snapToGrid w:val="0"/>
          <w:szCs w:val="24"/>
        </w:rPr>
        <w:t>Describe the proposed Training Plan</w:t>
      </w:r>
    </w:p>
    <w:p w14:paraId="7BD2D975" w14:textId="77777777" w:rsidR="000D7532" w:rsidRPr="00CC2832" w:rsidRDefault="000D7532" w:rsidP="007305B2">
      <w:pPr>
        <w:pStyle w:val="ListParagraph"/>
        <w:widowControl w:val="0"/>
        <w:numPr>
          <w:ilvl w:val="0"/>
          <w:numId w:val="37"/>
        </w:numPr>
        <w:spacing w:before="240" w:line="360" w:lineRule="auto"/>
        <w:rPr>
          <w:rFonts w:eastAsia="Times New Roman" w:cs="Arial"/>
          <w:snapToGrid w:val="0"/>
          <w:szCs w:val="24"/>
        </w:rPr>
      </w:pPr>
      <w:r w:rsidRPr="00CC2832">
        <w:rPr>
          <w:rFonts w:eastAsia="Times New Roman" w:cs="Arial"/>
          <w:snapToGrid w:val="0"/>
          <w:szCs w:val="24"/>
        </w:rPr>
        <w:t>List all training courses</w:t>
      </w:r>
    </w:p>
    <w:p w14:paraId="62ED44FA" w14:textId="7463DDC5" w:rsidR="000D7532" w:rsidRPr="00CC2832" w:rsidRDefault="000D7532" w:rsidP="007305B2">
      <w:pPr>
        <w:pStyle w:val="ListParagraph"/>
        <w:widowControl w:val="0"/>
        <w:numPr>
          <w:ilvl w:val="0"/>
          <w:numId w:val="37"/>
        </w:numPr>
        <w:spacing w:before="240" w:line="360" w:lineRule="auto"/>
        <w:rPr>
          <w:rFonts w:eastAsia="Times New Roman" w:cs="Arial"/>
          <w:snapToGrid w:val="0"/>
          <w:szCs w:val="24"/>
        </w:rPr>
      </w:pPr>
      <w:r w:rsidRPr="00CC2832">
        <w:rPr>
          <w:rFonts w:eastAsia="Times New Roman" w:cs="Arial"/>
          <w:snapToGrid w:val="0"/>
          <w:szCs w:val="24"/>
        </w:rPr>
        <w:t xml:space="preserve">Provide all facility and logistical requirements of </w:t>
      </w:r>
      <w:r w:rsidR="00CC2832">
        <w:rPr>
          <w:rFonts w:eastAsia="Times New Roman" w:cs="Arial"/>
          <w:snapToGrid w:val="0"/>
          <w:szCs w:val="24"/>
        </w:rPr>
        <w:t xml:space="preserve">San Mateo County </w:t>
      </w:r>
      <w:r w:rsidRPr="00CC2832">
        <w:rPr>
          <w:rFonts w:eastAsia="Times New Roman" w:cs="Arial"/>
          <w:snapToGrid w:val="0"/>
          <w:szCs w:val="24"/>
        </w:rPr>
        <w:t>regarding the Training Plan.</w:t>
      </w:r>
    </w:p>
    <w:p w14:paraId="1DA7AFA6" w14:textId="09E2DB24" w:rsidR="002F589F" w:rsidRDefault="002F589F" w:rsidP="002F589F">
      <w:bookmarkStart w:id="189" w:name="_Toc462046809"/>
      <w:bookmarkStart w:id="190" w:name="_Toc259539472"/>
      <w:r>
        <w:t xml:space="preserve">Note: Proposers may include the response to </w:t>
      </w:r>
      <w:r w:rsidR="00482740">
        <w:t xml:space="preserve">below </w:t>
      </w:r>
      <w:r>
        <w:t xml:space="preserve">items 10.2 to 10.6 </w:t>
      </w:r>
      <w:r w:rsidR="00482740">
        <w:t>in the above 10.1 response if there is a desire to complete a single comprehensive Training Plan answer. Proposers should clearly identify the information related to items 10.2 to 10.6.</w:t>
      </w:r>
    </w:p>
    <w:p w14:paraId="0CAB20F1" w14:textId="274BAFE5" w:rsidR="000D7532" w:rsidRPr="00DF4295" w:rsidRDefault="00DF4295" w:rsidP="00DF4295">
      <w:pPr>
        <w:pStyle w:val="Heading3"/>
      </w:pPr>
      <w:bookmarkStart w:id="191" w:name="_Toc479875171"/>
      <w:r w:rsidRPr="00DF4295">
        <w:t>10.</w:t>
      </w:r>
      <w:bookmarkEnd w:id="189"/>
      <w:r w:rsidR="00EA2509">
        <w:t>2 Training Classes</w:t>
      </w:r>
      <w:bookmarkEnd w:id="191"/>
    </w:p>
    <w:p w14:paraId="1C1B7F1E" w14:textId="7E4C7B76" w:rsidR="000D7532" w:rsidRPr="00CC2832" w:rsidRDefault="000D7532" w:rsidP="00D100AD">
      <w:pPr>
        <w:widowControl w:val="0"/>
        <w:spacing w:before="240" w:line="360" w:lineRule="auto"/>
        <w:contextualSpacing/>
        <w:rPr>
          <w:rFonts w:eastAsia="Times New Roman" w:cs="Arial"/>
          <w:snapToGrid w:val="0"/>
          <w:szCs w:val="24"/>
        </w:rPr>
      </w:pPr>
      <w:r w:rsidRPr="00CC2832">
        <w:rPr>
          <w:rFonts w:eastAsia="Times New Roman" w:cs="Arial"/>
          <w:snapToGrid w:val="0"/>
          <w:szCs w:val="24"/>
        </w:rPr>
        <w:t>List all coursework required to fully train project team members to facilitate participation in configuration work</w:t>
      </w:r>
      <w:r w:rsidR="00BB382B">
        <w:rPr>
          <w:rFonts w:eastAsia="Times New Roman" w:cs="Arial"/>
          <w:snapToGrid w:val="0"/>
          <w:szCs w:val="24"/>
        </w:rPr>
        <w:t xml:space="preserve">shops.  For each course, </w:t>
      </w:r>
      <w:r w:rsidRPr="00CC2832">
        <w:rPr>
          <w:rFonts w:eastAsia="Times New Roman" w:cs="Arial"/>
          <w:snapToGrid w:val="0"/>
          <w:szCs w:val="24"/>
        </w:rPr>
        <w:t>state the prerequisite requirements, size of class, duration, and location of the class. The re</w:t>
      </w:r>
      <w:r w:rsidR="002F589F">
        <w:rPr>
          <w:rFonts w:eastAsia="Times New Roman" w:cs="Arial"/>
          <w:snapToGrid w:val="0"/>
          <w:szCs w:val="24"/>
        </w:rPr>
        <w:t xml:space="preserve">sponse can be incorporated in </w:t>
      </w:r>
      <w:r w:rsidRPr="00CC2832">
        <w:rPr>
          <w:rFonts w:eastAsia="Times New Roman" w:cs="Arial"/>
          <w:snapToGrid w:val="0"/>
          <w:szCs w:val="24"/>
        </w:rPr>
        <w:t xml:space="preserve">the above </w:t>
      </w:r>
      <w:r w:rsidR="00EA2509">
        <w:rPr>
          <w:rFonts w:eastAsia="Times New Roman" w:cs="Arial"/>
          <w:snapToGrid w:val="0"/>
          <w:szCs w:val="24"/>
        </w:rPr>
        <w:t>Section 10.1 Training Plan response.</w:t>
      </w:r>
    </w:p>
    <w:p w14:paraId="1CC139D1" w14:textId="55C8135E" w:rsidR="000D7532" w:rsidRPr="00DF4295" w:rsidRDefault="00EA2509" w:rsidP="00DF4295">
      <w:pPr>
        <w:pStyle w:val="Heading3"/>
      </w:pPr>
      <w:bookmarkStart w:id="192" w:name="_Toc261347161"/>
      <w:bookmarkStart w:id="193" w:name="_Toc261428721"/>
      <w:bookmarkStart w:id="194" w:name="_Toc261429646"/>
      <w:bookmarkStart w:id="195" w:name="_Toc462046810"/>
      <w:bookmarkStart w:id="196" w:name="_Toc479875172"/>
      <w:r>
        <w:t>10.3</w:t>
      </w:r>
      <w:r w:rsidR="00DF4295" w:rsidRPr="00DF4295">
        <w:t xml:space="preserve"> </w:t>
      </w:r>
      <w:r w:rsidR="000D7532" w:rsidRPr="00DF4295">
        <w:t>System Administrator Training</w:t>
      </w:r>
      <w:bookmarkEnd w:id="190"/>
      <w:bookmarkEnd w:id="192"/>
      <w:bookmarkEnd w:id="193"/>
      <w:bookmarkEnd w:id="194"/>
      <w:bookmarkEnd w:id="195"/>
      <w:bookmarkEnd w:id="196"/>
    </w:p>
    <w:p w14:paraId="3BD3CEDC" w14:textId="2ADE5982" w:rsidR="000D7532" w:rsidRPr="00CC2832" w:rsidRDefault="000D7532" w:rsidP="007305B2">
      <w:pPr>
        <w:pStyle w:val="ListParagraph"/>
        <w:numPr>
          <w:ilvl w:val="0"/>
          <w:numId w:val="35"/>
        </w:numPr>
        <w:spacing w:before="240" w:line="360" w:lineRule="auto"/>
        <w:ind w:left="360"/>
        <w:rPr>
          <w:rFonts w:cs="Arial"/>
          <w:szCs w:val="24"/>
        </w:rPr>
      </w:pPr>
      <w:r w:rsidRPr="00CC2832">
        <w:rPr>
          <w:rFonts w:cs="Arial"/>
          <w:szCs w:val="24"/>
        </w:rPr>
        <w:t xml:space="preserve">List all coursework required to fully train a </w:t>
      </w:r>
      <w:r w:rsidR="00AC6954">
        <w:rPr>
          <w:rFonts w:cs="Arial"/>
          <w:szCs w:val="24"/>
        </w:rPr>
        <w:t>s</w:t>
      </w:r>
      <w:r w:rsidRPr="00CC2832">
        <w:rPr>
          <w:rFonts w:cs="Arial"/>
          <w:szCs w:val="24"/>
        </w:rPr>
        <w:t xml:space="preserve">ystem </w:t>
      </w:r>
      <w:r w:rsidR="00AC6954">
        <w:rPr>
          <w:rFonts w:cs="Arial"/>
          <w:szCs w:val="24"/>
        </w:rPr>
        <w:t>a</w:t>
      </w:r>
      <w:r w:rsidRPr="00CC2832">
        <w:rPr>
          <w:rFonts w:cs="Arial"/>
          <w:szCs w:val="24"/>
        </w:rPr>
        <w:t>dminist</w:t>
      </w:r>
      <w:r w:rsidR="00BB382B">
        <w:rPr>
          <w:rFonts w:cs="Arial"/>
          <w:szCs w:val="24"/>
        </w:rPr>
        <w:t xml:space="preserve">rator.  For each course, </w:t>
      </w:r>
      <w:r w:rsidRPr="00CC2832">
        <w:rPr>
          <w:rFonts w:cs="Arial"/>
          <w:szCs w:val="24"/>
        </w:rPr>
        <w:t>state the prerequisite requirements, size of class, duration, and location of the class</w:t>
      </w:r>
    </w:p>
    <w:p w14:paraId="47B38FC9" w14:textId="16BBAD35" w:rsidR="000D7532" w:rsidRPr="00CC2832" w:rsidRDefault="000D7532" w:rsidP="007305B2">
      <w:pPr>
        <w:pStyle w:val="ListParagraph"/>
        <w:numPr>
          <w:ilvl w:val="0"/>
          <w:numId w:val="35"/>
        </w:numPr>
        <w:spacing w:before="240" w:line="360" w:lineRule="auto"/>
        <w:ind w:left="360"/>
        <w:rPr>
          <w:rFonts w:cs="Arial"/>
          <w:szCs w:val="24"/>
        </w:rPr>
      </w:pPr>
      <w:r w:rsidRPr="00CC2832">
        <w:rPr>
          <w:rFonts w:eastAsia="Times New Roman" w:cs="Arial"/>
          <w:snapToGrid w:val="0"/>
          <w:szCs w:val="24"/>
        </w:rPr>
        <w:t xml:space="preserve">Describe a phased training approach that ensures that the </w:t>
      </w:r>
      <w:r w:rsidR="00AC6954">
        <w:rPr>
          <w:rFonts w:eastAsia="Times New Roman" w:cs="Arial"/>
          <w:snapToGrid w:val="0"/>
          <w:szCs w:val="24"/>
        </w:rPr>
        <w:t>s</w:t>
      </w:r>
      <w:r w:rsidRPr="00CC2832">
        <w:rPr>
          <w:rFonts w:eastAsia="Times New Roman" w:cs="Arial"/>
          <w:snapToGrid w:val="0"/>
          <w:szCs w:val="24"/>
        </w:rPr>
        <w:t xml:space="preserve">ystem </w:t>
      </w:r>
      <w:r w:rsidR="00AC6954">
        <w:rPr>
          <w:rFonts w:eastAsia="Times New Roman" w:cs="Arial"/>
          <w:snapToGrid w:val="0"/>
          <w:szCs w:val="24"/>
        </w:rPr>
        <w:t>a</w:t>
      </w:r>
      <w:r w:rsidRPr="00CC2832">
        <w:rPr>
          <w:rFonts w:eastAsia="Times New Roman" w:cs="Arial"/>
          <w:snapToGrid w:val="0"/>
          <w:szCs w:val="24"/>
        </w:rPr>
        <w:t>dministrator is provided the appropriate training throughout the length of the impl</w:t>
      </w:r>
      <w:r w:rsidR="00BB382B">
        <w:rPr>
          <w:rFonts w:eastAsia="Times New Roman" w:cs="Arial"/>
          <w:snapToGrid w:val="0"/>
          <w:szCs w:val="24"/>
        </w:rPr>
        <w:t xml:space="preserve">ementation. In addition, </w:t>
      </w:r>
      <w:r w:rsidRPr="00CC2832">
        <w:rPr>
          <w:rFonts w:eastAsia="Times New Roman" w:cs="Arial"/>
          <w:snapToGrid w:val="0"/>
          <w:szCs w:val="24"/>
        </w:rPr>
        <w:t>list all coursework required to fully train personnel that will create security profiles for groups of end users in the system</w:t>
      </w:r>
    </w:p>
    <w:p w14:paraId="6636DEF7" w14:textId="06FD90E1" w:rsidR="000D7532" w:rsidRPr="00CC2832" w:rsidRDefault="000D7532" w:rsidP="007305B2">
      <w:pPr>
        <w:pStyle w:val="ListParagraph"/>
        <w:numPr>
          <w:ilvl w:val="0"/>
          <w:numId w:val="35"/>
        </w:numPr>
        <w:spacing w:before="240" w:line="360" w:lineRule="auto"/>
        <w:ind w:left="360"/>
        <w:rPr>
          <w:rFonts w:cs="Arial"/>
          <w:szCs w:val="24"/>
        </w:rPr>
      </w:pPr>
      <w:r w:rsidRPr="00CC2832">
        <w:rPr>
          <w:rFonts w:cs="Arial"/>
          <w:szCs w:val="24"/>
        </w:rPr>
        <w:t>The re</w:t>
      </w:r>
      <w:r w:rsidR="002F589F">
        <w:rPr>
          <w:rFonts w:cs="Arial"/>
          <w:szCs w:val="24"/>
        </w:rPr>
        <w:t xml:space="preserve">sponse can be incorporated in </w:t>
      </w:r>
      <w:r w:rsidR="00EA2509">
        <w:rPr>
          <w:rFonts w:cs="Arial"/>
          <w:szCs w:val="24"/>
        </w:rPr>
        <w:t xml:space="preserve">the </w:t>
      </w:r>
      <w:r w:rsidRPr="00CC2832">
        <w:rPr>
          <w:rFonts w:cs="Arial"/>
          <w:szCs w:val="24"/>
        </w:rPr>
        <w:t>above</w:t>
      </w:r>
      <w:r w:rsidR="00EA2509">
        <w:rPr>
          <w:rFonts w:cs="Arial"/>
          <w:szCs w:val="24"/>
        </w:rPr>
        <w:t xml:space="preserve"> Section 10.1 Training Plan response</w:t>
      </w:r>
    </w:p>
    <w:p w14:paraId="4B5283D1" w14:textId="7CD77E2B" w:rsidR="000D7532" w:rsidRPr="00DF4295" w:rsidRDefault="002F589F" w:rsidP="00DF4295">
      <w:pPr>
        <w:pStyle w:val="Heading3"/>
      </w:pPr>
      <w:bookmarkStart w:id="197" w:name="_Toc259539473"/>
      <w:bookmarkStart w:id="198" w:name="_Toc261347162"/>
      <w:bookmarkStart w:id="199" w:name="_Toc261428722"/>
      <w:bookmarkStart w:id="200" w:name="_Toc261429647"/>
      <w:bookmarkStart w:id="201" w:name="_Toc462046811"/>
      <w:bookmarkStart w:id="202" w:name="_Toc479875173"/>
      <w:r>
        <w:lastRenderedPageBreak/>
        <w:t>10.4</w:t>
      </w:r>
      <w:r w:rsidR="00DF4295" w:rsidRPr="00DF4295">
        <w:t xml:space="preserve"> </w:t>
      </w:r>
      <w:r w:rsidR="000D7532" w:rsidRPr="00DF4295">
        <w:t>Database Administrator Training</w:t>
      </w:r>
      <w:bookmarkEnd w:id="197"/>
      <w:bookmarkEnd w:id="198"/>
      <w:bookmarkEnd w:id="199"/>
      <w:bookmarkEnd w:id="200"/>
      <w:bookmarkEnd w:id="201"/>
      <w:bookmarkEnd w:id="202"/>
    </w:p>
    <w:p w14:paraId="3797D679" w14:textId="24A31C88" w:rsidR="000D7532" w:rsidRPr="00D9603F" w:rsidRDefault="000D7532" w:rsidP="007305B2">
      <w:pPr>
        <w:pStyle w:val="ListParagraph"/>
        <w:widowControl w:val="0"/>
        <w:numPr>
          <w:ilvl w:val="0"/>
          <w:numId w:val="36"/>
        </w:numPr>
        <w:spacing w:before="240" w:line="360" w:lineRule="auto"/>
        <w:ind w:left="360"/>
        <w:rPr>
          <w:rFonts w:eastAsia="Times New Roman" w:cs="Arial"/>
          <w:snapToGrid w:val="0"/>
          <w:szCs w:val="24"/>
        </w:rPr>
      </w:pPr>
      <w:r w:rsidRPr="00D9603F">
        <w:rPr>
          <w:rFonts w:eastAsia="Times New Roman" w:cs="Arial"/>
          <w:snapToGrid w:val="0"/>
          <w:szCs w:val="24"/>
        </w:rPr>
        <w:t xml:space="preserve">List all coursework required to fully train a </w:t>
      </w:r>
      <w:r w:rsidR="00AC6954">
        <w:rPr>
          <w:rFonts w:eastAsia="Times New Roman" w:cs="Arial"/>
          <w:snapToGrid w:val="0"/>
          <w:szCs w:val="24"/>
        </w:rPr>
        <w:t>d</w:t>
      </w:r>
      <w:r w:rsidRPr="00D9603F">
        <w:rPr>
          <w:rFonts w:eastAsia="Times New Roman" w:cs="Arial"/>
          <w:snapToGrid w:val="0"/>
          <w:szCs w:val="24"/>
        </w:rPr>
        <w:t xml:space="preserve">atabase </w:t>
      </w:r>
      <w:r w:rsidR="00AC6954">
        <w:rPr>
          <w:rFonts w:eastAsia="Times New Roman" w:cs="Arial"/>
          <w:snapToGrid w:val="0"/>
          <w:szCs w:val="24"/>
        </w:rPr>
        <w:t>a</w:t>
      </w:r>
      <w:r w:rsidRPr="00D9603F">
        <w:rPr>
          <w:rFonts w:eastAsia="Times New Roman" w:cs="Arial"/>
          <w:snapToGrid w:val="0"/>
          <w:szCs w:val="24"/>
        </w:rPr>
        <w:t>dministrator for each system (e.g., CAD, GIS, Mobile, BI, etc.)</w:t>
      </w:r>
    </w:p>
    <w:p w14:paraId="570BA8DC" w14:textId="4614F597" w:rsidR="000D7532" w:rsidRPr="00D9603F" w:rsidRDefault="00BB382B" w:rsidP="007305B2">
      <w:pPr>
        <w:pStyle w:val="ListParagraph"/>
        <w:widowControl w:val="0"/>
        <w:numPr>
          <w:ilvl w:val="0"/>
          <w:numId w:val="36"/>
        </w:numPr>
        <w:spacing w:before="240" w:line="360" w:lineRule="auto"/>
        <w:ind w:left="360"/>
        <w:rPr>
          <w:rFonts w:eastAsia="Times New Roman" w:cs="Arial"/>
          <w:snapToGrid w:val="0"/>
          <w:szCs w:val="24"/>
        </w:rPr>
      </w:pPr>
      <w:r>
        <w:rPr>
          <w:rFonts w:eastAsia="Times New Roman" w:cs="Arial"/>
          <w:snapToGrid w:val="0"/>
          <w:szCs w:val="24"/>
        </w:rPr>
        <w:t xml:space="preserve">For each course, </w:t>
      </w:r>
      <w:r w:rsidR="000D7532" w:rsidRPr="00D9603F">
        <w:rPr>
          <w:rFonts w:eastAsia="Times New Roman" w:cs="Arial"/>
          <w:snapToGrid w:val="0"/>
          <w:szCs w:val="24"/>
        </w:rPr>
        <w:t>state the prerequisite requirements, size of class, duration, and location of the class</w:t>
      </w:r>
    </w:p>
    <w:p w14:paraId="7559F602" w14:textId="14D80FF7" w:rsidR="000D7532" w:rsidRPr="00D9603F" w:rsidRDefault="000D7532" w:rsidP="007305B2">
      <w:pPr>
        <w:pStyle w:val="ListParagraph"/>
        <w:widowControl w:val="0"/>
        <w:numPr>
          <w:ilvl w:val="0"/>
          <w:numId w:val="36"/>
        </w:numPr>
        <w:spacing w:before="240" w:line="360" w:lineRule="auto"/>
        <w:ind w:left="360"/>
        <w:rPr>
          <w:rFonts w:eastAsia="Times New Roman" w:cs="Arial"/>
          <w:snapToGrid w:val="0"/>
          <w:szCs w:val="24"/>
        </w:rPr>
      </w:pPr>
      <w:r w:rsidRPr="00D9603F">
        <w:rPr>
          <w:rFonts w:eastAsia="Times New Roman" w:cs="Arial"/>
          <w:snapToGrid w:val="0"/>
          <w:szCs w:val="24"/>
        </w:rPr>
        <w:t>The re</w:t>
      </w:r>
      <w:r w:rsidR="002F589F">
        <w:rPr>
          <w:rFonts w:eastAsia="Times New Roman" w:cs="Arial"/>
          <w:snapToGrid w:val="0"/>
          <w:szCs w:val="24"/>
        </w:rPr>
        <w:t xml:space="preserve">sponse can be incorporated in the </w:t>
      </w:r>
      <w:r w:rsidRPr="00D9603F">
        <w:rPr>
          <w:rFonts w:eastAsia="Times New Roman" w:cs="Arial"/>
          <w:snapToGrid w:val="0"/>
          <w:szCs w:val="24"/>
        </w:rPr>
        <w:t>above</w:t>
      </w:r>
      <w:r w:rsidR="00EA2509">
        <w:rPr>
          <w:rFonts w:eastAsia="Times New Roman" w:cs="Arial"/>
          <w:snapToGrid w:val="0"/>
          <w:szCs w:val="24"/>
        </w:rPr>
        <w:t xml:space="preserve"> Section 10.1 Training Plan response</w:t>
      </w:r>
    </w:p>
    <w:p w14:paraId="0F9A2FA1" w14:textId="2CB0F7E1" w:rsidR="000D7532" w:rsidRPr="00DF4295" w:rsidRDefault="002F589F" w:rsidP="00DF4295">
      <w:pPr>
        <w:pStyle w:val="Heading3"/>
      </w:pPr>
      <w:bookmarkStart w:id="203" w:name="_Toc462046812"/>
      <w:bookmarkStart w:id="204" w:name="_Toc479875174"/>
      <w:r>
        <w:t>10.5</w:t>
      </w:r>
      <w:r w:rsidR="00DF4295" w:rsidRPr="00DF4295">
        <w:t xml:space="preserve"> </w:t>
      </w:r>
      <w:r w:rsidR="000D7532" w:rsidRPr="00DF4295">
        <w:t>All User Training</w:t>
      </w:r>
      <w:bookmarkEnd w:id="203"/>
      <w:bookmarkEnd w:id="204"/>
    </w:p>
    <w:p w14:paraId="4E2CD0B9" w14:textId="77777777" w:rsidR="000D7532" w:rsidRPr="00D9603F" w:rsidRDefault="000D7532" w:rsidP="007305B2">
      <w:pPr>
        <w:pStyle w:val="ListParagraph"/>
        <w:numPr>
          <w:ilvl w:val="0"/>
          <w:numId w:val="38"/>
        </w:numPr>
        <w:spacing w:before="240" w:line="360" w:lineRule="auto"/>
        <w:ind w:left="360"/>
        <w:rPr>
          <w:rFonts w:cs="Arial"/>
          <w:szCs w:val="24"/>
        </w:rPr>
      </w:pPr>
      <w:r w:rsidRPr="00D9603F">
        <w:rPr>
          <w:rFonts w:cs="Arial"/>
          <w:szCs w:val="24"/>
        </w:rPr>
        <w:t>List all on-site coursework required to fully train all end users</w:t>
      </w:r>
    </w:p>
    <w:p w14:paraId="2850200D" w14:textId="1208173E" w:rsidR="000D7532" w:rsidRPr="00D9603F" w:rsidRDefault="00BB382B" w:rsidP="007305B2">
      <w:pPr>
        <w:pStyle w:val="ListParagraph"/>
        <w:numPr>
          <w:ilvl w:val="0"/>
          <w:numId w:val="38"/>
        </w:numPr>
        <w:spacing w:before="240" w:line="360" w:lineRule="auto"/>
        <w:ind w:left="360"/>
        <w:rPr>
          <w:rFonts w:cs="Arial"/>
          <w:szCs w:val="24"/>
        </w:rPr>
      </w:pPr>
      <w:r>
        <w:rPr>
          <w:rFonts w:cs="Arial"/>
          <w:szCs w:val="24"/>
        </w:rPr>
        <w:t xml:space="preserve">For each course, </w:t>
      </w:r>
      <w:r w:rsidR="000D7532" w:rsidRPr="00D9603F">
        <w:rPr>
          <w:rFonts w:cs="Arial"/>
          <w:szCs w:val="24"/>
        </w:rPr>
        <w:t>state the prerequisite requirements, size of class, and duration</w:t>
      </w:r>
    </w:p>
    <w:p w14:paraId="24EA5A35" w14:textId="494C260D" w:rsidR="000D7532" w:rsidRPr="00D9603F" w:rsidRDefault="000D7532" w:rsidP="007305B2">
      <w:pPr>
        <w:pStyle w:val="ListParagraph"/>
        <w:numPr>
          <w:ilvl w:val="0"/>
          <w:numId w:val="38"/>
        </w:numPr>
        <w:spacing w:before="240" w:line="360" w:lineRule="auto"/>
        <w:ind w:left="360"/>
        <w:rPr>
          <w:rFonts w:cs="Arial"/>
          <w:szCs w:val="24"/>
        </w:rPr>
      </w:pPr>
      <w:r w:rsidRPr="00D9603F">
        <w:rPr>
          <w:rFonts w:cs="Arial"/>
          <w:szCs w:val="24"/>
        </w:rPr>
        <w:t>The re</w:t>
      </w:r>
      <w:r w:rsidR="002F589F">
        <w:rPr>
          <w:rFonts w:cs="Arial"/>
          <w:szCs w:val="24"/>
        </w:rPr>
        <w:t xml:space="preserve">sponse can be incorporated in the </w:t>
      </w:r>
      <w:r w:rsidRPr="00D9603F">
        <w:rPr>
          <w:rFonts w:cs="Arial"/>
          <w:szCs w:val="24"/>
        </w:rPr>
        <w:t>above</w:t>
      </w:r>
      <w:r w:rsidR="002F589F">
        <w:rPr>
          <w:rFonts w:cs="Arial"/>
          <w:szCs w:val="24"/>
        </w:rPr>
        <w:t xml:space="preserve"> Section 10.1 Training Plan response</w:t>
      </w:r>
    </w:p>
    <w:p w14:paraId="2A16C2BA" w14:textId="554AC09A" w:rsidR="000D7532" w:rsidRPr="00DF4295" w:rsidRDefault="002F589F" w:rsidP="00DF4295">
      <w:pPr>
        <w:pStyle w:val="Heading3"/>
      </w:pPr>
      <w:bookmarkStart w:id="205" w:name="_Toc462046813"/>
      <w:bookmarkStart w:id="206" w:name="_Toc479875175"/>
      <w:r>
        <w:t>10.6</w:t>
      </w:r>
      <w:r w:rsidR="00DF4295" w:rsidRPr="00DF4295">
        <w:t xml:space="preserve"> </w:t>
      </w:r>
      <w:r w:rsidR="000D7532" w:rsidRPr="00DF4295">
        <w:t>Train the Trainer</w:t>
      </w:r>
      <w:bookmarkEnd w:id="205"/>
      <w:bookmarkEnd w:id="206"/>
    </w:p>
    <w:p w14:paraId="463918BC" w14:textId="30430631" w:rsidR="000D7532" w:rsidRPr="00D9603F" w:rsidRDefault="000D7532" w:rsidP="007305B2">
      <w:pPr>
        <w:pStyle w:val="ListParagraph"/>
        <w:numPr>
          <w:ilvl w:val="0"/>
          <w:numId w:val="39"/>
        </w:numPr>
        <w:spacing w:before="240" w:line="360" w:lineRule="auto"/>
        <w:ind w:left="360"/>
        <w:rPr>
          <w:rFonts w:cs="Arial"/>
          <w:szCs w:val="24"/>
        </w:rPr>
      </w:pPr>
      <w:r w:rsidRPr="00D9603F">
        <w:rPr>
          <w:rFonts w:cs="Arial"/>
          <w:szCs w:val="24"/>
        </w:rPr>
        <w:t xml:space="preserve">List all coursework required to fully train the trainers that will, in turn, train the end users of the system (e.g., </w:t>
      </w:r>
      <w:r w:rsidRPr="00D9603F">
        <w:rPr>
          <w:rFonts w:eastAsia="Times New Roman" w:cs="Arial"/>
          <w:snapToGrid w:val="0"/>
          <w:szCs w:val="24"/>
        </w:rPr>
        <w:t xml:space="preserve">San Mateo County </w:t>
      </w:r>
      <w:r w:rsidRPr="00D9603F">
        <w:rPr>
          <w:rFonts w:cs="Arial"/>
          <w:szCs w:val="24"/>
        </w:rPr>
        <w:t>sworn and civilian personnel)</w:t>
      </w:r>
    </w:p>
    <w:p w14:paraId="1776C2DC" w14:textId="1F98CFC8" w:rsidR="000D7532" w:rsidRPr="00D9603F" w:rsidRDefault="00BB382B" w:rsidP="007305B2">
      <w:pPr>
        <w:pStyle w:val="ListParagraph"/>
        <w:numPr>
          <w:ilvl w:val="0"/>
          <w:numId w:val="39"/>
        </w:numPr>
        <w:spacing w:before="240" w:line="360" w:lineRule="auto"/>
        <w:ind w:left="360"/>
        <w:rPr>
          <w:rFonts w:cs="Arial"/>
          <w:szCs w:val="24"/>
        </w:rPr>
      </w:pPr>
      <w:r>
        <w:rPr>
          <w:rFonts w:cs="Arial"/>
          <w:szCs w:val="24"/>
        </w:rPr>
        <w:t xml:space="preserve">For each course, </w:t>
      </w:r>
      <w:r w:rsidR="000D7532" w:rsidRPr="00D9603F">
        <w:rPr>
          <w:rFonts w:cs="Arial"/>
          <w:szCs w:val="24"/>
        </w:rPr>
        <w:t>state the prerequisite requirements, size of class, and duration</w:t>
      </w:r>
    </w:p>
    <w:p w14:paraId="421E2E3D" w14:textId="207E641D" w:rsidR="000D7532" w:rsidRPr="00D9603F" w:rsidRDefault="000D7532" w:rsidP="007305B2">
      <w:pPr>
        <w:pStyle w:val="ListParagraph"/>
        <w:numPr>
          <w:ilvl w:val="0"/>
          <w:numId w:val="39"/>
        </w:numPr>
        <w:spacing w:before="240" w:line="360" w:lineRule="auto"/>
        <w:ind w:left="360"/>
        <w:rPr>
          <w:rFonts w:cs="Arial"/>
          <w:szCs w:val="24"/>
        </w:rPr>
      </w:pPr>
      <w:r w:rsidRPr="00D9603F">
        <w:rPr>
          <w:rFonts w:cs="Arial"/>
          <w:szCs w:val="24"/>
        </w:rPr>
        <w:t>The re</w:t>
      </w:r>
      <w:r w:rsidR="002F589F">
        <w:rPr>
          <w:rFonts w:cs="Arial"/>
          <w:szCs w:val="24"/>
        </w:rPr>
        <w:t>sponse can be incorporated in the above Section 10.1 Training Plan response</w:t>
      </w:r>
    </w:p>
    <w:p w14:paraId="3AAB070F" w14:textId="7C51EEE9" w:rsidR="000D7532" w:rsidRPr="00DF4295" w:rsidRDefault="002F589F" w:rsidP="00DF4295">
      <w:pPr>
        <w:pStyle w:val="Heading3"/>
      </w:pPr>
      <w:bookmarkStart w:id="207" w:name="_Toc259539478"/>
      <w:bookmarkStart w:id="208" w:name="_Toc261347167"/>
      <w:bookmarkStart w:id="209" w:name="_Toc261428727"/>
      <w:bookmarkStart w:id="210" w:name="_Toc261429652"/>
      <w:bookmarkStart w:id="211" w:name="_Toc462046814"/>
      <w:bookmarkStart w:id="212" w:name="_Toc479875176"/>
      <w:r>
        <w:t>10.7</w:t>
      </w:r>
      <w:r w:rsidR="00DF4295" w:rsidRPr="00DF4295">
        <w:t xml:space="preserve"> </w:t>
      </w:r>
      <w:r w:rsidR="000D7532" w:rsidRPr="00DF4295">
        <w:t>Training Manuals and Materials</w:t>
      </w:r>
      <w:bookmarkEnd w:id="207"/>
      <w:bookmarkEnd w:id="208"/>
      <w:bookmarkEnd w:id="209"/>
      <w:bookmarkEnd w:id="210"/>
      <w:bookmarkEnd w:id="211"/>
      <w:bookmarkEnd w:id="212"/>
    </w:p>
    <w:p w14:paraId="4E3A9E85" w14:textId="77777777" w:rsidR="000D7532" w:rsidRPr="00D9603F" w:rsidRDefault="000D7532" w:rsidP="007305B2">
      <w:pPr>
        <w:pStyle w:val="ListParagraph"/>
        <w:numPr>
          <w:ilvl w:val="0"/>
          <w:numId w:val="40"/>
        </w:numPr>
        <w:spacing w:before="240" w:line="360" w:lineRule="auto"/>
        <w:ind w:left="360"/>
        <w:rPr>
          <w:rFonts w:cs="Arial"/>
          <w:szCs w:val="24"/>
        </w:rPr>
      </w:pPr>
      <w:r w:rsidRPr="00D9603F">
        <w:rPr>
          <w:rFonts w:cs="Arial"/>
          <w:szCs w:val="24"/>
        </w:rPr>
        <w:t>Describe the ability to meet the following criteria:</w:t>
      </w:r>
    </w:p>
    <w:p w14:paraId="39E02683" w14:textId="3A807009" w:rsidR="000D7532" w:rsidRPr="00D9603F" w:rsidRDefault="000D7532" w:rsidP="007305B2">
      <w:pPr>
        <w:pStyle w:val="ListParagraph"/>
        <w:numPr>
          <w:ilvl w:val="1"/>
          <w:numId w:val="40"/>
        </w:numPr>
        <w:spacing w:before="240" w:line="360" w:lineRule="auto"/>
        <w:ind w:left="1080"/>
        <w:rPr>
          <w:rFonts w:cs="Arial"/>
          <w:szCs w:val="24"/>
        </w:rPr>
      </w:pPr>
      <w:r w:rsidRPr="00D9603F">
        <w:rPr>
          <w:rFonts w:cs="Arial"/>
          <w:szCs w:val="24"/>
        </w:rPr>
        <w:t>The Proposer shall be responsible for providing sufficient training materials and take-away documents such as:</w:t>
      </w:r>
    </w:p>
    <w:p w14:paraId="67325364" w14:textId="77777777" w:rsidR="000D7532" w:rsidRPr="00D9603F" w:rsidRDefault="000D7532" w:rsidP="007305B2">
      <w:pPr>
        <w:pStyle w:val="ListParagraph"/>
        <w:numPr>
          <w:ilvl w:val="2"/>
          <w:numId w:val="40"/>
        </w:numPr>
        <w:spacing w:before="240" w:line="360" w:lineRule="auto"/>
        <w:ind w:left="1620"/>
        <w:rPr>
          <w:rFonts w:cs="Arial"/>
          <w:szCs w:val="24"/>
        </w:rPr>
      </w:pPr>
      <w:r w:rsidRPr="00D9603F">
        <w:rPr>
          <w:rFonts w:eastAsia="Times New Roman" w:cs="Arial"/>
          <w:snapToGrid w:val="0"/>
          <w:szCs w:val="24"/>
        </w:rPr>
        <w:t>Instructor Manual(s)</w:t>
      </w:r>
    </w:p>
    <w:p w14:paraId="10B62170" w14:textId="77777777" w:rsidR="000D7532" w:rsidRPr="00D9603F" w:rsidRDefault="000D7532" w:rsidP="007305B2">
      <w:pPr>
        <w:pStyle w:val="ListParagraph"/>
        <w:numPr>
          <w:ilvl w:val="2"/>
          <w:numId w:val="40"/>
        </w:numPr>
        <w:spacing w:before="240" w:line="360" w:lineRule="auto"/>
        <w:ind w:left="1620"/>
        <w:rPr>
          <w:rFonts w:cs="Arial"/>
          <w:szCs w:val="24"/>
        </w:rPr>
      </w:pPr>
      <w:r w:rsidRPr="00D9603F">
        <w:rPr>
          <w:rFonts w:eastAsia="Times New Roman" w:cs="Arial"/>
          <w:snapToGrid w:val="0"/>
          <w:szCs w:val="24"/>
        </w:rPr>
        <w:t>Student Training Manual(s)</w:t>
      </w:r>
    </w:p>
    <w:p w14:paraId="362D6DB3" w14:textId="77777777" w:rsidR="000D7532" w:rsidRPr="00D9603F" w:rsidRDefault="000D7532" w:rsidP="007305B2">
      <w:pPr>
        <w:pStyle w:val="ListParagraph"/>
        <w:numPr>
          <w:ilvl w:val="1"/>
          <w:numId w:val="40"/>
        </w:numPr>
        <w:spacing w:before="240" w:line="360" w:lineRule="auto"/>
        <w:ind w:left="1080"/>
        <w:rPr>
          <w:rFonts w:cs="Arial"/>
          <w:szCs w:val="24"/>
        </w:rPr>
      </w:pPr>
      <w:r w:rsidRPr="00D9603F">
        <w:rPr>
          <w:rFonts w:eastAsia="Times New Roman" w:cs="Arial"/>
          <w:snapToGrid w:val="0"/>
          <w:szCs w:val="24"/>
        </w:rPr>
        <w:t>All manuals in Microsoft Word format</w:t>
      </w:r>
    </w:p>
    <w:p w14:paraId="07D645B8" w14:textId="77777777" w:rsidR="000D7532" w:rsidRPr="00D9603F" w:rsidRDefault="000D7532" w:rsidP="007305B2">
      <w:pPr>
        <w:pStyle w:val="ListParagraph"/>
        <w:numPr>
          <w:ilvl w:val="1"/>
          <w:numId w:val="40"/>
        </w:numPr>
        <w:spacing w:before="240" w:line="360" w:lineRule="auto"/>
        <w:ind w:left="1080"/>
        <w:rPr>
          <w:rFonts w:cs="Arial"/>
          <w:szCs w:val="24"/>
        </w:rPr>
      </w:pPr>
      <w:r w:rsidRPr="00D9603F">
        <w:rPr>
          <w:rFonts w:eastAsia="Times New Roman" w:cs="Arial"/>
          <w:snapToGrid w:val="0"/>
          <w:szCs w:val="24"/>
        </w:rPr>
        <w:t>Manuals in other media format (HTML and Adobe Acrobat .PDF) when applicable</w:t>
      </w:r>
    </w:p>
    <w:p w14:paraId="423D6794" w14:textId="77777777" w:rsidR="000D7532" w:rsidRPr="00D9603F" w:rsidRDefault="000D7532" w:rsidP="007305B2">
      <w:pPr>
        <w:pStyle w:val="ListParagraph"/>
        <w:numPr>
          <w:ilvl w:val="1"/>
          <w:numId w:val="40"/>
        </w:numPr>
        <w:spacing w:before="240" w:line="360" w:lineRule="auto"/>
        <w:ind w:left="1080"/>
        <w:rPr>
          <w:rFonts w:cs="Arial"/>
          <w:szCs w:val="24"/>
        </w:rPr>
      </w:pPr>
      <w:r w:rsidRPr="00D9603F">
        <w:rPr>
          <w:rFonts w:eastAsia="Times New Roman" w:cs="Arial"/>
          <w:snapToGrid w:val="0"/>
          <w:szCs w:val="24"/>
        </w:rPr>
        <w:t>Master videos or DVDs of pre-recorded training</w:t>
      </w:r>
    </w:p>
    <w:p w14:paraId="48BB7A66" w14:textId="77777777" w:rsidR="000D7532" w:rsidRPr="00D9603F" w:rsidRDefault="000D7532" w:rsidP="007305B2">
      <w:pPr>
        <w:pStyle w:val="ListParagraph"/>
        <w:numPr>
          <w:ilvl w:val="1"/>
          <w:numId w:val="40"/>
        </w:numPr>
        <w:spacing w:before="240" w:line="360" w:lineRule="auto"/>
        <w:ind w:left="1080"/>
        <w:rPr>
          <w:rFonts w:cs="Arial"/>
          <w:szCs w:val="24"/>
        </w:rPr>
      </w:pPr>
      <w:r w:rsidRPr="00D9603F">
        <w:rPr>
          <w:rFonts w:eastAsia="Times New Roman" w:cs="Arial"/>
          <w:snapToGrid w:val="0"/>
          <w:szCs w:val="24"/>
        </w:rPr>
        <w:t xml:space="preserve">Keyboard templates </w:t>
      </w:r>
    </w:p>
    <w:p w14:paraId="5B536887" w14:textId="77777777" w:rsidR="000D7532" w:rsidRPr="00D9603F" w:rsidRDefault="000D7532" w:rsidP="007305B2">
      <w:pPr>
        <w:pStyle w:val="ListParagraph"/>
        <w:numPr>
          <w:ilvl w:val="1"/>
          <w:numId w:val="40"/>
        </w:numPr>
        <w:spacing w:before="240" w:line="360" w:lineRule="auto"/>
        <w:ind w:left="1080"/>
        <w:rPr>
          <w:rFonts w:cs="Arial"/>
          <w:szCs w:val="24"/>
        </w:rPr>
      </w:pPr>
      <w:r w:rsidRPr="00D9603F">
        <w:rPr>
          <w:rFonts w:eastAsia="Times New Roman" w:cs="Arial"/>
          <w:snapToGrid w:val="0"/>
          <w:szCs w:val="24"/>
        </w:rPr>
        <w:t>On-Line and Computer Based Training</w:t>
      </w:r>
    </w:p>
    <w:p w14:paraId="29DDFC34" w14:textId="7F1BC807" w:rsidR="000D7532" w:rsidRPr="00D9603F" w:rsidRDefault="000D7532" w:rsidP="007305B2">
      <w:pPr>
        <w:pStyle w:val="ListParagraph"/>
        <w:numPr>
          <w:ilvl w:val="0"/>
          <w:numId w:val="40"/>
        </w:numPr>
        <w:spacing w:before="240" w:line="360" w:lineRule="auto"/>
        <w:ind w:left="360"/>
        <w:rPr>
          <w:rFonts w:cs="Arial"/>
          <w:szCs w:val="24"/>
        </w:rPr>
      </w:pPr>
      <w:r w:rsidRPr="00D9603F">
        <w:rPr>
          <w:rFonts w:eastAsia="Times New Roman" w:cs="Arial"/>
          <w:snapToGrid w:val="0"/>
          <w:szCs w:val="24"/>
        </w:rPr>
        <w:lastRenderedPageBreak/>
        <w:t xml:space="preserve">All training materials must be edited to reflect the San Mateo County specific environment, technology, post-configured screen shots.  San Mateo County will work with the Proposer to document and edit the training materials to match San Mateo County business processes.  San Mateo County expects to receive final versions of training materials in hardcopy and electronic formats, using the Microsoft Office </w:t>
      </w:r>
      <w:r w:rsidR="00AC6954">
        <w:rPr>
          <w:rFonts w:eastAsia="Times New Roman" w:cs="Arial"/>
          <w:snapToGrid w:val="0"/>
          <w:szCs w:val="24"/>
        </w:rPr>
        <w:t>s</w:t>
      </w:r>
      <w:r w:rsidRPr="00D9603F">
        <w:rPr>
          <w:rFonts w:eastAsia="Times New Roman" w:cs="Arial"/>
          <w:snapToGrid w:val="0"/>
          <w:szCs w:val="24"/>
        </w:rPr>
        <w:t>uite of applications</w:t>
      </w:r>
    </w:p>
    <w:p w14:paraId="46B0BA9E" w14:textId="006254FE" w:rsidR="000D7532" w:rsidRPr="00DF4295" w:rsidRDefault="008F304D" w:rsidP="00DF4295">
      <w:pPr>
        <w:pStyle w:val="Heading3"/>
      </w:pPr>
      <w:bookmarkStart w:id="213" w:name="_Toc259539479"/>
      <w:bookmarkStart w:id="214" w:name="_Toc261347168"/>
      <w:bookmarkStart w:id="215" w:name="_Toc261428728"/>
      <w:bookmarkStart w:id="216" w:name="_Toc261429653"/>
      <w:bookmarkStart w:id="217" w:name="_Toc462046815"/>
      <w:bookmarkStart w:id="218" w:name="_Toc479875177"/>
      <w:r>
        <w:t>10.8</w:t>
      </w:r>
      <w:r w:rsidR="00DF4295" w:rsidRPr="00DF4295">
        <w:t xml:space="preserve"> </w:t>
      </w:r>
      <w:r w:rsidR="000D7532" w:rsidRPr="00DF4295">
        <w:t>Training Schedule</w:t>
      </w:r>
      <w:bookmarkEnd w:id="213"/>
      <w:bookmarkEnd w:id="214"/>
      <w:bookmarkEnd w:id="215"/>
      <w:bookmarkEnd w:id="216"/>
      <w:bookmarkEnd w:id="217"/>
      <w:bookmarkEnd w:id="218"/>
    </w:p>
    <w:p w14:paraId="04F410C6" w14:textId="3D90E80A" w:rsidR="000D7532" w:rsidRPr="00D9603F" w:rsidRDefault="000D7532" w:rsidP="00922462">
      <w:pPr>
        <w:widowControl w:val="0"/>
        <w:spacing w:before="240" w:after="0" w:line="360" w:lineRule="auto"/>
        <w:rPr>
          <w:rFonts w:eastAsia="Times New Roman" w:cs="Arial"/>
          <w:snapToGrid w:val="0"/>
          <w:szCs w:val="24"/>
        </w:rPr>
      </w:pPr>
      <w:r w:rsidRPr="00D9603F">
        <w:rPr>
          <w:rFonts w:eastAsia="Times New Roman" w:cs="Arial"/>
          <w:snapToGrid w:val="0"/>
          <w:szCs w:val="24"/>
        </w:rPr>
        <w:t>De</w:t>
      </w:r>
      <w:r w:rsidR="003F15D7" w:rsidRPr="00D9603F">
        <w:rPr>
          <w:rFonts w:eastAsia="Times New Roman" w:cs="Arial"/>
          <w:snapToGrid w:val="0"/>
          <w:szCs w:val="24"/>
        </w:rPr>
        <w:t xml:space="preserve">scribe the ability to meet the following </w:t>
      </w:r>
      <w:r w:rsidRPr="00D9603F">
        <w:rPr>
          <w:rFonts w:eastAsia="Times New Roman" w:cs="Arial"/>
          <w:snapToGrid w:val="0"/>
          <w:szCs w:val="24"/>
        </w:rPr>
        <w:t>criteria:</w:t>
      </w:r>
    </w:p>
    <w:p w14:paraId="22343973" w14:textId="110F4225" w:rsidR="000D7532" w:rsidRPr="00D9603F" w:rsidRDefault="000D7532" w:rsidP="003F435E">
      <w:pPr>
        <w:pStyle w:val="ListParagraph"/>
        <w:widowControl w:val="0"/>
        <w:numPr>
          <w:ilvl w:val="0"/>
          <w:numId w:val="41"/>
        </w:numPr>
        <w:spacing w:line="360" w:lineRule="auto"/>
        <w:ind w:left="360"/>
        <w:rPr>
          <w:rFonts w:eastAsia="Times New Roman" w:cs="Arial"/>
          <w:snapToGrid w:val="0"/>
          <w:szCs w:val="24"/>
        </w:rPr>
      </w:pPr>
      <w:r w:rsidRPr="00D9603F">
        <w:rPr>
          <w:rFonts w:eastAsia="Times New Roman" w:cs="Arial"/>
          <w:snapToGrid w:val="0"/>
          <w:szCs w:val="24"/>
        </w:rPr>
        <w:t xml:space="preserve">Given the shift assignments of public safety personnel training courses will often need to be scheduled outside of normal working hours, including weekends.  In order to keep the training relevant to the ultimate system look-and-feel as well as fresh as possible and still accommodate the necessary number of sessions it is expected that training will not begin until after preliminary system acceptance and before cut-over but in no </w:t>
      </w:r>
      <w:r w:rsidR="003708CC" w:rsidRPr="00D9603F">
        <w:rPr>
          <w:rFonts w:eastAsia="Times New Roman" w:cs="Arial"/>
          <w:snapToGrid w:val="0"/>
          <w:szCs w:val="24"/>
        </w:rPr>
        <w:t>case,</w:t>
      </w:r>
      <w:r w:rsidRPr="00D9603F">
        <w:rPr>
          <w:rFonts w:eastAsia="Times New Roman" w:cs="Arial"/>
          <w:snapToGrid w:val="0"/>
          <w:szCs w:val="24"/>
        </w:rPr>
        <w:t xml:space="preserve"> will begin longer than 60 days prior to the scheduled “go live” date</w:t>
      </w:r>
    </w:p>
    <w:p w14:paraId="488CA920" w14:textId="2B45B409" w:rsidR="000D7532" w:rsidRPr="00D9603F" w:rsidRDefault="000D7532" w:rsidP="007305B2">
      <w:pPr>
        <w:pStyle w:val="ListParagraph"/>
        <w:numPr>
          <w:ilvl w:val="0"/>
          <w:numId w:val="41"/>
        </w:numPr>
        <w:spacing w:before="240" w:line="360" w:lineRule="auto"/>
        <w:ind w:left="360"/>
        <w:rPr>
          <w:rFonts w:eastAsia="Times New Roman" w:cs="Arial"/>
          <w:snapToGrid w:val="0"/>
          <w:szCs w:val="24"/>
        </w:rPr>
      </w:pPr>
      <w:r w:rsidRPr="00D9603F">
        <w:rPr>
          <w:rFonts w:eastAsia="Times New Roman" w:cs="Arial"/>
          <w:snapToGrid w:val="0"/>
          <w:szCs w:val="24"/>
        </w:rPr>
        <w:t>For personnel who receive training well before the cutover date, refresher training will be required.</w:t>
      </w:r>
      <w:r w:rsidRPr="00D9603F">
        <w:rPr>
          <w:rFonts w:cs="Arial"/>
          <w:szCs w:val="24"/>
        </w:rPr>
        <w:t xml:space="preserve"> </w:t>
      </w:r>
      <w:r w:rsidRPr="00D9603F">
        <w:rPr>
          <w:rFonts w:eastAsia="Times New Roman" w:cs="Arial"/>
          <w:snapToGrid w:val="0"/>
          <w:szCs w:val="24"/>
        </w:rPr>
        <w:t>Describe the ability to ensure personnel have the requisite skills at the time of migration if the training period was an extended period of time to get all personnel trained (e.g., Computer based training).</w:t>
      </w:r>
    </w:p>
    <w:p w14:paraId="72E563CD" w14:textId="168A5CAD" w:rsidR="000D7532" w:rsidRPr="00DF4295" w:rsidRDefault="008F304D" w:rsidP="00DF4295">
      <w:pPr>
        <w:pStyle w:val="Heading3"/>
      </w:pPr>
      <w:bookmarkStart w:id="219" w:name="_Toc462046816"/>
      <w:bookmarkStart w:id="220" w:name="_Toc479875178"/>
      <w:r>
        <w:t>10.9</w:t>
      </w:r>
      <w:r w:rsidR="00DF4295" w:rsidRPr="00DF4295">
        <w:t xml:space="preserve"> </w:t>
      </w:r>
      <w:r w:rsidR="000D7532" w:rsidRPr="00DF4295">
        <w:t>Training Plan Cycle</w:t>
      </w:r>
      <w:bookmarkEnd w:id="219"/>
      <w:bookmarkEnd w:id="220"/>
    </w:p>
    <w:p w14:paraId="4D7B6B09" w14:textId="1EB89440" w:rsidR="003724EF" w:rsidRDefault="000D7532" w:rsidP="00922462">
      <w:pPr>
        <w:widowControl w:val="0"/>
        <w:spacing w:before="240" w:line="360" w:lineRule="auto"/>
        <w:rPr>
          <w:rFonts w:eastAsia="Times New Roman" w:cs="Arial"/>
          <w:snapToGrid w:val="0"/>
          <w:szCs w:val="24"/>
        </w:rPr>
      </w:pPr>
      <w:r w:rsidRPr="00D9603F">
        <w:rPr>
          <w:rFonts w:eastAsia="Times New Roman" w:cs="Arial"/>
          <w:snapToGrid w:val="0"/>
          <w:szCs w:val="24"/>
        </w:rPr>
        <w:t>Describe its ability to train personnel using the proposed systems while it is in production mode. For example, applications have a training module that allows personnel to use the application while it is in production operation.</w:t>
      </w:r>
    </w:p>
    <w:p w14:paraId="2A1C0D9A" w14:textId="77777777" w:rsidR="00922462" w:rsidRDefault="00922462" w:rsidP="00922462">
      <w:pPr>
        <w:widowControl w:val="0"/>
        <w:spacing w:after="0" w:line="360" w:lineRule="auto"/>
        <w:rPr>
          <w:rFonts w:eastAsia="Times New Roman" w:cs="Arial"/>
          <w:snapToGrid w:val="0"/>
          <w:szCs w:val="24"/>
        </w:rPr>
      </w:pPr>
    </w:p>
    <w:p w14:paraId="379C64F4" w14:textId="5130CCF6" w:rsidR="00CE33A3" w:rsidRPr="003724EF" w:rsidRDefault="00563FCD" w:rsidP="00922462">
      <w:pPr>
        <w:pStyle w:val="Heading2"/>
        <w:spacing w:before="240" w:after="240" w:line="360" w:lineRule="auto"/>
        <w:rPr>
          <w:rFonts w:eastAsia="Times New Roman" w:cs="Arial"/>
          <w:snapToGrid w:val="0"/>
          <w:sz w:val="24"/>
          <w:szCs w:val="24"/>
        </w:rPr>
      </w:pPr>
      <w:bookmarkStart w:id="221" w:name="_Toc462046817"/>
      <w:bookmarkStart w:id="222" w:name="_Toc479875179"/>
      <w:r>
        <w:rPr>
          <w:rFonts w:eastAsia="Times New Roman"/>
        </w:rPr>
        <w:lastRenderedPageBreak/>
        <w:t>Chapter</w:t>
      </w:r>
      <w:r w:rsidR="00CE33A3">
        <w:rPr>
          <w:rFonts w:eastAsia="Times New Roman"/>
        </w:rPr>
        <w:t xml:space="preserve"> 11 </w:t>
      </w:r>
      <w:r w:rsidR="00E109EB" w:rsidRPr="00DF4295">
        <w:t>–</w:t>
      </w:r>
      <w:r w:rsidR="00CE33A3">
        <w:rPr>
          <w:rFonts w:eastAsia="Times New Roman"/>
        </w:rPr>
        <w:t xml:space="preserve"> </w:t>
      </w:r>
      <w:r w:rsidR="00CE33A3" w:rsidRPr="00CE33A3">
        <w:rPr>
          <w:rFonts w:eastAsia="Times New Roman"/>
        </w:rPr>
        <w:t>Migration &amp; Acceptance Test Plan</w:t>
      </w:r>
      <w:bookmarkEnd w:id="221"/>
      <w:bookmarkEnd w:id="222"/>
    </w:p>
    <w:p w14:paraId="7EFC740B" w14:textId="057BD7AB" w:rsidR="00CE33A3" w:rsidRPr="00DF4295" w:rsidRDefault="00DF4295" w:rsidP="00922462">
      <w:pPr>
        <w:pStyle w:val="Heading3"/>
      </w:pPr>
      <w:bookmarkStart w:id="223" w:name="_Toc479875180"/>
      <w:r w:rsidRPr="00DF4295">
        <w:t xml:space="preserve">11.1 </w:t>
      </w:r>
      <w:r w:rsidR="00CE33A3" w:rsidRPr="00DF4295">
        <w:t>Migration and Test Plan Approach</w:t>
      </w:r>
      <w:bookmarkEnd w:id="223"/>
    </w:p>
    <w:p w14:paraId="61D2E3D0" w14:textId="0B76F00A" w:rsidR="00CE33A3" w:rsidRPr="00D9603F" w:rsidRDefault="00CE33A3" w:rsidP="007305B2">
      <w:pPr>
        <w:pStyle w:val="ListParagraph"/>
        <w:widowControl w:val="0"/>
        <w:numPr>
          <w:ilvl w:val="0"/>
          <w:numId w:val="45"/>
        </w:numPr>
        <w:spacing w:before="240" w:line="360" w:lineRule="auto"/>
        <w:ind w:left="360"/>
        <w:rPr>
          <w:rFonts w:eastAsia="Times New Roman" w:cs="Arial"/>
          <w:snapToGrid w:val="0"/>
          <w:szCs w:val="24"/>
        </w:rPr>
      </w:pPr>
      <w:r w:rsidRPr="00D9603F">
        <w:rPr>
          <w:rFonts w:eastAsia="Times New Roman" w:cs="Arial"/>
          <w:snapToGrid w:val="0"/>
          <w:szCs w:val="24"/>
        </w:rPr>
        <w:t>Describe the proposed approach to test the system throughout the life cycle of the project to ensure confidence prior to a formal “Go/No go” cutover decision.</w:t>
      </w:r>
    </w:p>
    <w:p w14:paraId="40C21978" w14:textId="15E76D9E" w:rsidR="00CE33A3" w:rsidRPr="00D9603F" w:rsidRDefault="00CE33A3" w:rsidP="007305B2">
      <w:pPr>
        <w:pStyle w:val="ListParagraph"/>
        <w:widowControl w:val="0"/>
        <w:numPr>
          <w:ilvl w:val="0"/>
          <w:numId w:val="45"/>
        </w:numPr>
        <w:spacing w:before="240" w:line="360" w:lineRule="auto"/>
        <w:ind w:left="360"/>
        <w:rPr>
          <w:rFonts w:eastAsia="Times New Roman" w:cs="Arial"/>
          <w:snapToGrid w:val="0"/>
          <w:szCs w:val="24"/>
        </w:rPr>
      </w:pPr>
      <w:r w:rsidRPr="00D9603F">
        <w:rPr>
          <w:rFonts w:eastAsia="Times New Roman" w:cs="Arial"/>
          <w:snapToGrid w:val="0"/>
          <w:szCs w:val="24"/>
        </w:rPr>
        <w:t>Describe the approach to migrate to the new CAD/Mobile system.</w:t>
      </w:r>
    </w:p>
    <w:p w14:paraId="09A07BDB" w14:textId="6881836D" w:rsidR="00CE33A3" w:rsidRPr="00DF4295" w:rsidRDefault="00DF4295" w:rsidP="00DF4295">
      <w:pPr>
        <w:pStyle w:val="Heading3"/>
      </w:pPr>
      <w:bookmarkStart w:id="224" w:name="_Toc462046818"/>
      <w:bookmarkStart w:id="225" w:name="_Toc479875181"/>
      <w:r w:rsidRPr="00DF4295">
        <w:t xml:space="preserve">11.2 </w:t>
      </w:r>
      <w:r w:rsidR="00CE33A3" w:rsidRPr="00DF4295">
        <w:t>Test Phases</w:t>
      </w:r>
      <w:bookmarkEnd w:id="224"/>
      <w:bookmarkEnd w:id="225"/>
    </w:p>
    <w:p w14:paraId="6CBC24C9" w14:textId="396C1942" w:rsidR="00CE33A3" w:rsidRPr="00D9603F" w:rsidRDefault="00CE33A3" w:rsidP="003F435E">
      <w:pPr>
        <w:widowControl w:val="0"/>
        <w:spacing w:before="240" w:after="0" w:line="360" w:lineRule="auto"/>
        <w:rPr>
          <w:rFonts w:eastAsia="Times New Roman" w:cs="Arial"/>
          <w:snapToGrid w:val="0"/>
          <w:szCs w:val="24"/>
        </w:rPr>
      </w:pPr>
      <w:r w:rsidRPr="00D9603F">
        <w:rPr>
          <w:rFonts w:eastAsia="Times New Roman" w:cs="Arial"/>
          <w:snapToGrid w:val="0"/>
          <w:szCs w:val="24"/>
        </w:rPr>
        <w:t>The Proposer shall provide a response for managing all system testing activities including but not limited to:</w:t>
      </w:r>
    </w:p>
    <w:p w14:paraId="08DC1943" w14:textId="77777777" w:rsidR="00CE33A3" w:rsidRPr="00D9603F" w:rsidRDefault="00CE33A3" w:rsidP="003F435E">
      <w:pPr>
        <w:pStyle w:val="ListParagraph"/>
        <w:widowControl w:val="0"/>
        <w:numPr>
          <w:ilvl w:val="0"/>
          <w:numId w:val="42"/>
        </w:numPr>
        <w:spacing w:line="360" w:lineRule="auto"/>
        <w:ind w:left="360"/>
        <w:rPr>
          <w:rFonts w:eastAsia="Times New Roman" w:cs="Arial"/>
          <w:snapToGrid w:val="0"/>
          <w:szCs w:val="24"/>
        </w:rPr>
      </w:pPr>
      <w:r w:rsidRPr="00D9603F">
        <w:rPr>
          <w:rFonts w:eastAsia="Times New Roman" w:cs="Arial"/>
          <w:snapToGrid w:val="0"/>
          <w:szCs w:val="24"/>
        </w:rPr>
        <w:t>Product Performance Test</w:t>
      </w:r>
    </w:p>
    <w:p w14:paraId="7EC1E04D"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Factory Acceptance Test of hardware</w:t>
      </w:r>
    </w:p>
    <w:p w14:paraId="6EC6D651"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Onsite Installation Test (e.g., immediately following initial install)</w:t>
      </w:r>
    </w:p>
    <w:p w14:paraId="5D18D470"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Reliability, Redundancy/Failover Tests</w:t>
      </w:r>
    </w:p>
    <w:p w14:paraId="1C9AC600"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Peak Workload and Capacity Tests</w:t>
      </w:r>
    </w:p>
    <w:p w14:paraId="78AAA465" w14:textId="351C083E"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Configuration Tests (e.g.</w:t>
      </w:r>
      <w:r w:rsidR="008B02A9">
        <w:rPr>
          <w:rFonts w:eastAsia="Times New Roman" w:cs="Arial"/>
          <w:snapToGrid w:val="0"/>
          <w:szCs w:val="24"/>
        </w:rPr>
        <w:t>,</w:t>
      </w:r>
      <w:r w:rsidRPr="00D9603F">
        <w:rPr>
          <w:rFonts w:eastAsia="Times New Roman" w:cs="Arial"/>
          <w:snapToGrid w:val="0"/>
          <w:szCs w:val="24"/>
        </w:rPr>
        <w:t xml:space="preserve"> through the course of the configuration process)</w:t>
      </w:r>
    </w:p>
    <w:p w14:paraId="4571B1F3"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Interface Tests</w:t>
      </w:r>
    </w:p>
    <w:p w14:paraId="35C4897A"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Data Conversion Tests</w:t>
      </w:r>
    </w:p>
    <w:p w14:paraId="4FDACAC3"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System Integration Tests (e.g., all applications and interfaces of the proposed system)</w:t>
      </w:r>
    </w:p>
    <w:p w14:paraId="17A17295" w14:textId="77777777" w:rsidR="00CE33A3" w:rsidRPr="00D9603F" w:rsidRDefault="00CE33A3" w:rsidP="007305B2">
      <w:pPr>
        <w:pStyle w:val="ListParagraph"/>
        <w:widowControl w:val="0"/>
        <w:numPr>
          <w:ilvl w:val="0"/>
          <w:numId w:val="42"/>
        </w:numPr>
        <w:tabs>
          <w:tab w:val="left" w:pos="810"/>
        </w:tabs>
        <w:spacing w:before="240" w:line="360" w:lineRule="auto"/>
        <w:ind w:left="360"/>
        <w:rPr>
          <w:rFonts w:eastAsia="Times New Roman" w:cs="Arial"/>
          <w:snapToGrid w:val="0"/>
          <w:szCs w:val="24"/>
        </w:rPr>
      </w:pPr>
      <w:r w:rsidRPr="00D9603F">
        <w:rPr>
          <w:rFonts w:eastAsia="Times New Roman" w:cs="Arial"/>
          <w:snapToGrid w:val="0"/>
          <w:szCs w:val="24"/>
        </w:rPr>
        <w:t>Security Tests</w:t>
      </w:r>
    </w:p>
    <w:p w14:paraId="27B58C81"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Pre-Cutover Test</w:t>
      </w:r>
    </w:p>
    <w:p w14:paraId="7ADC0A8D" w14:textId="77777777" w:rsidR="00CE33A3" w:rsidRPr="00D9603F" w:rsidRDefault="00CE33A3" w:rsidP="007305B2">
      <w:pPr>
        <w:pStyle w:val="ListParagraph"/>
        <w:widowControl w:val="0"/>
        <w:numPr>
          <w:ilvl w:val="0"/>
          <w:numId w:val="42"/>
        </w:numPr>
        <w:spacing w:before="240" w:line="360" w:lineRule="auto"/>
        <w:ind w:left="360"/>
        <w:rPr>
          <w:rFonts w:eastAsia="Times New Roman" w:cs="Arial"/>
          <w:snapToGrid w:val="0"/>
          <w:szCs w:val="24"/>
        </w:rPr>
      </w:pPr>
      <w:r w:rsidRPr="00D9603F">
        <w:rPr>
          <w:rFonts w:eastAsia="Times New Roman" w:cs="Arial"/>
          <w:snapToGrid w:val="0"/>
          <w:szCs w:val="24"/>
        </w:rPr>
        <w:t>User Acceptance Test</w:t>
      </w:r>
    </w:p>
    <w:p w14:paraId="643F046B" w14:textId="1195FE64" w:rsidR="00CE33A3" w:rsidRPr="00DF4295" w:rsidRDefault="00DF4295" w:rsidP="00DF4295">
      <w:pPr>
        <w:pStyle w:val="Heading3"/>
      </w:pPr>
      <w:bookmarkStart w:id="226" w:name="_Toc462046819"/>
      <w:bookmarkStart w:id="227" w:name="_Toc479875182"/>
      <w:r w:rsidRPr="00DF4295">
        <w:t xml:space="preserve">11.3 </w:t>
      </w:r>
      <w:r w:rsidR="00CE33A3" w:rsidRPr="00DF4295">
        <w:t>Draft Test Plans and Approval</w:t>
      </w:r>
      <w:bookmarkEnd w:id="226"/>
      <w:bookmarkEnd w:id="227"/>
    </w:p>
    <w:p w14:paraId="609970B5" w14:textId="1B0B8126" w:rsidR="00CE33A3" w:rsidRPr="00D9603F" w:rsidRDefault="00CE33A3" w:rsidP="007305B2">
      <w:pPr>
        <w:pStyle w:val="ListParagraph"/>
        <w:widowControl w:val="0"/>
        <w:numPr>
          <w:ilvl w:val="0"/>
          <w:numId w:val="44"/>
        </w:numPr>
        <w:spacing w:before="240" w:line="360" w:lineRule="auto"/>
        <w:ind w:left="360"/>
        <w:rPr>
          <w:rFonts w:eastAsia="Times New Roman" w:cs="Arial"/>
          <w:snapToGrid w:val="0"/>
          <w:szCs w:val="24"/>
        </w:rPr>
      </w:pPr>
      <w:r w:rsidRPr="00D9603F">
        <w:rPr>
          <w:rFonts w:eastAsia="Times New Roman" w:cs="Arial"/>
          <w:snapToGrid w:val="0"/>
          <w:szCs w:val="24"/>
        </w:rPr>
        <w:t>Describe if the Proposer will provide draft test plans</w:t>
      </w:r>
    </w:p>
    <w:p w14:paraId="7985C8E9" w14:textId="589E9C67" w:rsidR="00CE33A3" w:rsidRPr="00D9603F" w:rsidRDefault="00CE33A3" w:rsidP="007305B2">
      <w:pPr>
        <w:pStyle w:val="ListParagraph"/>
        <w:widowControl w:val="0"/>
        <w:numPr>
          <w:ilvl w:val="0"/>
          <w:numId w:val="44"/>
        </w:numPr>
        <w:spacing w:before="240" w:line="360" w:lineRule="auto"/>
        <w:ind w:left="360"/>
        <w:rPr>
          <w:rFonts w:eastAsia="Times New Roman" w:cs="Arial"/>
          <w:snapToGrid w:val="0"/>
          <w:szCs w:val="24"/>
        </w:rPr>
      </w:pPr>
      <w:r w:rsidRPr="00D9603F">
        <w:rPr>
          <w:rFonts w:eastAsia="Times New Roman" w:cs="Arial"/>
          <w:snapToGrid w:val="0"/>
          <w:szCs w:val="24"/>
        </w:rPr>
        <w:t xml:space="preserve">Ability for San Mateo County to be responsible for final </w:t>
      </w:r>
      <w:bookmarkStart w:id="228" w:name="_Toc259539468"/>
      <w:r w:rsidRPr="00D9603F">
        <w:rPr>
          <w:rFonts w:eastAsia="Times New Roman" w:cs="Arial"/>
          <w:snapToGrid w:val="0"/>
          <w:szCs w:val="24"/>
        </w:rPr>
        <w:t>approval of key test plans</w:t>
      </w:r>
    </w:p>
    <w:p w14:paraId="7D5CD383" w14:textId="45852D3B" w:rsidR="00CE33A3" w:rsidRPr="00DF4295" w:rsidRDefault="00DF4295" w:rsidP="00DF4295">
      <w:pPr>
        <w:pStyle w:val="Heading3"/>
      </w:pPr>
      <w:bookmarkStart w:id="229" w:name="_Toc462046820"/>
      <w:bookmarkStart w:id="230" w:name="_Toc479875183"/>
      <w:r w:rsidRPr="00DF4295">
        <w:t xml:space="preserve">11.4 </w:t>
      </w:r>
      <w:r w:rsidR="00CE33A3" w:rsidRPr="00DF4295">
        <w:t>Reliability Test Period</w:t>
      </w:r>
      <w:bookmarkEnd w:id="228"/>
      <w:bookmarkEnd w:id="229"/>
      <w:bookmarkEnd w:id="230"/>
    </w:p>
    <w:p w14:paraId="58F8B5EF" w14:textId="77777777" w:rsidR="00481544" w:rsidRPr="00DF4295" w:rsidRDefault="00CE33A3" w:rsidP="003F435E">
      <w:pPr>
        <w:widowControl w:val="0"/>
        <w:spacing w:before="240" w:after="0" w:line="360" w:lineRule="auto"/>
        <w:rPr>
          <w:rFonts w:eastAsia="Times New Roman" w:cs="Arial"/>
          <w:snapToGrid w:val="0"/>
          <w:szCs w:val="24"/>
        </w:rPr>
      </w:pPr>
      <w:r w:rsidRPr="00DF4295">
        <w:rPr>
          <w:rFonts w:eastAsia="Times New Roman" w:cs="Arial"/>
          <w:snapToGrid w:val="0"/>
          <w:szCs w:val="24"/>
        </w:rPr>
        <w:t>Describe the ability to meet and/or exceed these criteria:</w:t>
      </w:r>
    </w:p>
    <w:p w14:paraId="5ECEF058" w14:textId="575621AE" w:rsidR="002B0755" w:rsidRPr="00481544" w:rsidRDefault="00CE33A3" w:rsidP="003708CC">
      <w:pPr>
        <w:pStyle w:val="ListParagraph"/>
        <w:widowControl w:val="0"/>
        <w:spacing w:before="240" w:line="360" w:lineRule="auto"/>
        <w:ind w:left="0"/>
        <w:rPr>
          <w:rFonts w:eastAsia="Times New Roman" w:cs="Arial"/>
          <w:snapToGrid w:val="0"/>
          <w:szCs w:val="24"/>
        </w:rPr>
      </w:pPr>
      <w:r w:rsidRPr="00481544">
        <w:rPr>
          <w:rFonts w:eastAsia="Times New Roman" w:cs="Arial"/>
          <w:snapToGrid w:val="0"/>
          <w:szCs w:val="24"/>
        </w:rPr>
        <w:lastRenderedPageBreak/>
        <w:t>After the successful completion of the cutover period, there shall be a minimum of thirty (30) day Reliability Test Period during which the newly installed system will be in production and its performance monitored.  During this period, the system must perform fully without degradation of any kind in order for the Reliability Test Period to be satisfied.  If major defects or numerous minor defects are found during the Reliability Test Period, the defect(s) shall be documented by the Proposer along with San Mateo County.  Prior to completion of the Reliability Test Period, the Proposer shall resolve all outstanding issues.  Once all of the issues have been addressed and resolved to San Mateo County’s satisfaction, San Mateo County will proceed with internal steps to give final approval to the Reliability Test Period</w:t>
      </w:r>
      <w:r w:rsidR="0044714C">
        <w:rPr>
          <w:rFonts w:eastAsia="Times New Roman" w:cs="Arial"/>
          <w:snapToGrid w:val="0"/>
          <w:szCs w:val="24"/>
        </w:rPr>
        <w:t>.</w:t>
      </w:r>
    </w:p>
    <w:p w14:paraId="2F1839F7" w14:textId="4DF0FBAF" w:rsidR="00CE33A3" w:rsidRPr="00DF4295" w:rsidRDefault="00DF4295" w:rsidP="00DF4295">
      <w:pPr>
        <w:pStyle w:val="Heading3"/>
      </w:pPr>
      <w:bookmarkStart w:id="231" w:name="_Toc259539469"/>
      <w:bookmarkStart w:id="232" w:name="_Toc462046821"/>
      <w:bookmarkStart w:id="233" w:name="_Toc479875184"/>
      <w:r w:rsidRPr="00DF4295">
        <w:t xml:space="preserve">11.5 </w:t>
      </w:r>
      <w:r w:rsidR="00CE33A3" w:rsidRPr="00DF4295">
        <w:t>Final Acceptance</w:t>
      </w:r>
      <w:bookmarkEnd w:id="231"/>
      <w:bookmarkEnd w:id="232"/>
      <w:bookmarkEnd w:id="233"/>
    </w:p>
    <w:p w14:paraId="4F747EF0" w14:textId="0A2B430D" w:rsidR="00CE33A3" w:rsidRPr="00481544" w:rsidRDefault="00CE33A3" w:rsidP="00EC19D8">
      <w:pPr>
        <w:spacing w:before="240" w:after="0" w:line="360" w:lineRule="auto"/>
        <w:rPr>
          <w:rFonts w:cs="Arial"/>
          <w:szCs w:val="24"/>
        </w:rPr>
      </w:pPr>
      <w:r w:rsidRPr="00481544">
        <w:rPr>
          <w:rFonts w:eastAsia="Times New Roman" w:cs="Arial"/>
          <w:snapToGrid w:val="0"/>
          <w:szCs w:val="24"/>
        </w:rPr>
        <w:t xml:space="preserve">At the successful completion of the reliability test period (30 days or more of successful post live performance), and the ability to access all data that has been converted or warehoused, </w:t>
      </w:r>
      <w:r w:rsidR="00F00233" w:rsidRPr="00481544">
        <w:rPr>
          <w:rFonts w:eastAsia="Times New Roman" w:cs="Arial"/>
          <w:snapToGrid w:val="0"/>
          <w:szCs w:val="24"/>
        </w:rPr>
        <w:t xml:space="preserve">San Mateo County </w:t>
      </w:r>
      <w:r w:rsidRPr="00481544">
        <w:rPr>
          <w:rFonts w:eastAsia="Times New Roman" w:cs="Arial"/>
          <w:snapToGrid w:val="0"/>
          <w:szCs w:val="24"/>
        </w:rPr>
        <w:t>shall issue the final acceptance certificate:</w:t>
      </w:r>
    </w:p>
    <w:p w14:paraId="43369E98" w14:textId="3A57889C" w:rsidR="00CE33A3" w:rsidRPr="00481544" w:rsidRDefault="00CE33A3" w:rsidP="007305B2">
      <w:pPr>
        <w:pStyle w:val="ListParagraph"/>
        <w:numPr>
          <w:ilvl w:val="0"/>
          <w:numId w:val="43"/>
        </w:numPr>
        <w:spacing w:line="360" w:lineRule="auto"/>
        <w:ind w:left="360"/>
        <w:rPr>
          <w:rFonts w:cs="Arial"/>
          <w:szCs w:val="24"/>
        </w:rPr>
      </w:pPr>
      <w:r w:rsidRPr="00481544">
        <w:rPr>
          <w:rFonts w:eastAsia="Times New Roman" w:cs="Arial"/>
          <w:snapToGrid w:val="0"/>
          <w:szCs w:val="24"/>
        </w:rPr>
        <w:t xml:space="preserve">Describe how the </w:t>
      </w:r>
      <w:r w:rsidR="00F00233" w:rsidRPr="00481544">
        <w:rPr>
          <w:rFonts w:eastAsia="Times New Roman" w:cs="Arial"/>
          <w:snapToGrid w:val="0"/>
          <w:szCs w:val="24"/>
        </w:rPr>
        <w:t>Proposer</w:t>
      </w:r>
      <w:r w:rsidRPr="00481544">
        <w:rPr>
          <w:rFonts w:eastAsia="Times New Roman" w:cs="Arial"/>
          <w:snapToGrid w:val="0"/>
          <w:szCs w:val="24"/>
        </w:rPr>
        <w:t xml:space="preserve"> could demonstrate through an acceptance process</w:t>
      </w:r>
      <w:r w:rsidR="00081B44">
        <w:rPr>
          <w:rFonts w:eastAsia="Times New Roman" w:cs="Arial"/>
          <w:snapToGrid w:val="0"/>
          <w:szCs w:val="24"/>
        </w:rPr>
        <w:t>,</w:t>
      </w:r>
      <w:r w:rsidRPr="00481544">
        <w:rPr>
          <w:rFonts w:eastAsia="Times New Roman" w:cs="Arial"/>
          <w:snapToGrid w:val="0"/>
          <w:szCs w:val="24"/>
        </w:rPr>
        <w:t xml:space="preserve"> a performance (stress) test that the system performs as required in </w:t>
      </w:r>
      <w:r w:rsidR="00F00233" w:rsidRPr="00481544">
        <w:rPr>
          <w:rFonts w:eastAsia="Times New Roman" w:cs="Arial"/>
          <w:snapToGrid w:val="0"/>
          <w:szCs w:val="24"/>
        </w:rPr>
        <w:t xml:space="preserve">San Mateo County’s </w:t>
      </w:r>
      <w:r w:rsidRPr="00481544">
        <w:rPr>
          <w:rFonts w:eastAsia="Times New Roman" w:cs="Arial"/>
          <w:snapToGrid w:val="0"/>
          <w:szCs w:val="24"/>
        </w:rPr>
        <w:t>technical environment and that the system meets or exceeds the proposed performance requirements</w:t>
      </w:r>
    </w:p>
    <w:p w14:paraId="216F0C28" w14:textId="03458AA8" w:rsidR="00CE33A3" w:rsidRPr="00481544" w:rsidRDefault="00CE33A3" w:rsidP="007305B2">
      <w:pPr>
        <w:pStyle w:val="ListParagraph"/>
        <w:numPr>
          <w:ilvl w:val="1"/>
          <w:numId w:val="43"/>
        </w:numPr>
        <w:spacing w:before="240" w:line="360" w:lineRule="auto"/>
        <w:ind w:left="1080"/>
        <w:rPr>
          <w:rFonts w:cs="Arial"/>
          <w:szCs w:val="24"/>
        </w:rPr>
      </w:pPr>
      <w:r w:rsidRPr="00481544">
        <w:rPr>
          <w:rFonts w:eastAsia="Times New Roman" w:cs="Arial"/>
          <w:snapToGrid w:val="0"/>
          <w:szCs w:val="24"/>
        </w:rPr>
        <w:t>The stress test should include all LAN connected app</w:t>
      </w:r>
      <w:r w:rsidR="00F00233" w:rsidRPr="00481544">
        <w:rPr>
          <w:rFonts w:eastAsia="Times New Roman" w:cs="Arial"/>
          <w:snapToGrid w:val="0"/>
          <w:szCs w:val="24"/>
        </w:rPr>
        <w:t>lications</w:t>
      </w:r>
    </w:p>
    <w:p w14:paraId="3C321354" w14:textId="6A010136" w:rsidR="00CE33A3" w:rsidRPr="00481544" w:rsidRDefault="00CE33A3" w:rsidP="007305B2">
      <w:pPr>
        <w:pStyle w:val="ListParagraph"/>
        <w:numPr>
          <w:ilvl w:val="1"/>
          <w:numId w:val="43"/>
        </w:numPr>
        <w:spacing w:before="240" w:line="360" w:lineRule="auto"/>
        <w:ind w:left="1080"/>
        <w:rPr>
          <w:rFonts w:cs="Arial"/>
          <w:szCs w:val="24"/>
        </w:rPr>
      </w:pPr>
      <w:r w:rsidRPr="00481544">
        <w:rPr>
          <w:rFonts w:eastAsia="Times New Roman" w:cs="Arial"/>
          <w:snapToGrid w:val="0"/>
          <w:szCs w:val="24"/>
        </w:rPr>
        <w:t xml:space="preserve">The final Acceptance Test Plan (ATP) should use </w:t>
      </w:r>
      <w:r w:rsidR="00F00233" w:rsidRPr="00481544">
        <w:rPr>
          <w:rFonts w:eastAsia="Times New Roman" w:cs="Arial"/>
          <w:snapToGrid w:val="0"/>
          <w:szCs w:val="24"/>
        </w:rPr>
        <w:t xml:space="preserve">San Mateo County </w:t>
      </w:r>
      <w:r w:rsidRPr="00481544">
        <w:rPr>
          <w:rFonts w:eastAsia="Times New Roman" w:cs="Arial"/>
          <w:snapToGrid w:val="0"/>
          <w:szCs w:val="24"/>
        </w:rPr>
        <w:t>approved data and include report generation</w:t>
      </w:r>
    </w:p>
    <w:p w14:paraId="681C4B37" w14:textId="155FB23E" w:rsidR="00CE33A3" w:rsidRPr="00481544" w:rsidRDefault="00CE33A3" w:rsidP="007305B2">
      <w:pPr>
        <w:pStyle w:val="ListParagraph"/>
        <w:numPr>
          <w:ilvl w:val="1"/>
          <w:numId w:val="43"/>
        </w:numPr>
        <w:spacing w:before="240" w:line="360" w:lineRule="auto"/>
        <w:ind w:left="1080"/>
        <w:rPr>
          <w:rFonts w:cs="Arial"/>
          <w:szCs w:val="24"/>
        </w:rPr>
      </w:pPr>
      <w:r w:rsidRPr="00481544">
        <w:rPr>
          <w:rFonts w:eastAsia="Times New Roman" w:cs="Arial"/>
          <w:snapToGrid w:val="0"/>
          <w:szCs w:val="24"/>
        </w:rPr>
        <w:t>The final acceptance test should exercise all functionality</w:t>
      </w:r>
      <w:r w:rsidR="00B61B04" w:rsidRPr="00481544">
        <w:rPr>
          <w:rFonts w:eastAsia="Times New Roman" w:cs="Arial"/>
          <w:snapToGrid w:val="0"/>
          <w:szCs w:val="24"/>
        </w:rPr>
        <w:t>, interfaces</w:t>
      </w:r>
      <w:r w:rsidRPr="00481544">
        <w:rPr>
          <w:rFonts w:eastAsia="Times New Roman" w:cs="Arial"/>
          <w:snapToGrid w:val="0"/>
          <w:szCs w:val="24"/>
        </w:rPr>
        <w:t xml:space="preserve"> and components successfully</w:t>
      </w:r>
    </w:p>
    <w:p w14:paraId="207E64AF" w14:textId="5864ACBA" w:rsidR="00CE33A3" w:rsidRPr="00481544" w:rsidRDefault="00CE33A3" w:rsidP="007305B2">
      <w:pPr>
        <w:pStyle w:val="ListParagraph"/>
        <w:numPr>
          <w:ilvl w:val="1"/>
          <w:numId w:val="43"/>
        </w:numPr>
        <w:spacing w:before="240" w:line="360" w:lineRule="auto"/>
        <w:ind w:left="1080"/>
        <w:rPr>
          <w:rFonts w:cs="Arial"/>
          <w:szCs w:val="24"/>
        </w:rPr>
      </w:pPr>
      <w:r w:rsidRPr="00481544">
        <w:rPr>
          <w:rFonts w:eastAsia="Times New Roman" w:cs="Arial"/>
          <w:snapToGrid w:val="0"/>
          <w:szCs w:val="24"/>
        </w:rPr>
        <w:t xml:space="preserve">The </w:t>
      </w:r>
      <w:r w:rsidR="006C7243" w:rsidRPr="00481544">
        <w:rPr>
          <w:rFonts w:eastAsia="Times New Roman" w:cs="Arial"/>
          <w:snapToGrid w:val="0"/>
          <w:szCs w:val="24"/>
        </w:rPr>
        <w:t>Proposer</w:t>
      </w:r>
      <w:r w:rsidRPr="00481544">
        <w:rPr>
          <w:rFonts w:eastAsia="Times New Roman" w:cs="Arial"/>
          <w:snapToGrid w:val="0"/>
          <w:szCs w:val="24"/>
        </w:rPr>
        <w:t xml:space="preserve"> should assist </w:t>
      </w:r>
      <w:r w:rsidR="00F00233" w:rsidRPr="00481544">
        <w:rPr>
          <w:rFonts w:eastAsia="Times New Roman" w:cs="Arial"/>
          <w:snapToGrid w:val="0"/>
          <w:szCs w:val="24"/>
        </w:rPr>
        <w:t xml:space="preserve">San Mateo County </w:t>
      </w:r>
      <w:r w:rsidRPr="00481544">
        <w:rPr>
          <w:rFonts w:eastAsia="Times New Roman" w:cs="Arial"/>
          <w:snapToGrid w:val="0"/>
          <w:szCs w:val="24"/>
        </w:rPr>
        <w:t>with testing back-up/recovery features successfully</w:t>
      </w:r>
    </w:p>
    <w:p w14:paraId="2BE9500A" w14:textId="5CCAF99E" w:rsidR="00CE33A3" w:rsidRPr="00481544" w:rsidRDefault="00CE33A3" w:rsidP="007305B2">
      <w:pPr>
        <w:pStyle w:val="ListParagraph"/>
        <w:numPr>
          <w:ilvl w:val="1"/>
          <w:numId w:val="43"/>
        </w:numPr>
        <w:spacing w:before="240" w:line="360" w:lineRule="auto"/>
        <w:ind w:left="1080"/>
        <w:rPr>
          <w:rFonts w:cs="Arial"/>
          <w:szCs w:val="24"/>
        </w:rPr>
      </w:pPr>
      <w:r w:rsidRPr="00481544">
        <w:rPr>
          <w:rFonts w:eastAsia="Times New Roman" w:cs="Arial"/>
          <w:snapToGrid w:val="0"/>
          <w:szCs w:val="24"/>
        </w:rPr>
        <w:t>The failure of any specific major component of a test may require that the entire test be rerun, not just the failed portion of the test</w:t>
      </w:r>
    </w:p>
    <w:p w14:paraId="30B04788" w14:textId="22401D61" w:rsidR="00CE33A3" w:rsidRPr="00481544" w:rsidRDefault="00CE33A3" w:rsidP="007305B2">
      <w:pPr>
        <w:pStyle w:val="ListParagraph"/>
        <w:numPr>
          <w:ilvl w:val="0"/>
          <w:numId w:val="43"/>
        </w:numPr>
        <w:spacing w:before="240" w:line="360" w:lineRule="auto"/>
        <w:ind w:left="360"/>
        <w:rPr>
          <w:rFonts w:cs="Arial"/>
          <w:szCs w:val="24"/>
        </w:rPr>
      </w:pPr>
      <w:r w:rsidRPr="00481544">
        <w:rPr>
          <w:rFonts w:eastAsia="Times New Roman" w:cs="Arial"/>
          <w:snapToGrid w:val="0"/>
          <w:szCs w:val="24"/>
        </w:rPr>
        <w:t>Describe the process for migration from one environment to another (e.g., test environment to production). Th</w:t>
      </w:r>
      <w:r w:rsidR="00F00233" w:rsidRPr="00481544">
        <w:rPr>
          <w:rFonts w:eastAsia="Times New Roman" w:cs="Arial"/>
          <w:snapToGrid w:val="0"/>
          <w:szCs w:val="24"/>
        </w:rPr>
        <w:t>e migration from one CAD/Mobile</w:t>
      </w:r>
      <w:r w:rsidRPr="00481544">
        <w:rPr>
          <w:rFonts w:eastAsia="Times New Roman" w:cs="Arial"/>
          <w:snapToGrid w:val="0"/>
          <w:szCs w:val="24"/>
        </w:rPr>
        <w:t xml:space="preserve"> system to a new </w:t>
      </w:r>
      <w:r w:rsidRPr="00481544">
        <w:rPr>
          <w:rFonts w:eastAsia="Times New Roman" w:cs="Arial"/>
          <w:snapToGrid w:val="0"/>
          <w:szCs w:val="24"/>
        </w:rPr>
        <w:lastRenderedPageBreak/>
        <w:t xml:space="preserve">one can present significant threats to the health and safety of the public and first responders if problems arise.  The </w:t>
      </w:r>
      <w:r w:rsidR="00F00233" w:rsidRPr="00481544">
        <w:rPr>
          <w:rFonts w:eastAsia="Times New Roman" w:cs="Arial"/>
          <w:snapToGrid w:val="0"/>
          <w:szCs w:val="24"/>
        </w:rPr>
        <w:t xml:space="preserve">San Mateo County </w:t>
      </w:r>
      <w:r w:rsidRPr="00481544">
        <w:rPr>
          <w:rFonts w:eastAsia="Times New Roman" w:cs="Arial"/>
          <w:snapToGrid w:val="0"/>
          <w:szCs w:val="24"/>
        </w:rPr>
        <w:t>cutover will require an extraordinary level of coordination and staging to avoid impacting existing operations</w:t>
      </w:r>
    </w:p>
    <w:p w14:paraId="75B4F336" w14:textId="73E90329" w:rsidR="00CE33A3" w:rsidRPr="0044714C" w:rsidRDefault="009C64D1" w:rsidP="007305B2">
      <w:pPr>
        <w:pStyle w:val="ListParagraph"/>
        <w:numPr>
          <w:ilvl w:val="0"/>
          <w:numId w:val="43"/>
        </w:numPr>
        <w:spacing w:before="240" w:line="360" w:lineRule="auto"/>
        <w:ind w:left="360"/>
        <w:rPr>
          <w:rFonts w:cs="Arial"/>
          <w:szCs w:val="24"/>
        </w:rPr>
      </w:pPr>
      <w:r>
        <w:rPr>
          <w:rFonts w:eastAsia="Times New Roman" w:cs="Arial"/>
          <w:snapToGrid w:val="0"/>
          <w:szCs w:val="24"/>
        </w:rPr>
        <w:t>Contingency Plan – D</w:t>
      </w:r>
      <w:r w:rsidR="00CE33A3" w:rsidRPr="00481544">
        <w:rPr>
          <w:rFonts w:eastAsia="Times New Roman" w:cs="Arial"/>
          <w:snapToGrid w:val="0"/>
          <w:szCs w:val="24"/>
        </w:rPr>
        <w:t xml:space="preserve">escribe what contingency plan and </w:t>
      </w:r>
      <w:r>
        <w:rPr>
          <w:rFonts w:eastAsia="Times New Roman" w:cs="Arial"/>
          <w:snapToGrid w:val="0"/>
          <w:szCs w:val="24"/>
        </w:rPr>
        <w:t>problem resolution measures will be in place</w:t>
      </w:r>
      <w:r w:rsidR="00CE33A3" w:rsidRPr="00481544">
        <w:rPr>
          <w:rFonts w:eastAsia="Times New Roman" w:cs="Arial"/>
          <w:snapToGrid w:val="0"/>
          <w:szCs w:val="24"/>
        </w:rPr>
        <w:t xml:space="preserve"> during the cut over period (i.e. rolling back to the former environment in necessary)</w:t>
      </w:r>
    </w:p>
    <w:p w14:paraId="24161B13" w14:textId="77777777" w:rsidR="0044714C" w:rsidRPr="0044714C" w:rsidRDefault="0044714C" w:rsidP="0044714C">
      <w:pPr>
        <w:spacing w:before="240" w:line="360" w:lineRule="auto"/>
        <w:rPr>
          <w:rFonts w:cs="Arial"/>
          <w:szCs w:val="24"/>
        </w:rPr>
      </w:pPr>
    </w:p>
    <w:p w14:paraId="3150CAA1" w14:textId="10833A86" w:rsidR="00A3668D" w:rsidRPr="006A1C86" w:rsidRDefault="00563FCD" w:rsidP="00D100AD">
      <w:pPr>
        <w:pStyle w:val="Heading2"/>
        <w:spacing w:before="240" w:line="360" w:lineRule="auto"/>
        <w:rPr>
          <w:rFonts w:eastAsia="Times New Roman"/>
        </w:rPr>
      </w:pPr>
      <w:bookmarkStart w:id="234" w:name="_Toc462046822"/>
      <w:bookmarkStart w:id="235" w:name="_Toc479875185"/>
      <w:r>
        <w:rPr>
          <w:rFonts w:eastAsia="Times New Roman"/>
        </w:rPr>
        <w:t>Chapter</w:t>
      </w:r>
      <w:r w:rsidR="00A3668D">
        <w:rPr>
          <w:rFonts w:eastAsia="Times New Roman"/>
        </w:rPr>
        <w:t xml:space="preserve"> 12 </w:t>
      </w:r>
      <w:r w:rsidR="00E109EB" w:rsidRPr="00DF4295">
        <w:t>–</w:t>
      </w:r>
      <w:r w:rsidR="00A3668D">
        <w:rPr>
          <w:rFonts w:eastAsia="Times New Roman"/>
        </w:rPr>
        <w:t xml:space="preserve"> </w:t>
      </w:r>
      <w:r w:rsidR="00A3668D" w:rsidRPr="006A1C86">
        <w:rPr>
          <w:rFonts w:eastAsia="Times New Roman"/>
        </w:rPr>
        <w:t>Technical Requirements</w:t>
      </w:r>
      <w:bookmarkEnd w:id="234"/>
      <w:bookmarkEnd w:id="235"/>
    </w:p>
    <w:p w14:paraId="07321FD5" w14:textId="6F5E0E9D" w:rsidR="00A3668D" w:rsidRPr="00DF4295" w:rsidRDefault="00DF4295" w:rsidP="00DF4295">
      <w:pPr>
        <w:pStyle w:val="Heading3"/>
      </w:pPr>
      <w:bookmarkStart w:id="236" w:name="_Toc326601126"/>
      <w:bookmarkStart w:id="237" w:name="_Toc462046823"/>
      <w:bookmarkStart w:id="238" w:name="_Toc479875186"/>
      <w:r w:rsidRPr="00DF4295">
        <w:t xml:space="preserve">12.1 </w:t>
      </w:r>
      <w:r w:rsidR="00A3668D" w:rsidRPr="00DF4295">
        <w:t>System Design and Architecture</w:t>
      </w:r>
      <w:bookmarkEnd w:id="236"/>
      <w:bookmarkEnd w:id="237"/>
      <w:bookmarkEnd w:id="238"/>
    </w:p>
    <w:p w14:paraId="68D53A9B" w14:textId="50DAAD56" w:rsidR="00C12CB1" w:rsidRDefault="00C12CB1" w:rsidP="007305B2">
      <w:pPr>
        <w:pStyle w:val="ListParagraph"/>
        <w:widowControl w:val="0"/>
        <w:numPr>
          <w:ilvl w:val="0"/>
          <w:numId w:val="48"/>
        </w:numPr>
        <w:spacing w:before="240" w:line="360" w:lineRule="auto"/>
        <w:ind w:left="360"/>
        <w:rPr>
          <w:rFonts w:eastAsia="Times New Roman" w:cs="Arial"/>
          <w:snapToGrid w:val="0"/>
          <w:szCs w:val="24"/>
        </w:rPr>
      </w:pPr>
      <w:r>
        <w:rPr>
          <w:rFonts w:eastAsia="Times New Roman" w:cs="Arial"/>
          <w:snapToGrid w:val="0"/>
          <w:szCs w:val="24"/>
        </w:rPr>
        <w:t>Provide detailed information concerning how the proposed system meets and/or exceeds industry technical standards, guidelines and best practices</w:t>
      </w:r>
    </w:p>
    <w:p w14:paraId="28FBD4AB" w14:textId="4C11FAF4" w:rsidR="00A3668D" w:rsidRPr="003E21D9" w:rsidRDefault="00A3668D" w:rsidP="007305B2">
      <w:pPr>
        <w:pStyle w:val="ListParagraph"/>
        <w:widowControl w:val="0"/>
        <w:numPr>
          <w:ilvl w:val="0"/>
          <w:numId w:val="48"/>
        </w:numPr>
        <w:spacing w:before="240" w:line="360" w:lineRule="auto"/>
        <w:ind w:left="360"/>
        <w:rPr>
          <w:rFonts w:eastAsia="Times New Roman" w:cs="Arial"/>
          <w:snapToGrid w:val="0"/>
          <w:szCs w:val="24"/>
        </w:rPr>
      </w:pPr>
      <w:r w:rsidRPr="003E21D9">
        <w:rPr>
          <w:rFonts w:eastAsia="Times New Roman" w:cs="Arial"/>
          <w:snapToGrid w:val="0"/>
          <w:szCs w:val="24"/>
        </w:rPr>
        <w:t xml:space="preserve">Provide detailed technical information concerning the design of the proposed system, benefits of the design and the recommended architecture </w:t>
      </w:r>
      <w:r w:rsidR="00D63886" w:rsidRPr="003E21D9">
        <w:rPr>
          <w:rFonts w:eastAsia="Times New Roman" w:cs="Arial"/>
          <w:snapToGrid w:val="0"/>
          <w:szCs w:val="24"/>
        </w:rPr>
        <w:t xml:space="preserve">(e.g., infrastructure, networks, etc.) </w:t>
      </w:r>
      <w:r w:rsidRPr="003E21D9">
        <w:rPr>
          <w:rFonts w:eastAsia="Times New Roman" w:cs="Arial"/>
          <w:snapToGrid w:val="0"/>
          <w:szCs w:val="24"/>
        </w:rPr>
        <w:t>that San Mateo County should employ to achieve optimum operational performance and reliability</w:t>
      </w:r>
    </w:p>
    <w:p w14:paraId="601A76FD" w14:textId="3E989EE7" w:rsidR="00A3668D" w:rsidRPr="003E21D9" w:rsidRDefault="00A3668D" w:rsidP="007305B2">
      <w:pPr>
        <w:pStyle w:val="ListParagraph"/>
        <w:widowControl w:val="0"/>
        <w:numPr>
          <w:ilvl w:val="0"/>
          <w:numId w:val="48"/>
        </w:numPr>
        <w:spacing w:before="240" w:line="360" w:lineRule="auto"/>
        <w:ind w:left="360"/>
        <w:rPr>
          <w:rFonts w:eastAsia="Times New Roman" w:cs="Arial"/>
          <w:snapToGrid w:val="0"/>
          <w:szCs w:val="24"/>
        </w:rPr>
      </w:pPr>
      <w:r w:rsidRPr="003E21D9">
        <w:rPr>
          <w:rFonts w:eastAsia="Times New Roman" w:cs="Arial"/>
          <w:snapToGrid w:val="0"/>
          <w:szCs w:val="24"/>
        </w:rPr>
        <w:t>Provide the detailed information regarding the scalability of the proposed system</w:t>
      </w:r>
      <w:r w:rsidR="00C12CB1">
        <w:rPr>
          <w:rFonts w:eastAsia="Times New Roman" w:cs="Arial"/>
          <w:snapToGrid w:val="0"/>
          <w:szCs w:val="24"/>
        </w:rPr>
        <w:t xml:space="preserve"> for future growth</w:t>
      </w:r>
    </w:p>
    <w:p w14:paraId="7253C410" w14:textId="77777777" w:rsidR="00A3668D" w:rsidRPr="003E21D9" w:rsidRDefault="00A3668D" w:rsidP="007305B2">
      <w:pPr>
        <w:pStyle w:val="ListParagraph"/>
        <w:widowControl w:val="0"/>
        <w:numPr>
          <w:ilvl w:val="0"/>
          <w:numId w:val="48"/>
        </w:numPr>
        <w:spacing w:before="240" w:line="360" w:lineRule="auto"/>
        <w:ind w:left="360"/>
        <w:rPr>
          <w:rFonts w:eastAsia="Times New Roman" w:cs="Arial"/>
          <w:snapToGrid w:val="0"/>
          <w:szCs w:val="24"/>
        </w:rPr>
      </w:pPr>
      <w:r w:rsidRPr="003E21D9">
        <w:rPr>
          <w:rFonts w:eastAsia="Times New Roman" w:cs="Arial"/>
          <w:snapToGrid w:val="0"/>
          <w:szCs w:val="24"/>
        </w:rPr>
        <w:t>Provide all relevant minimum mandatory specifications and if different, specifications for optimum performance</w:t>
      </w:r>
    </w:p>
    <w:p w14:paraId="12959932" w14:textId="4C6F2146" w:rsidR="00A3668D" w:rsidRPr="003E21D9" w:rsidRDefault="00A3668D" w:rsidP="007305B2">
      <w:pPr>
        <w:pStyle w:val="ListParagraph"/>
        <w:widowControl w:val="0"/>
        <w:numPr>
          <w:ilvl w:val="0"/>
          <w:numId w:val="48"/>
        </w:numPr>
        <w:spacing w:before="240" w:line="360" w:lineRule="auto"/>
        <w:ind w:left="360"/>
        <w:rPr>
          <w:rFonts w:eastAsia="Times New Roman" w:cs="Arial"/>
          <w:snapToGrid w:val="0"/>
          <w:szCs w:val="24"/>
        </w:rPr>
      </w:pPr>
      <w:r w:rsidRPr="003E21D9">
        <w:rPr>
          <w:rFonts w:eastAsia="Times New Roman" w:cs="Arial"/>
          <w:snapToGrid w:val="0"/>
          <w:szCs w:val="24"/>
        </w:rPr>
        <w:t>Verify that any San Mateo County hardware and software specifications listed in the RFP meet the proposed system’s minimum mandatory specifications and if applicable, optimum performance specifications. Clearly identify any items that do not meet Proposer recommended specifications</w:t>
      </w:r>
    </w:p>
    <w:p w14:paraId="5E5C667A" w14:textId="55DF879F" w:rsidR="003E21D9" w:rsidRPr="00081B44" w:rsidRDefault="003E21D9" w:rsidP="007305B2">
      <w:pPr>
        <w:pStyle w:val="ListParagraph"/>
        <w:widowControl w:val="0"/>
        <w:numPr>
          <w:ilvl w:val="0"/>
          <w:numId w:val="48"/>
        </w:numPr>
        <w:spacing w:before="24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San Mateo County requires a 99.999% uptime performance standard for the CAD system</w:t>
      </w:r>
      <w:r w:rsidR="00097CE1" w:rsidRPr="00081B44">
        <w:rPr>
          <w:rFonts w:eastAsia="Times New Roman" w:cs="Arial"/>
          <w:snapToGrid w:val="0"/>
          <w:color w:val="000000" w:themeColor="text1"/>
          <w:szCs w:val="24"/>
        </w:rPr>
        <w:t xml:space="preserve"> (e.g.,</w:t>
      </w:r>
      <w:r w:rsidR="00097CE1" w:rsidRPr="00081B44">
        <w:rPr>
          <w:color w:val="000000" w:themeColor="text1"/>
        </w:rPr>
        <w:t xml:space="preserve"> </w:t>
      </w:r>
      <w:r w:rsidR="00097CE1" w:rsidRPr="00081B44">
        <w:rPr>
          <w:rFonts w:eastAsia="Times New Roman" w:cs="Arial"/>
          <w:snapToGrid w:val="0"/>
          <w:color w:val="000000" w:themeColor="text1"/>
          <w:szCs w:val="24"/>
        </w:rPr>
        <w:t>up to 5.26 minutes of downtime per year)</w:t>
      </w:r>
      <w:r w:rsidRPr="00081B44">
        <w:rPr>
          <w:rFonts w:eastAsia="Times New Roman" w:cs="Arial"/>
          <w:snapToGrid w:val="0"/>
          <w:color w:val="000000" w:themeColor="text1"/>
          <w:szCs w:val="24"/>
        </w:rPr>
        <w:t>. Describ</w:t>
      </w:r>
      <w:r w:rsidR="00433DC9" w:rsidRPr="00081B44">
        <w:rPr>
          <w:rFonts w:eastAsia="Times New Roman" w:cs="Arial"/>
          <w:snapToGrid w:val="0"/>
          <w:color w:val="000000" w:themeColor="text1"/>
          <w:szCs w:val="24"/>
        </w:rPr>
        <w:t xml:space="preserve">e how the proposed system is </w:t>
      </w:r>
      <w:r w:rsidRPr="00081B44">
        <w:rPr>
          <w:rFonts w:eastAsia="Times New Roman" w:cs="Arial"/>
          <w:snapToGrid w:val="0"/>
          <w:color w:val="000000" w:themeColor="text1"/>
          <w:szCs w:val="24"/>
        </w:rPr>
        <w:t xml:space="preserve">guaranteed to meet the 99.999% requirement </w:t>
      </w:r>
    </w:p>
    <w:p w14:paraId="40ADA713" w14:textId="42E7C04C" w:rsidR="00994ABF" w:rsidRPr="00081B44" w:rsidRDefault="00994ABF" w:rsidP="007305B2">
      <w:pPr>
        <w:pStyle w:val="ListParagraph"/>
        <w:widowControl w:val="0"/>
        <w:numPr>
          <w:ilvl w:val="0"/>
          <w:numId w:val="48"/>
        </w:numPr>
        <w:spacing w:before="24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Describe all circumstances where a CAD system software configuration change would require downtime</w:t>
      </w:r>
      <w:r w:rsidR="003E21D9" w:rsidRPr="00081B44">
        <w:rPr>
          <w:rFonts w:eastAsia="Times New Roman" w:cs="Arial"/>
          <w:snapToGrid w:val="0"/>
          <w:color w:val="000000" w:themeColor="text1"/>
          <w:szCs w:val="24"/>
        </w:rPr>
        <w:t xml:space="preserve"> (e.g., would </w:t>
      </w:r>
      <w:r w:rsidRPr="00081B44">
        <w:rPr>
          <w:rFonts w:eastAsia="Times New Roman" w:cs="Arial"/>
          <w:snapToGrid w:val="0"/>
          <w:color w:val="000000" w:themeColor="text1"/>
          <w:szCs w:val="24"/>
        </w:rPr>
        <w:t>adding a new jurisdiction would require a</w:t>
      </w:r>
      <w:r w:rsidR="00BA5B97">
        <w:rPr>
          <w:rFonts w:eastAsia="Times New Roman" w:cs="Arial"/>
          <w:snapToGrid w:val="0"/>
          <w:color w:val="000000" w:themeColor="text1"/>
          <w:szCs w:val="24"/>
        </w:rPr>
        <w:t xml:space="preserve"> restart </w:t>
      </w:r>
      <w:r w:rsidR="00BA5B97">
        <w:rPr>
          <w:rFonts w:eastAsia="Times New Roman" w:cs="Arial"/>
          <w:snapToGrid w:val="0"/>
          <w:color w:val="000000" w:themeColor="text1"/>
          <w:szCs w:val="24"/>
        </w:rPr>
        <w:lastRenderedPageBreak/>
        <w:t>of client or server?</w:t>
      </w:r>
      <w:r w:rsidR="003E21D9" w:rsidRPr="00081B44">
        <w:rPr>
          <w:rFonts w:eastAsia="Times New Roman" w:cs="Arial"/>
          <w:snapToGrid w:val="0"/>
          <w:color w:val="000000" w:themeColor="text1"/>
          <w:szCs w:val="24"/>
        </w:rPr>
        <w:t>)</w:t>
      </w:r>
    </w:p>
    <w:p w14:paraId="1006675C" w14:textId="77777777" w:rsidR="00BA5B97" w:rsidRDefault="00BA5B97" w:rsidP="007305B2">
      <w:pPr>
        <w:pStyle w:val="ListParagraph"/>
        <w:widowControl w:val="0"/>
        <w:numPr>
          <w:ilvl w:val="0"/>
          <w:numId w:val="48"/>
        </w:numPr>
        <w:spacing w:before="240" w:line="360" w:lineRule="auto"/>
        <w:ind w:left="360"/>
        <w:rPr>
          <w:rFonts w:eastAsia="Times New Roman" w:cs="Arial"/>
          <w:snapToGrid w:val="0"/>
          <w:color w:val="000000" w:themeColor="text1"/>
          <w:szCs w:val="24"/>
        </w:rPr>
      </w:pPr>
      <w:r>
        <w:rPr>
          <w:rFonts w:eastAsia="Times New Roman" w:cs="Arial"/>
          <w:snapToGrid w:val="0"/>
          <w:color w:val="000000" w:themeColor="text1"/>
          <w:szCs w:val="24"/>
        </w:rPr>
        <w:t>Prior to cutover to the production environment, d</w:t>
      </w:r>
      <w:r w:rsidR="000B21D4" w:rsidRPr="00081B44">
        <w:rPr>
          <w:rFonts w:eastAsia="Times New Roman" w:cs="Arial"/>
          <w:snapToGrid w:val="0"/>
          <w:color w:val="000000" w:themeColor="text1"/>
          <w:szCs w:val="24"/>
        </w:rPr>
        <w:t xml:space="preserve">escribe the ability of the </w:t>
      </w:r>
      <w:r w:rsidR="0065560D" w:rsidRPr="00081B44">
        <w:rPr>
          <w:rFonts w:eastAsia="Times New Roman" w:cs="Arial"/>
          <w:snapToGrid w:val="0"/>
          <w:color w:val="000000" w:themeColor="text1"/>
          <w:szCs w:val="24"/>
        </w:rPr>
        <w:t>Proposer</w:t>
      </w:r>
      <w:r w:rsidR="000B21D4" w:rsidRPr="00081B44">
        <w:rPr>
          <w:rFonts w:eastAsia="Times New Roman" w:cs="Arial"/>
          <w:snapToGrid w:val="0"/>
          <w:color w:val="000000" w:themeColor="text1"/>
          <w:szCs w:val="24"/>
        </w:rPr>
        <w:t xml:space="preserve"> to conduct</w:t>
      </w:r>
      <w:r>
        <w:rPr>
          <w:rFonts w:eastAsia="Times New Roman" w:cs="Arial"/>
          <w:snapToGrid w:val="0"/>
          <w:color w:val="000000" w:themeColor="text1"/>
          <w:szCs w:val="24"/>
        </w:rPr>
        <w:t xml:space="preserve"> </w:t>
      </w:r>
      <w:r w:rsidR="0065560D" w:rsidRPr="00081B44">
        <w:rPr>
          <w:rFonts w:eastAsia="Times New Roman" w:cs="Arial"/>
          <w:snapToGrid w:val="0"/>
          <w:color w:val="000000" w:themeColor="text1"/>
          <w:szCs w:val="24"/>
        </w:rPr>
        <w:t xml:space="preserve">comprehensive performance testing </w:t>
      </w:r>
      <w:r>
        <w:rPr>
          <w:rFonts w:eastAsia="Times New Roman" w:cs="Arial"/>
          <w:snapToGrid w:val="0"/>
          <w:color w:val="000000" w:themeColor="text1"/>
          <w:szCs w:val="24"/>
        </w:rPr>
        <w:t>that:</w:t>
      </w:r>
    </w:p>
    <w:p w14:paraId="4393BFD2" w14:textId="77777777" w:rsidR="00BA5B97" w:rsidRDefault="00BA5B97" w:rsidP="00BA5B97">
      <w:pPr>
        <w:pStyle w:val="ListParagraph"/>
        <w:widowControl w:val="0"/>
        <w:numPr>
          <w:ilvl w:val="1"/>
          <w:numId w:val="48"/>
        </w:numPr>
        <w:spacing w:before="240" w:line="360" w:lineRule="auto"/>
        <w:rPr>
          <w:rFonts w:eastAsia="Times New Roman" w:cs="Arial"/>
          <w:snapToGrid w:val="0"/>
          <w:color w:val="000000" w:themeColor="text1"/>
          <w:szCs w:val="24"/>
        </w:rPr>
      </w:pPr>
      <w:r>
        <w:rPr>
          <w:rFonts w:eastAsia="Times New Roman" w:cs="Arial"/>
          <w:snapToGrid w:val="0"/>
          <w:color w:val="000000" w:themeColor="text1"/>
          <w:szCs w:val="24"/>
        </w:rPr>
        <w:t>A</w:t>
      </w:r>
      <w:r w:rsidR="0065560D" w:rsidRPr="00081B44">
        <w:rPr>
          <w:rFonts w:eastAsia="Times New Roman" w:cs="Arial"/>
          <w:snapToGrid w:val="0"/>
          <w:color w:val="000000" w:themeColor="text1"/>
          <w:szCs w:val="24"/>
        </w:rPr>
        <w:t>ccurately simulate</w:t>
      </w:r>
      <w:r w:rsidR="00081B44">
        <w:rPr>
          <w:rFonts w:eastAsia="Times New Roman" w:cs="Arial"/>
          <w:snapToGrid w:val="0"/>
          <w:color w:val="000000" w:themeColor="text1"/>
          <w:szCs w:val="24"/>
        </w:rPr>
        <w:t>s</w:t>
      </w:r>
      <w:r w:rsidR="0065560D" w:rsidRPr="00081B44">
        <w:rPr>
          <w:rFonts w:eastAsia="Times New Roman" w:cs="Arial"/>
          <w:snapToGrid w:val="0"/>
          <w:color w:val="000000" w:themeColor="text1"/>
          <w:szCs w:val="24"/>
        </w:rPr>
        <w:t xml:space="preserve"> t</w:t>
      </w:r>
      <w:r>
        <w:rPr>
          <w:rFonts w:eastAsia="Times New Roman" w:cs="Arial"/>
          <w:snapToGrid w:val="0"/>
          <w:color w:val="000000" w:themeColor="text1"/>
          <w:szCs w:val="24"/>
        </w:rPr>
        <w:t>he expected number of users</w:t>
      </w:r>
    </w:p>
    <w:p w14:paraId="363628F0" w14:textId="2F404765" w:rsidR="0065560D" w:rsidRDefault="00BA5B97" w:rsidP="00BA5B97">
      <w:pPr>
        <w:pStyle w:val="ListParagraph"/>
        <w:widowControl w:val="0"/>
        <w:numPr>
          <w:ilvl w:val="1"/>
          <w:numId w:val="48"/>
        </w:numPr>
        <w:spacing w:before="240" w:line="360" w:lineRule="auto"/>
        <w:rPr>
          <w:rFonts w:eastAsia="Times New Roman" w:cs="Arial"/>
          <w:snapToGrid w:val="0"/>
          <w:color w:val="000000" w:themeColor="text1"/>
          <w:szCs w:val="24"/>
        </w:rPr>
      </w:pPr>
      <w:r>
        <w:rPr>
          <w:rFonts w:eastAsia="Times New Roman" w:cs="Arial"/>
          <w:snapToGrid w:val="0"/>
          <w:color w:val="000000" w:themeColor="text1"/>
          <w:szCs w:val="24"/>
        </w:rPr>
        <w:t xml:space="preserve">Tests </w:t>
      </w:r>
      <w:r w:rsidR="0065560D" w:rsidRPr="00103E1B">
        <w:rPr>
          <w:rFonts w:eastAsia="Times New Roman" w:cs="Arial"/>
          <w:snapToGrid w:val="0"/>
          <w:color w:val="000000" w:themeColor="text1"/>
          <w:szCs w:val="24"/>
        </w:rPr>
        <w:t>system performance in terms of response time under expected maximum peak load and resiliency i</w:t>
      </w:r>
      <w:r w:rsidR="000B21D4" w:rsidRPr="00103E1B">
        <w:rPr>
          <w:rFonts w:eastAsia="Times New Roman" w:cs="Arial"/>
          <w:snapToGrid w:val="0"/>
          <w:color w:val="000000" w:themeColor="text1"/>
          <w:szCs w:val="24"/>
        </w:rPr>
        <w:t>n terms of component failures</w:t>
      </w:r>
    </w:p>
    <w:p w14:paraId="4FFFC8CE" w14:textId="4B147072" w:rsidR="00BA5B97" w:rsidRPr="00103E1B" w:rsidRDefault="00BA5B97" w:rsidP="00BA5B97">
      <w:pPr>
        <w:pStyle w:val="ListParagraph"/>
        <w:widowControl w:val="0"/>
        <w:numPr>
          <w:ilvl w:val="1"/>
          <w:numId w:val="48"/>
        </w:numPr>
        <w:spacing w:before="240" w:line="360" w:lineRule="auto"/>
        <w:rPr>
          <w:rFonts w:eastAsia="Times New Roman" w:cs="Arial"/>
          <w:snapToGrid w:val="0"/>
          <w:color w:val="000000" w:themeColor="text1"/>
          <w:szCs w:val="24"/>
        </w:rPr>
      </w:pPr>
      <w:r>
        <w:rPr>
          <w:rFonts w:eastAsia="Times New Roman" w:cs="Arial"/>
          <w:snapToGrid w:val="0"/>
          <w:color w:val="000000" w:themeColor="text1"/>
          <w:szCs w:val="24"/>
        </w:rPr>
        <w:t>Tests system performance under extreme workloads (e.g., a disaster occurs and a large amount of Public Safety resources are working 24/7)</w:t>
      </w:r>
    </w:p>
    <w:p w14:paraId="0E5D5B95" w14:textId="31F5BBA5" w:rsidR="0065560D" w:rsidRPr="00103E1B" w:rsidRDefault="0061353B" w:rsidP="007305B2">
      <w:pPr>
        <w:pStyle w:val="ListParagraph"/>
        <w:widowControl w:val="0"/>
        <w:numPr>
          <w:ilvl w:val="0"/>
          <w:numId w:val="48"/>
        </w:numPr>
        <w:spacing w:before="240" w:line="360" w:lineRule="auto"/>
        <w:ind w:left="360"/>
        <w:rPr>
          <w:rFonts w:eastAsia="Times New Roman" w:cs="Arial"/>
          <w:snapToGrid w:val="0"/>
          <w:color w:val="000000" w:themeColor="text1"/>
          <w:szCs w:val="24"/>
        </w:rPr>
      </w:pPr>
      <w:r w:rsidRPr="00103E1B">
        <w:rPr>
          <w:rFonts w:eastAsia="Times New Roman" w:cs="Arial"/>
          <w:snapToGrid w:val="0"/>
          <w:color w:val="000000" w:themeColor="text1"/>
          <w:szCs w:val="24"/>
        </w:rPr>
        <w:t>Describe the ability of the proposed system to ensure</w:t>
      </w:r>
      <w:r w:rsidR="0065560D" w:rsidRPr="00103E1B">
        <w:rPr>
          <w:rFonts w:eastAsia="Times New Roman" w:cs="Arial"/>
          <w:snapToGrid w:val="0"/>
          <w:color w:val="000000" w:themeColor="text1"/>
          <w:szCs w:val="24"/>
        </w:rPr>
        <w:t xml:space="preserve"> that an unforeseen system outage does not result in data loss beyond what may have been ‘in-transit’ or not yet comm</w:t>
      </w:r>
      <w:r w:rsidR="00FE512B" w:rsidRPr="00103E1B">
        <w:rPr>
          <w:rFonts w:eastAsia="Times New Roman" w:cs="Arial"/>
          <w:snapToGrid w:val="0"/>
          <w:color w:val="000000" w:themeColor="text1"/>
          <w:szCs w:val="24"/>
        </w:rPr>
        <w:t>itted at the time of the outage</w:t>
      </w:r>
    </w:p>
    <w:p w14:paraId="3B6C368B" w14:textId="5CD67A02" w:rsidR="0065560D" w:rsidRPr="00081B44" w:rsidRDefault="0061353B" w:rsidP="007305B2">
      <w:pPr>
        <w:pStyle w:val="ListParagraph"/>
        <w:widowControl w:val="0"/>
        <w:numPr>
          <w:ilvl w:val="0"/>
          <w:numId w:val="48"/>
        </w:numPr>
        <w:spacing w:before="240" w:line="360" w:lineRule="auto"/>
        <w:ind w:left="360"/>
        <w:rPr>
          <w:rFonts w:eastAsia="Times New Roman" w:cs="Arial"/>
          <w:snapToGrid w:val="0"/>
          <w:color w:val="000000" w:themeColor="text1"/>
          <w:szCs w:val="24"/>
        </w:rPr>
      </w:pPr>
      <w:r w:rsidRPr="00103E1B">
        <w:rPr>
          <w:rFonts w:eastAsia="Times New Roman" w:cs="Arial"/>
          <w:snapToGrid w:val="0"/>
          <w:color w:val="000000" w:themeColor="text1"/>
          <w:szCs w:val="24"/>
        </w:rPr>
        <w:t>Describe the</w:t>
      </w:r>
      <w:r w:rsidR="0065560D" w:rsidRPr="00103E1B">
        <w:rPr>
          <w:rFonts w:eastAsia="Times New Roman" w:cs="Arial"/>
          <w:snapToGrid w:val="0"/>
          <w:color w:val="000000" w:themeColor="text1"/>
          <w:szCs w:val="24"/>
        </w:rPr>
        <w:t xml:space="preserve"> ability </w:t>
      </w:r>
      <w:r w:rsidRPr="00103E1B">
        <w:rPr>
          <w:rFonts w:eastAsia="Times New Roman" w:cs="Arial"/>
          <w:snapToGrid w:val="0"/>
          <w:color w:val="000000" w:themeColor="text1"/>
          <w:szCs w:val="24"/>
        </w:rPr>
        <w:t xml:space="preserve">of the proposed system to allow </w:t>
      </w:r>
      <w:r w:rsidR="0065560D" w:rsidRPr="00103E1B">
        <w:rPr>
          <w:rFonts w:eastAsia="Times New Roman" w:cs="Arial"/>
          <w:snapToGrid w:val="0"/>
          <w:color w:val="000000" w:themeColor="text1"/>
          <w:szCs w:val="24"/>
        </w:rPr>
        <w:t>system maintenance, training, development, configuration and testing without interruptio</w:t>
      </w:r>
      <w:r w:rsidRPr="00103E1B">
        <w:rPr>
          <w:rFonts w:eastAsia="Times New Roman" w:cs="Arial"/>
          <w:snapToGrid w:val="0"/>
          <w:color w:val="000000" w:themeColor="text1"/>
          <w:szCs w:val="24"/>
        </w:rPr>
        <w:t>n to the production</w:t>
      </w:r>
      <w:r w:rsidRPr="00081B44">
        <w:rPr>
          <w:rFonts w:eastAsia="Times New Roman" w:cs="Arial"/>
          <w:snapToGrid w:val="0"/>
          <w:color w:val="000000" w:themeColor="text1"/>
          <w:szCs w:val="24"/>
        </w:rPr>
        <w:t xml:space="preserve"> systems</w:t>
      </w:r>
    </w:p>
    <w:p w14:paraId="234286EC" w14:textId="63C453D7" w:rsidR="003137C2" w:rsidRPr="00DF4295" w:rsidRDefault="00DF4295" w:rsidP="00DF4295">
      <w:pPr>
        <w:pStyle w:val="Heading3"/>
      </w:pPr>
      <w:bookmarkStart w:id="239" w:name="_Toc324411573"/>
      <w:bookmarkStart w:id="240" w:name="_Toc326601120"/>
      <w:bookmarkStart w:id="241" w:name="_Toc462046824"/>
      <w:bookmarkStart w:id="242" w:name="_Toc479875187"/>
      <w:r w:rsidRPr="00DF4295">
        <w:t xml:space="preserve">12.2 </w:t>
      </w:r>
      <w:r w:rsidR="0061353B" w:rsidRPr="00DF4295">
        <w:t>System Security</w:t>
      </w:r>
      <w:bookmarkEnd w:id="242"/>
    </w:p>
    <w:p w14:paraId="3356F582" w14:textId="77777777" w:rsidR="0061353B" w:rsidRPr="0061353B" w:rsidRDefault="0061353B" w:rsidP="007305B2">
      <w:pPr>
        <w:pStyle w:val="ListParagraph"/>
        <w:numPr>
          <w:ilvl w:val="0"/>
          <w:numId w:val="68"/>
        </w:numPr>
        <w:spacing w:before="240" w:line="360" w:lineRule="auto"/>
        <w:ind w:left="360"/>
        <w:rPr>
          <w:rFonts w:cs="Arial"/>
          <w:szCs w:val="24"/>
        </w:rPr>
      </w:pPr>
      <w:r w:rsidRPr="0061353B">
        <w:rPr>
          <w:rFonts w:cs="Arial"/>
          <w:szCs w:val="24"/>
        </w:rPr>
        <w:t>Describe how Proposer support staff will</w:t>
      </w:r>
      <w:r w:rsidR="003137C2" w:rsidRPr="0061353B">
        <w:rPr>
          <w:rFonts w:cs="Arial"/>
          <w:szCs w:val="24"/>
        </w:rPr>
        <w:t xml:space="preserve"> access the proposed system for troubleshooting, maintenance, etc.</w:t>
      </w:r>
    </w:p>
    <w:p w14:paraId="5EBBC214" w14:textId="77777777" w:rsidR="00DF5BC7" w:rsidRDefault="0061353B" w:rsidP="007305B2">
      <w:pPr>
        <w:pStyle w:val="ListParagraph"/>
        <w:numPr>
          <w:ilvl w:val="1"/>
          <w:numId w:val="68"/>
        </w:numPr>
        <w:spacing w:before="240" w:line="360" w:lineRule="auto"/>
        <w:ind w:left="1080"/>
        <w:rPr>
          <w:rFonts w:cs="Arial"/>
          <w:szCs w:val="24"/>
        </w:rPr>
      </w:pPr>
      <w:r w:rsidRPr="0061353B">
        <w:rPr>
          <w:rFonts w:cs="Arial"/>
          <w:szCs w:val="24"/>
        </w:rPr>
        <w:t xml:space="preserve">Is the above </w:t>
      </w:r>
      <w:r w:rsidR="003137C2" w:rsidRPr="0061353B">
        <w:rPr>
          <w:rFonts w:cs="Arial"/>
          <w:szCs w:val="24"/>
        </w:rPr>
        <w:t>connection encrypted and FIPS 140-2 certified?</w:t>
      </w:r>
    </w:p>
    <w:p w14:paraId="1BC0662B" w14:textId="772C8DC2" w:rsidR="00DF5BC7" w:rsidRDefault="003137C2" w:rsidP="007305B2">
      <w:pPr>
        <w:pStyle w:val="ListParagraph"/>
        <w:numPr>
          <w:ilvl w:val="0"/>
          <w:numId w:val="68"/>
        </w:numPr>
        <w:spacing w:before="240" w:line="360" w:lineRule="auto"/>
        <w:ind w:left="360"/>
        <w:rPr>
          <w:rFonts w:cs="Arial"/>
          <w:szCs w:val="24"/>
        </w:rPr>
      </w:pPr>
      <w:r w:rsidRPr="00DF5BC7">
        <w:rPr>
          <w:rFonts w:cs="Arial"/>
          <w:szCs w:val="24"/>
        </w:rPr>
        <w:t xml:space="preserve">Describe how the </w:t>
      </w:r>
      <w:r w:rsidR="00081B44">
        <w:rPr>
          <w:rFonts w:cs="Arial"/>
          <w:szCs w:val="24"/>
        </w:rPr>
        <w:t>P</w:t>
      </w:r>
      <w:r w:rsidRPr="00DF5BC7">
        <w:rPr>
          <w:rFonts w:cs="Arial"/>
          <w:szCs w:val="24"/>
        </w:rPr>
        <w:t>roposer’s solution encrypts d</w:t>
      </w:r>
      <w:r w:rsidR="0061353B" w:rsidRPr="00DF5BC7">
        <w:rPr>
          <w:rFonts w:cs="Arial"/>
          <w:szCs w:val="24"/>
        </w:rPr>
        <w:t>ata between servers and clients</w:t>
      </w:r>
    </w:p>
    <w:p w14:paraId="1AE9E02E" w14:textId="77777777" w:rsidR="00DF5BC7" w:rsidRDefault="0061353B" w:rsidP="007305B2">
      <w:pPr>
        <w:pStyle w:val="ListParagraph"/>
        <w:numPr>
          <w:ilvl w:val="1"/>
          <w:numId w:val="68"/>
        </w:numPr>
        <w:spacing w:before="240" w:line="360" w:lineRule="auto"/>
        <w:ind w:left="1080"/>
        <w:rPr>
          <w:rFonts w:cs="Arial"/>
          <w:szCs w:val="24"/>
        </w:rPr>
      </w:pPr>
      <w:r w:rsidRPr="00DF5BC7">
        <w:rPr>
          <w:rFonts w:cs="Arial"/>
          <w:szCs w:val="24"/>
        </w:rPr>
        <w:t xml:space="preserve">Is the above </w:t>
      </w:r>
      <w:r w:rsidR="003137C2" w:rsidRPr="00DF5BC7">
        <w:rPr>
          <w:rFonts w:cs="Arial"/>
          <w:szCs w:val="24"/>
        </w:rPr>
        <w:t>FIPS 140-2 certified?</w:t>
      </w:r>
    </w:p>
    <w:p w14:paraId="29C24CC7" w14:textId="77777777" w:rsidR="00DF5BC7" w:rsidRDefault="003137C2" w:rsidP="007305B2">
      <w:pPr>
        <w:pStyle w:val="ListParagraph"/>
        <w:numPr>
          <w:ilvl w:val="1"/>
          <w:numId w:val="68"/>
        </w:numPr>
        <w:spacing w:before="240" w:line="360" w:lineRule="auto"/>
        <w:ind w:left="1080"/>
        <w:rPr>
          <w:rFonts w:cs="Arial"/>
          <w:szCs w:val="24"/>
        </w:rPr>
      </w:pPr>
      <w:r w:rsidRPr="00DF5BC7">
        <w:rPr>
          <w:rFonts w:cs="Arial"/>
          <w:szCs w:val="24"/>
        </w:rPr>
        <w:t>What network traffic is un-encrypted?</w:t>
      </w:r>
    </w:p>
    <w:p w14:paraId="1FC685D0" w14:textId="42FA430D" w:rsidR="00DF5BC7" w:rsidRPr="00DF5BC7" w:rsidRDefault="0061353B" w:rsidP="007305B2">
      <w:pPr>
        <w:pStyle w:val="ListParagraph"/>
        <w:numPr>
          <w:ilvl w:val="0"/>
          <w:numId w:val="68"/>
        </w:numPr>
        <w:spacing w:before="240" w:line="360" w:lineRule="auto"/>
        <w:ind w:left="360"/>
        <w:rPr>
          <w:rFonts w:cs="Arial"/>
          <w:szCs w:val="24"/>
        </w:rPr>
      </w:pPr>
      <w:r w:rsidRPr="00DF5BC7">
        <w:rPr>
          <w:rFonts w:cs="Arial"/>
          <w:szCs w:val="24"/>
        </w:rPr>
        <w:t>Describe the ability to</w:t>
      </w:r>
      <w:r w:rsidR="003137C2" w:rsidRPr="00DF5BC7">
        <w:rPr>
          <w:rFonts w:cs="Arial"/>
          <w:szCs w:val="24"/>
        </w:rPr>
        <w:t xml:space="preserve"> protect data ‘at rest’ and ‘in transit’ so that unauthorized users cannot access it.  Describe how the </w:t>
      </w:r>
      <w:r w:rsidR="00081B44">
        <w:rPr>
          <w:rFonts w:cs="Arial"/>
          <w:szCs w:val="24"/>
        </w:rPr>
        <w:t>P</w:t>
      </w:r>
      <w:r w:rsidR="003137C2" w:rsidRPr="00DF5BC7">
        <w:rPr>
          <w:rFonts w:cs="Arial"/>
          <w:szCs w:val="24"/>
        </w:rPr>
        <w:t>ro</w:t>
      </w:r>
      <w:r w:rsidR="00081B44">
        <w:rPr>
          <w:rFonts w:cs="Arial"/>
          <w:szCs w:val="24"/>
        </w:rPr>
        <w:t>poser will accomplish this task</w:t>
      </w:r>
    </w:p>
    <w:p w14:paraId="1FF4E138" w14:textId="18D42B4F" w:rsidR="00A3668D" w:rsidRPr="00E5697E" w:rsidRDefault="00E5697E" w:rsidP="00E5697E">
      <w:pPr>
        <w:pStyle w:val="Heading3"/>
      </w:pPr>
      <w:bookmarkStart w:id="243" w:name="_Toc479875188"/>
      <w:r w:rsidRPr="00E5697E">
        <w:t xml:space="preserve">12.3 </w:t>
      </w:r>
      <w:r w:rsidR="00A3668D" w:rsidRPr="00E5697E">
        <w:t>Hardware Specifications and Installation Plan</w:t>
      </w:r>
      <w:bookmarkEnd w:id="239"/>
      <w:bookmarkEnd w:id="240"/>
      <w:bookmarkEnd w:id="241"/>
      <w:bookmarkEnd w:id="243"/>
    </w:p>
    <w:p w14:paraId="1070EB73" w14:textId="4030E71C" w:rsidR="00A3668D" w:rsidRPr="000B21D4" w:rsidRDefault="00A3668D" w:rsidP="00D100AD">
      <w:pPr>
        <w:widowControl w:val="0"/>
        <w:spacing w:before="240" w:after="100" w:afterAutospacing="1" w:line="360" w:lineRule="auto"/>
        <w:rPr>
          <w:rFonts w:eastAsia="Times New Roman" w:cs="Arial"/>
          <w:snapToGrid w:val="0"/>
          <w:szCs w:val="24"/>
        </w:rPr>
      </w:pPr>
      <w:r w:rsidRPr="000B21D4">
        <w:rPr>
          <w:rFonts w:eastAsia="Times New Roman" w:cs="Arial"/>
          <w:snapToGrid w:val="0"/>
          <w:szCs w:val="24"/>
        </w:rPr>
        <w:t xml:space="preserve">San Mateo County reserves the option to purchase all hardware and Operating System (OS) software separate from the </w:t>
      </w:r>
      <w:r w:rsidR="00081B44">
        <w:rPr>
          <w:rFonts w:eastAsia="Times New Roman" w:cs="Arial"/>
          <w:snapToGrid w:val="0"/>
          <w:szCs w:val="24"/>
        </w:rPr>
        <w:t>v</w:t>
      </w:r>
      <w:r w:rsidRPr="000B21D4">
        <w:rPr>
          <w:rFonts w:eastAsia="Times New Roman" w:cs="Arial"/>
          <w:snapToGrid w:val="0"/>
          <w:szCs w:val="24"/>
        </w:rPr>
        <w:t>endor’s proposal. Hardware specifications shall contain the requisite detail</w:t>
      </w:r>
      <w:r w:rsidR="00081B44">
        <w:rPr>
          <w:rFonts w:eastAsia="Times New Roman" w:cs="Arial"/>
          <w:snapToGrid w:val="0"/>
          <w:szCs w:val="24"/>
        </w:rPr>
        <w:t>ed</w:t>
      </w:r>
      <w:r w:rsidRPr="000B21D4">
        <w:rPr>
          <w:rFonts w:eastAsia="Times New Roman" w:cs="Arial"/>
          <w:snapToGrid w:val="0"/>
          <w:szCs w:val="24"/>
        </w:rPr>
        <w:t xml:space="preserve"> information.</w:t>
      </w:r>
    </w:p>
    <w:p w14:paraId="05499ABE" w14:textId="7B4BE68E" w:rsidR="00A3668D" w:rsidRPr="00E5697E" w:rsidRDefault="00E5697E" w:rsidP="00E5697E">
      <w:pPr>
        <w:pStyle w:val="Heading3"/>
      </w:pPr>
      <w:bookmarkStart w:id="244" w:name="_Toc462046825"/>
      <w:bookmarkStart w:id="245" w:name="_Toc479875189"/>
      <w:r w:rsidRPr="00E5697E">
        <w:lastRenderedPageBreak/>
        <w:t xml:space="preserve">12.4 </w:t>
      </w:r>
      <w:r>
        <w:t>Hardware T</w:t>
      </w:r>
      <w:r w:rsidR="00A3668D" w:rsidRPr="00E5697E">
        <w:t>asks</w:t>
      </w:r>
      <w:bookmarkEnd w:id="244"/>
      <w:bookmarkEnd w:id="245"/>
    </w:p>
    <w:p w14:paraId="73C210EF" w14:textId="706335AC" w:rsidR="00A3668D" w:rsidRPr="000B21D4" w:rsidRDefault="00A3668D" w:rsidP="007305B2">
      <w:pPr>
        <w:pStyle w:val="ListParagraph"/>
        <w:widowControl w:val="0"/>
        <w:numPr>
          <w:ilvl w:val="0"/>
          <w:numId w:val="46"/>
        </w:numPr>
        <w:spacing w:before="240" w:after="100" w:afterAutospacing="1" w:line="360" w:lineRule="auto"/>
        <w:ind w:left="360"/>
        <w:rPr>
          <w:rFonts w:eastAsia="Times New Roman" w:cs="Arial"/>
          <w:snapToGrid w:val="0"/>
          <w:szCs w:val="24"/>
        </w:rPr>
      </w:pPr>
      <w:r w:rsidRPr="000B21D4">
        <w:rPr>
          <w:rFonts w:eastAsia="Times New Roman" w:cs="Arial"/>
          <w:snapToGrid w:val="0"/>
          <w:szCs w:val="24"/>
        </w:rPr>
        <w:t xml:space="preserve">The Proposer shall submit detailed specifications of all hardware </w:t>
      </w:r>
      <w:r w:rsidR="0044714C">
        <w:rPr>
          <w:rFonts w:eastAsia="Times New Roman" w:cs="Arial"/>
          <w:snapToGrid w:val="0"/>
          <w:szCs w:val="24"/>
        </w:rPr>
        <w:t xml:space="preserve">(e.g., servers, desktop computers, Mobile Data Computers, tablets and smartphones) </w:t>
      </w:r>
      <w:r w:rsidRPr="000B21D4">
        <w:rPr>
          <w:rFonts w:eastAsia="Times New Roman" w:cs="Arial"/>
          <w:snapToGrid w:val="0"/>
          <w:szCs w:val="24"/>
        </w:rPr>
        <w:t xml:space="preserve">and Operating Systems required to achieve </w:t>
      </w:r>
      <w:r w:rsidRPr="000B21D4">
        <w:rPr>
          <w:rFonts w:eastAsia="Times New Roman" w:cs="Arial"/>
          <w:snapToGrid w:val="0"/>
          <w:szCs w:val="24"/>
          <w:u w:val="single"/>
        </w:rPr>
        <w:t>optimum</w:t>
      </w:r>
      <w:r w:rsidRPr="000B21D4">
        <w:rPr>
          <w:rFonts w:eastAsia="Times New Roman" w:cs="Arial"/>
          <w:snapToGrid w:val="0"/>
          <w:szCs w:val="24"/>
        </w:rPr>
        <w:t xml:space="preserve"> performance specifications for each system</w:t>
      </w:r>
    </w:p>
    <w:p w14:paraId="2550CEF7" w14:textId="64B53212" w:rsidR="00B61B04" w:rsidRPr="00081B44" w:rsidRDefault="00B61B04" w:rsidP="007305B2">
      <w:pPr>
        <w:pStyle w:val="ListParagraph"/>
        <w:widowControl w:val="0"/>
        <w:numPr>
          <w:ilvl w:val="0"/>
          <w:numId w:val="46"/>
        </w:numPr>
        <w:spacing w:before="24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The Proposer shall submit detailed explanation on how the 99.999% (described above) availability is achieved.</w:t>
      </w:r>
    </w:p>
    <w:p w14:paraId="77109D94" w14:textId="3E1191CF" w:rsidR="00A3668D" w:rsidRPr="000B21D4" w:rsidRDefault="00A3668D" w:rsidP="007305B2">
      <w:pPr>
        <w:pStyle w:val="ListParagraph"/>
        <w:widowControl w:val="0"/>
        <w:numPr>
          <w:ilvl w:val="0"/>
          <w:numId w:val="46"/>
        </w:numPr>
        <w:spacing w:before="240" w:line="360" w:lineRule="auto"/>
        <w:ind w:left="360"/>
        <w:rPr>
          <w:rFonts w:eastAsia="Times New Roman" w:cs="Arial"/>
          <w:snapToGrid w:val="0"/>
          <w:szCs w:val="24"/>
        </w:rPr>
      </w:pPr>
      <w:r w:rsidRPr="000B21D4">
        <w:rPr>
          <w:rFonts w:eastAsia="Times New Roman" w:cs="Arial"/>
          <w:snapToGrid w:val="0"/>
          <w:szCs w:val="24"/>
        </w:rPr>
        <w:t>The Proposer shall submit a detailed explanation of the ability or inability to leverage current desktop computers</w:t>
      </w:r>
      <w:r w:rsidR="0044714C">
        <w:rPr>
          <w:rFonts w:eastAsia="Times New Roman" w:cs="Arial"/>
          <w:snapToGrid w:val="0"/>
          <w:szCs w:val="24"/>
        </w:rPr>
        <w:t>. Note: Information is listed in each agency section</w:t>
      </w:r>
    </w:p>
    <w:p w14:paraId="537A213D" w14:textId="5A6893DF" w:rsidR="00A3668D" w:rsidRPr="0044714C" w:rsidRDefault="00A3668D" w:rsidP="007305B2">
      <w:pPr>
        <w:pStyle w:val="ListParagraph"/>
        <w:widowControl w:val="0"/>
        <w:numPr>
          <w:ilvl w:val="0"/>
          <w:numId w:val="46"/>
        </w:numPr>
        <w:spacing w:before="240" w:line="360" w:lineRule="auto"/>
        <w:ind w:left="360"/>
        <w:rPr>
          <w:rFonts w:eastAsia="Times New Roman" w:cs="Arial"/>
          <w:snapToGrid w:val="0"/>
          <w:szCs w:val="24"/>
        </w:rPr>
      </w:pPr>
      <w:r w:rsidRPr="000B21D4">
        <w:rPr>
          <w:rFonts w:eastAsia="Times New Roman" w:cs="Arial"/>
          <w:snapToGrid w:val="0"/>
          <w:szCs w:val="24"/>
        </w:rPr>
        <w:t xml:space="preserve">The Proposer shall submit a detailed explanation of the ability or inability to leverage </w:t>
      </w:r>
      <w:r w:rsidRPr="0044714C">
        <w:rPr>
          <w:rFonts w:eastAsia="Times New Roman" w:cs="Arial"/>
          <w:snapToGrid w:val="0"/>
          <w:szCs w:val="24"/>
        </w:rPr>
        <w:t>current mobile computers</w:t>
      </w:r>
      <w:r w:rsidR="0044714C">
        <w:rPr>
          <w:rFonts w:eastAsia="Times New Roman" w:cs="Arial"/>
          <w:snapToGrid w:val="0"/>
          <w:szCs w:val="24"/>
        </w:rPr>
        <w:t>. Note: Information is listed in each agency section</w:t>
      </w:r>
    </w:p>
    <w:p w14:paraId="0F59FF59" w14:textId="53119BB1" w:rsidR="00A3668D" w:rsidRPr="0044714C" w:rsidRDefault="00A3668D" w:rsidP="007305B2">
      <w:pPr>
        <w:pStyle w:val="ListParagraph"/>
        <w:widowControl w:val="0"/>
        <w:numPr>
          <w:ilvl w:val="0"/>
          <w:numId w:val="46"/>
        </w:numPr>
        <w:spacing w:before="240" w:line="360" w:lineRule="auto"/>
        <w:ind w:left="360"/>
        <w:rPr>
          <w:rFonts w:eastAsia="Times New Roman" w:cs="Arial"/>
          <w:snapToGrid w:val="0"/>
          <w:szCs w:val="24"/>
        </w:rPr>
      </w:pPr>
      <w:r w:rsidRPr="0044714C">
        <w:rPr>
          <w:rFonts w:eastAsia="Times New Roman" w:cs="Arial"/>
          <w:snapToGrid w:val="0"/>
          <w:szCs w:val="24"/>
        </w:rPr>
        <w:t>The Propo</w:t>
      </w:r>
      <w:r w:rsidR="0044714C" w:rsidRPr="0044714C">
        <w:rPr>
          <w:rFonts w:eastAsia="Times New Roman" w:cs="Arial"/>
          <w:snapToGrid w:val="0"/>
          <w:szCs w:val="24"/>
        </w:rPr>
        <w:t>ser shall provide the minimum mandatory specifications for all printing</w:t>
      </w:r>
      <w:r w:rsidR="0044714C">
        <w:rPr>
          <w:rFonts w:eastAsia="Times New Roman" w:cs="Arial"/>
          <w:snapToGrid w:val="0"/>
          <w:szCs w:val="24"/>
        </w:rPr>
        <w:t xml:space="preserve"> documents from the proposed CAD/Mobile/BI system</w:t>
      </w:r>
    </w:p>
    <w:p w14:paraId="0AA5B92D" w14:textId="0CDFE274" w:rsidR="00A3668D" w:rsidRPr="0044714C" w:rsidRDefault="00A3668D" w:rsidP="007305B2">
      <w:pPr>
        <w:pStyle w:val="ListParagraph"/>
        <w:widowControl w:val="0"/>
        <w:numPr>
          <w:ilvl w:val="0"/>
          <w:numId w:val="46"/>
        </w:numPr>
        <w:spacing w:before="240" w:line="360" w:lineRule="auto"/>
        <w:ind w:left="360"/>
        <w:rPr>
          <w:rFonts w:eastAsia="Times New Roman" w:cs="Arial"/>
          <w:snapToGrid w:val="0"/>
          <w:szCs w:val="24"/>
        </w:rPr>
      </w:pPr>
      <w:r w:rsidRPr="0044714C">
        <w:rPr>
          <w:rFonts w:eastAsia="Times New Roman" w:cs="Arial"/>
          <w:snapToGrid w:val="0"/>
          <w:szCs w:val="24"/>
        </w:rPr>
        <w:t xml:space="preserve">Describe the Proposer methodology to prepare servers (e.g., completed on-site or at the </w:t>
      </w:r>
      <w:r w:rsidR="006C7243" w:rsidRPr="0044714C">
        <w:rPr>
          <w:rFonts w:eastAsia="Times New Roman" w:cs="Arial"/>
          <w:snapToGrid w:val="0"/>
          <w:szCs w:val="24"/>
        </w:rPr>
        <w:t>Proposer’s</w:t>
      </w:r>
      <w:r w:rsidRPr="0044714C">
        <w:rPr>
          <w:rFonts w:eastAsia="Times New Roman" w:cs="Arial"/>
          <w:snapToGrid w:val="0"/>
          <w:szCs w:val="24"/>
        </w:rPr>
        <w:t xml:space="preserve"> location)</w:t>
      </w:r>
    </w:p>
    <w:p w14:paraId="12BD9D89" w14:textId="284CFFF9" w:rsidR="00A3668D" w:rsidRPr="000B21D4" w:rsidRDefault="00103E1B" w:rsidP="007305B2">
      <w:pPr>
        <w:pStyle w:val="ListParagraph"/>
        <w:widowControl w:val="0"/>
        <w:numPr>
          <w:ilvl w:val="0"/>
          <w:numId w:val="46"/>
        </w:numPr>
        <w:spacing w:before="240" w:line="360" w:lineRule="auto"/>
        <w:ind w:left="360"/>
        <w:rPr>
          <w:rFonts w:eastAsia="Times New Roman" w:cs="Arial"/>
          <w:snapToGrid w:val="0"/>
          <w:szCs w:val="24"/>
        </w:rPr>
      </w:pPr>
      <w:r>
        <w:rPr>
          <w:rFonts w:eastAsia="Times New Roman" w:cs="Arial"/>
          <w:snapToGrid w:val="0"/>
          <w:szCs w:val="24"/>
        </w:rPr>
        <w:t xml:space="preserve">If new </w:t>
      </w:r>
      <w:r w:rsidR="00A3668D" w:rsidRPr="000B21D4">
        <w:rPr>
          <w:rFonts w:eastAsia="Times New Roman" w:cs="Arial"/>
          <w:snapToGrid w:val="0"/>
          <w:szCs w:val="24"/>
        </w:rPr>
        <w:t xml:space="preserve">equipment </w:t>
      </w:r>
      <w:r w:rsidR="00A3668D" w:rsidRPr="006B38E1">
        <w:rPr>
          <w:rFonts w:eastAsia="Times New Roman" w:cs="Arial"/>
          <w:snapToGrid w:val="0"/>
          <w:szCs w:val="24"/>
        </w:rPr>
        <w:t>is purchased provide</w:t>
      </w:r>
      <w:r w:rsidR="00A3668D" w:rsidRPr="000B21D4">
        <w:rPr>
          <w:rFonts w:eastAsia="Times New Roman" w:cs="Arial"/>
          <w:snapToGrid w:val="0"/>
          <w:szCs w:val="24"/>
        </w:rPr>
        <w:t xml:space="preserve"> the ability meet the following:</w:t>
      </w:r>
    </w:p>
    <w:p w14:paraId="0F514E5D" w14:textId="00D1D650" w:rsidR="00A3668D" w:rsidRDefault="00A3668D" w:rsidP="007305B2">
      <w:pPr>
        <w:pStyle w:val="ListParagraph"/>
        <w:widowControl w:val="0"/>
        <w:numPr>
          <w:ilvl w:val="1"/>
          <w:numId w:val="46"/>
        </w:numPr>
        <w:spacing w:before="240" w:line="360" w:lineRule="auto"/>
        <w:ind w:left="1080"/>
        <w:rPr>
          <w:rFonts w:eastAsia="Times New Roman" w:cs="Arial"/>
          <w:snapToGrid w:val="0"/>
          <w:szCs w:val="24"/>
        </w:rPr>
      </w:pPr>
      <w:r w:rsidRPr="00103E1B">
        <w:rPr>
          <w:rFonts w:eastAsia="Times New Roman" w:cs="Arial"/>
          <w:snapToGrid w:val="0"/>
          <w:szCs w:val="24"/>
        </w:rPr>
        <w:t xml:space="preserve">New equipment </w:t>
      </w:r>
      <w:r w:rsidR="00103E1B" w:rsidRPr="00103E1B">
        <w:rPr>
          <w:rFonts w:eastAsia="Times New Roman" w:cs="Arial"/>
          <w:snapToGrid w:val="0"/>
          <w:szCs w:val="24"/>
        </w:rPr>
        <w:t xml:space="preserve">that is not first delivered to the Proposer’s location </w:t>
      </w:r>
      <w:r w:rsidRPr="00103E1B">
        <w:rPr>
          <w:rFonts w:eastAsia="Times New Roman" w:cs="Arial"/>
          <w:snapToGrid w:val="0"/>
          <w:szCs w:val="24"/>
        </w:rPr>
        <w:t xml:space="preserve">will be delivered </w:t>
      </w:r>
      <w:r w:rsidR="00103E1B">
        <w:rPr>
          <w:rFonts w:eastAsia="Times New Roman" w:cs="Arial"/>
          <w:snapToGrid w:val="0"/>
          <w:szCs w:val="24"/>
        </w:rPr>
        <w:t xml:space="preserve">to San Mateo County </w:t>
      </w:r>
      <w:r w:rsidRPr="00103E1B">
        <w:rPr>
          <w:rFonts w:eastAsia="Times New Roman" w:cs="Arial"/>
          <w:snapToGrid w:val="0"/>
          <w:szCs w:val="24"/>
        </w:rPr>
        <w:t>in the manufacturers’ original packaging and carrying the manufacturers’ full warranty</w:t>
      </w:r>
    </w:p>
    <w:p w14:paraId="451BA738" w14:textId="77777777" w:rsidR="00103E1B" w:rsidRPr="000B21D4" w:rsidRDefault="00103E1B" w:rsidP="007305B2">
      <w:pPr>
        <w:pStyle w:val="ListParagraph"/>
        <w:widowControl w:val="0"/>
        <w:numPr>
          <w:ilvl w:val="1"/>
          <w:numId w:val="46"/>
        </w:numPr>
        <w:spacing w:before="240" w:line="360" w:lineRule="auto"/>
        <w:ind w:left="1080"/>
        <w:rPr>
          <w:rFonts w:eastAsia="Times New Roman" w:cs="Arial"/>
          <w:snapToGrid w:val="0"/>
          <w:szCs w:val="24"/>
        </w:rPr>
      </w:pPr>
      <w:r w:rsidRPr="000B21D4">
        <w:rPr>
          <w:rFonts w:eastAsia="Times New Roman" w:cs="Arial"/>
          <w:snapToGrid w:val="0"/>
          <w:szCs w:val="24"/>
        </w:rPr>
        <w:t>All equipment should be installed according to manufacturers’ requirements</w:t>
      </w:r>
    </w:p>
    <w:p w14:paraId="50EAF1CC" w14:textId="77777777" w:rsidR="00103E1B" w:rsidRPr="000B21D4" w:rsidRDefault="00103E1B" w:rsidP="007305B2">
      <w:pPr>
        <w:pStyle w:val="ListParagraph"/>
        <w:widowControl w:val="0"/>
        <w:numPr>
          <w:ilvl w:val="1"/>
          <w:numId w:val="46"/>
        </w:numPr>
        <w:spacing w:before="240" w:line="360" w:lineRule="auto"/>
        <w:ind w:left="1080"/>
        <w:rPr>
          <w:rFonts w:eastAsia="Times New Roman" w:cs="Arial"/>
          <w:snapToGrid w:val="0"/>
          <w:szCs w:val="24"/>
        </w:rPr>
      </w:pPr>
      <w:r w:rsidRPr="000B21D4">
        <w:rPr>
          <w:rFonts w:eastAsia="Times New Roman" w:cs="Arial"/>
          <w:snapToGrid w:val="0"/>
          <w:szCs w:val="24"/>
        </w:rPr>
        <w:t>All hardware components should be sized appropriately to ensure that the performance requirements of the Pro</w:t>
      </w:r>
      <w:r>
        <w:rPr>
          <w:rFonts w:eastAsia="Times New Roman" w:cs="Arial"/>
          <w:snapToGrid w:val="0"/>
          <w:szCs w:val="24"/>
        </w:rPr>
        <w:t>poser’s application will be met</w:t>
      </w:r>
    </w:p>
    <w:p w14:paraId="19EFFAB8" w14:textId="365FC8D6" w:rsidR="00103E1B" w:rsidRPr="00103E1B" w:rsidRDefault="00103E1B" w:rsidP="007305B2">
      <w:pPr>
        <w:pStyle w:val="ListParagraph"/>
        <w:widowControl w:val="0"/>
        <w:numPr>
          <w:ilvl w:val="1"/>
          <w:numId w:val="46"/>
        </w:numPr>
        <w:spacing w:before="240" w:line="360" w:lineRule="auto"/>
        <w:ind w:left="1080"/>
        <w:rPr>
          <w:rFonts w:eastAsia="Times New Roman" w:cs="Arial"/>
          <w:snapToGrid w:val="0"/>
          <w:szCs w:val="24"/>
        </w:rPr>
      </w:pPr>
      <w:r w:rsidRPr="000B21D4">
        <w:rPr>
          <w:rFonts w:eastAsia="Times New Roman" w:cs="Arial"/>
          <w:snapToGrid w:val="0"/>
          <w:szCs w:val="24"/>
        </w:rPr>
        <w:t>Describe all warranty information in detail</w:t>
      </w:r>
    </w:p>
    <w:p w14:paraId="3D38051A" w14:textId="235F4BE9" w:rsidR="00A3668D" w:rsidRPr="00E762F9" w:rsidRDefault="00A3668D" w:rsidP="007305B2">
      <w:pPr>
        <w:pStyle w:val="ListParagraph"/>
        <w:widowControl w:val="0"/>
        <w:numPr>
          <w:ilvl w:val="1"/>
          <w:numId w:val="46"/>
        </w:numPr>
        <w:spacing w:before="240" w:line="360" w:lineRule="auto"/>
        <w:ind w:left="1080"/>
        <w:rPr>
          <w:rFonts w:eastAsia="Times New Roman" w:cs="Arial"/>
          <w:snapToGrid w:val="0"/>
          <w:szCs w:val="24"/>
        </w:rPr>
      </w:pPr>
      <w:r w:rsidRPr="000B21D4">
        <w:rPr>
          <w:rFonts w:eastAsia="Times New Roman" w:cs="Arial"/>
          <w:snapToGrid w:val="0"/>
          <w:szCs w:val="24"/>
        </w:rPr>
        <w:t xml:space="preserve">The warranty period begins after system acceptance and certification by San </w:t>
      </w:r>
      <w:r w:rsidRPr="00E762F9">
        <w:rPr>
          <w:rFonts w:eastAsia="Times New Roman" w:cs="Arial"/>
          <w:snapToGrid w:val="0"/>
          <w:szCs w:val="24"/>
        </w:rPr>
        <w:t>Mateo County that the equipment is in production use</w:t>
      </w:r>
    </w:p>
    <w:p w14:paraId="4975AFB3" w14:textId="2F7A5195" w:rsidR="00A3668D" w:rsidRPr="00E762F9" w:rsidRDefault="00E762F9" w:rsidP="007305B2">
      <w:pPr>
        <w:pStyle w:val="ListParagraph"/>
        <w:widowControl w:val="0"/>
        <w:numPr>
          <w:ilvl w:val="1"/>
          <w:numId w:val="46"/>
        </w:numPr>
        <w:spacing w:before="240" w:line="360" w:lineRule="auto"/>
        <w:ind w:left="1080"/>
        <w:rPr>
          <w:rFonts w:eastAsia="Times New Roman" w:cs="Arial"/>
          <w:snapToGrid w:val="0"/>
          <w:szCs w:val="24"/>
        </w:rPr>
      </w:pPr>
      <w:r w:rsidRPr="00E762F9">
        <w:rPr>
          <w:rFonts w:eastAsia="Times New Roman" w:cs="Arial"/>
          <w:snapToGrid w:val="0"/>
          <w:szCs w:val="24"/>
        </w:rPr>
        <w:t xml:space="preserve">Describe the ability of San Mateo County IT personnel to be involved with the installation of hardware and software in San Mateo County to </w:t>
      </w:r>
      <w:r w:rsidR="00A3668D" w:rsidRPr="00E762F9">
        <w:rPr>
          <w:rFonts w:eastAsia="Times New Roman" w:cs="Arial"/>
          <w:snapToGrid w:val="0"/>
          <w:szCs w:val="24"/>
        </w:rPr>
        <w:t xml:space="preserve">document </w:t>
      </w:r>
      <w:r w:rsidRPr="00E762F9">
        <w:rPr>
          <w:rFonts w:eastAsia="Times New Roman" w:cs="Arial"/>
          <w:snapToGrid w:val="0"/>
          <w:szCs w:val="24"/>
        </w:rPr>
        <w:t xml:space="preserve">the </w:t>
      </w:r>
      <w:r>
        <w:rPr>
          <w:rFonts w:eastAsia="Times New Roman" w:cs="Arial"/>
          <w:snapToGrid w:val="0"/>
          <w:szCs w:val="24"/>
        </w:rPr>
        <w:t xml:space="preserve">installation and configuration </w:t>
      </w:r>
      <w:r w:rsidR="00A3668D" w:rsidRPr="00E762F9">
        <w:rPr>
          <w:rFonts w:eastAsia="Times New Roman" w:cs="Arial"/>
          <w:snapToGrid w:val="0"/>
          <w:szCs w:val="24"/>
        </w:rPr>
        <w:t>process</w:t>
      </w:r>
    </w:p>
    <w:p w14:paraId="42E23740" w14:textId="77777777" w:rsidR="00A3668D" w:rsidRPr="00EC71C4" w:rsidRDefault="00A3668D" w:rsidP="007305B2">
      <w:pPr>
        <w:pStyle w:val="ListParagraph"/>
        <w:widowControl w:val="0"/>
        <w:numPr>
          <w:ilvl w:val="1"/>
          <w:numId w:val="46"/>
        </w:numPr>
        <w:spacing w:before="240" w:line="360" w:lineRule="auto"/>
        <w:ind w:left="1080"/>
        <w:rPr>
          <w:rFonts w:eastAsia="Times New Roman" w:cs="Arial"/>
          <w:snapToGrid w:val="0"/>
          <w:szCs w:val="24"/>
        </w:rPr>
      </w:pPr>
      <w:r w:rsidRPr="00EC71C4">
        <w:rPr>
          <w:rFonts w:eastAsia="Times New Roman" w:cs="Arial"/>
          <w:snapToGrid w:val="0"/>
          <w:szCs w:val="24"/>
        </w:rPr>
        <w:t>Provide a hardware and software installation plan</w:t>
      </w:r>
    </w:p>
    <w:p w14:paraId="7B6E6830" w14:textId="11B7E155" w:rsidR="00A3668D" w:rsidRPr="00EC71C4" w:rsidRDefault="00A3668D" w:rsidP="007305B2">
      <w:pPr>
        <w:pStyle w:val="ListParagraph"/>
        <w:widowControl w:val="0"/>
        <w:numPr>
          <w:ilvl w:val="1"/>
          <w:numId w:val="46"/>
        </w:numPr>
        <w:spacing w:before="240" w:line="360" w:lineRule="auto"/>
        <w:ind w:left="1080"/>
        <w:rPr>
          <w:rFonts w:eastAsia="Times New Roman" w:cs="Arial"/>
          <w:snapToGrid w:val="0"/>
          <w:szCs w:val="24"/>
        </w:rPr>
      </w:pPr>
      <w:r w:rsidRPr="00EC71C4">
        <w:rPr>
          <w:rFonts w:eastAsia="Times New Roman" w:cs="Arial"/>
          <w:snapToGrid w:val="0"/>
          <w:szCs w:val="24"/>
        </w:rPr>
        <w:t xml:space="preserve">Describe all logistics required by the </w:t>
      </w:r>
      <w:r w:rsidR="00796E32" w:rsidRPr="00EC71C4">
        <w:rPr>
          <w:rFonts w:eastAsia="Times New Roman" w:cs="Arial"/>
          <w:snapToGrid w:val="0"/>
          <w:szCs w:val="24"/>
        </w:rPr>
        <w:t>Proposer</w:t>
      </w:r>
      <w:r w:rsidRPr="00EC71C4">
        <w:rPr>
          <w:rFonts w:eastAsia="Times New Roman" w:cs="Arial"/>
          <w:snapToGrid w:val="0"/>
          <w:szCs w:val="24"/>
        </w:rPr>
        <w:t xml:space="preserve"> and San Mateo County to </w:t>
      </w:r>
      <w:r w:rsidRPr="00EC71C4">
        <w:rPr>
          <w:rFonts w:eastAsia="Times New Roman" w:cs="Arial"/>
          <w:snapToGrid w:val="0"/>
          <w:szCs w:val="24"/>
        </w:rPr>
        <w:lastRenderedPageBreak/>
        <w:t>complete:</w:t>
      </w:r>
    </w:p>
    <w:p w14:paraId="55A006C0" w14:textId="77777777" w:rsidR="00A3668D" w:rsidRPr="00EC71C4" w:rsidRDefault="00A3668D" w:rsidP="007305B2">
      <w:pPr>
        <w:pStyle w:val="ListParagraph"/>
        <w:widowControl w:val="0"/>
        <w:numPr>
          <w:ilvl w:val="2"/>
          <w:numId w:val="46"/>
        </w:numPr>
        <w:spacing w:before="240" w:line="360" w:lineRule="auto"/>
        <w:ind w:left="1620"/>
        <w:rPr>
          <w:rFonts w:eastAsia="Times New Roman" w:cs="Arial"/>
          <w:snapToGrid w:val="0"/>
          <w:szCs w:val="24"/>
        </w:rPr>
      </w:pPr>
      <w:r w:rsidRPr="00EC71C4">
        <w:rPr>
          <w:rFonts w:eastAsia="Times New Roman" w:cs="Arial"/>
          <w:snapToGrid w:val="0"/>
          <w:szCs w:val="24"/>
        </w:rPr>
        <w:t>Shipping and receiving of equipment</w:t>
      </w:r>
    </w:p>
    <w:p w14:paraId="772FE3C4" w14:textId="77777777" w:rsidR="00A3668D" w:rsidRPr="00EC71C4" w:rsidRDefault="00A3668D" w:rsidP="007305B2">
      <w:pPr>
        <w:pStyle w:val="ListParagraph"/>
        <w:widowControl w:val="0"/>
        <w:numPr>
          <w:ilvl w:val="2"/>
          <w:numId w:val="46"/>
        </w:numPr>
        <w:spacing w:before="240" w:line="360" w:lineRule="auto"/>
        <w:ind w:left="1620"/>
        <w:rPr>
          <w:rFonts w:eastAsia="Times New Roman" w:cs="Arial"/>
          <w:snapToGrid w:val="0"/>
          <w:szCs w:val="24"/>
        </w:rPr>
      </w:pPr>
      <w:r w:rsidRPr="00EC71C4">
        <w:rPr>
          <w:rFonts w:eastAsia="Times New Roman" w:cs="Arial"/>
          <w:snapToGrid w:val="0"/>
          <w:szCs w:val="24"/>
        </w:rPr>
        <w:t>Storage of equipment</w:t>
      </w:r>
    </w:p>
    <w:p w14:paraId="0341C540" w14:textId="77777777" w:rsidR="00A3668D" w:rsidRPr="00EC71C4" w:rsidRDefault="00A3668D" w:rsidP="007305B2">
      <w:pPr>
        <w:pStyle w:val="ListParagraph"/>
        <w:widowControl w:val="0"/>
        <w:numPr>
          <w:ilvl w:val="2"/>
          <w:numId w:val="46"/>
        </w:numPr>
        <w:spacing w:before="240" w:line="360" w:lineRule="auto"/>
        <w:ind w:left="1620"/>
        <w:rPr>
          <w:rFonts w:eastAsia="Times New Roman" w:cs="Arial"/>
          <w:snapToGrid w:val="0"/>
          <w:szCs w:val="24"/>
        </w:rPr>
      </w:pPr>
      <w:r w:rsidRPr="00EC71C4">
        <w:rPr>
          <w:rFonts w:eastAsia="Times New Roman" w:cs="Arial"/>
          <w:snapToGrid w:val="0"/>
          <w:szCs w:val="24"/>
        </w:rPr>
        <w:t>Installation, configuration and testing of equipment</w:t>
      </w:r>
    </w:p>
    <w:p w14:paraId="0D38E339" w14:textId="76CB00D6" w:rsidR="00A3668D" w:rsidRPr="00E5697E" w:rsidRDefault="002B62EE" w:rsidP="00E5697E">
      <w:pPr>
        <w:pStyle w:val="Heading3"/>
      </w:pPr>
      <w:bookmarkStart w:id="246" w:name="_Toc479875190"/>
      <w:r>
        <w:t>12.5</w:t>
      </w:r>
      <w:r w:rsidR="00E5697E" w:rsidRPr="00E5697E">
        <w:t xml:space="preserve"> </w:t>
      </w:r>
      <w:r w:rsidR="00805398" w:rsidRPr="00E5697E">
        <w:t>Wireless Specifications</w:t>
      </w:r>
      <w:bookmarkEnd w:id="246"/>
    </w:p>
    <w:p w14:paraId="1D242A1E" w14:textId="106F456C" w:rsidR="00805398" w:rsidRPr="00081B44" w:rsidRDefault="00805398" w:rsidP="00D66654">
      <w:pPr>
        <w:pStyle w:val="ListParagraph"/>
        <w:widowControl w:val="0"/>
        <w:numPr>
          <w:ilvl w:val="1"/>
          <w:numId w:val="117"/>
        </w:numPr>
        <w:spacing w:before="240" w:after="12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 xml:space="preserve">Provide the minimum mandatory wireless bandwidth </w:t>
      </w:r>
      <w:r w:rsidR="00081B44">
        <w:rPr>
          <w:rFonts w:eastAsia="Times New Roman" w:cs="Arial"/>
          <w:snapToGrid w:val="0"/>
          <w:color w:val="000000" w:themeColor="text1"/>
          <w:szCs w:val="24"/>
        </w:rPr>
        <w:t xml:space="preserve">specifications </w:t>
      </w:r>
      <w:r w:rsidRPr="00081B44">
        <w:rPr>
          <w:rFonts w:eastAsia="Times New Roman" w:cs="Arial"/>
          <w:snapToGrid w:val="0"/>
          <w:color w:val="000000" w:themeColor="text1"/>
          <w:szCs w:val="24"/>
        </w:rPr>
        <w:t>for the proposed mobile system to operate</w:t>
      </w:r>
    </w:p>
    <w:p w14:paraId="10592195" w14:textId="05332EED" w:rsidR="00805398" w:rsidRPr="00081B44" w:rsidRDefault="00805398" w:rsidP="00D66654">
      <w:pPr>
        <w:pStyle w:val="ListParagraph"/>
        <w:widowControl w:val="0"/>
        <w:numPr>
          <w:ilvl w:val="1"/>
          <w:numId w:val="117"/>
        </w:numPr>
        <w:spacing w:before="240" w:after="12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 xml:space="preserve">Provide the minimum mandatory wireless bandwidth </w:t>
      </w:r>
      <w:r w:rsidR="00081B44" w:rsidRPr="00081B44">
        <w:rPr>
          <w:rFonts w:eastAsia="Times New Roman" w:cs="Arial"/>
          <w:snapToGrid w:val="0"/>
          <w:color w:val="000000" w:themeColor="text1"/>
          <w:szCs w:val="24"/>
        </w:rPr>
        <w:t>speci</w:t>
      </w:r>
      <w:r w:rsidR="00081B44">
        <w:rPr>
          <w:rFonts w:eastAsia="Times New Roman" w:cs="Arial"/>
          <w:snapToGrid w:val="0"/>
          <w:color w:val="000000" w:themeColor="text1"/>
          <w:szCs w:val="24"/>
        </w:rPr>
        <w:t>fi</w:t>
      </w:r>
      <w:r w:rsidR="00081B44" w:rsidRPr="00081B44">
        <w:rPr>
          <w:rFonts w:eastAsia="Times New Roman" w:cs="Arial"/>
          <w:snapToGrid w:val="0"/>
          <w:color w:val="000000" w:themeColor="text1"/>
          <w:szCs w:val="24"/>
        </w:rPr>
        <w:t>cations</w:t>
      </w:r>
      <w:r w:rsidRPr="00081B44">
        <w:rPr>
          <w:rFonts w:eastAsia="Times New Roman" w:cs="Arial"/>
          <w:snapToGrid w:val="0"/>
          <w:color w:val="000000" w:themeColor="text1"/>
          <w:szCs w:val="24"/>
        </w:rPr>
        <w:t xml:space="preserve"> for the proposed mobile system to operate in an </w:t>
      </w:r>
      <w:r w:rsidRPr="00081B44">
        <w:rPr>
          <w:rFonts w:eastAsia="Times New Roman" w:cs="Arial"/>
          <w:snapToGrid w:val="0"/>
          <w:color w:val="000000" w:themeColor="text1"/>
          <w:szCs w:val="24"/>
          <w:u w:val="single"/>
        </w:rPr>
        <w:t>optimum</w:t>
      </w:r>
      <w:r w:rsidRPr="00081B44">
        <w:rPr>
          <w:rFonts w:eastAsia="Times New Roman" w:cs="Arial"/>
          <w:snapToGrid w:val="0"/>
          <w:color w:val="000000" w:themeColor="text1"/>
          <w:szCs w:val="24"/>
        </w:rPr>
        <w:t xml:space="preserve"> manner</w:t>
      </w:r>
    </w:p>
    <w:p w14:paraId="71A29A2C" w14:textId="4094F2B9" w:rsidR="00805398" w:rsidRPr="00081B44" w:rsidRDefault="00805398" w:rsidP="00D66654">
      <w:pPr>
        <w:pStyle w:val="ListParagraph"/>
        <w:widowControl w:val="0"/>
        <w:numPr>
          <w:ilvl w:val="1"/>
          <w:numId w:val="117"/>
        </w:numPr>
        <w:spacing w:before="240" w:after="12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Describe the ability of the mobile system to send/receive data via a commercial cellular broadband network</w:t>
      </w:r>
    </w:p>
    <w:p w14:paraId="38767DED" w14:textId="203CEC85" w:rsidR="00805398" w:rsidRPr="00081B44" w:rsidRDefault="00805398" w:rsidP="00D66654">
      <w:pPr>
        <w:pStyle w:val="ListParagraph"/>
        <w:widowControl w:val="0"/>
        <w:numPr>
          <w:ilvl w:val="1"/>
          <w:numId w:val="117"/>
        </w:numPr>
        <w:spacing w:before="240" w:after="120" w:line="360" w:lineRule="auto"/>
        <w:ind w:left="360"/>
        <w:rPr>
          <w:rFonts w:eastAsia="Times New Roman" w:cs="Arial"/>
          <w:snapToGrid w:val="0"/>
          <w:color w:val="000000" w:themeColor="text1"/>
          <w:szCs w:val="24"/>
        </w:rPr>
      </w:pPr>
      <w:r w:rsidRPr="00081B44">
        <w:rPr>
          <w:rFonts w:eastAsia="Times New Roman" w:cs="Arial"/>
          <w:snapToGrid w:val="0"/>
          <w:color w:val="000000" w:themeColor="text1"/>
          <w:szCs w:val="24"/>
        </w:rPr>
        <w:t>Currently, San Mateo County does not have a private data RF network. However, there is a desire to research the ability to implement an RF data network (e.g., 19.2 – 64 kbps) in the outlying areas that do not have broadband cellular coverage. Describe the ability of the proposed mobile system to send/receive data via a private RF system and describe what systems are supported</w:t>
      </w:r>
    </w:p>
    <w:p w14:paraId="5C4A7ACA" w14:textId="77777777" w:rsidR="001E1EF3" w:rsidRPr="00081B44" w:rsidRDefault="001E1EF3" w:rsidP="001E1EF3">
      <w:pPr>
        <w:pStyle w:val="ListParagraph"/>
        <w:widowControl w:val="0"/>
        <w:spacing w:before="240" w:after="120" w:line="360" w:lineRule="auto"/>
        <w:ind w:left="360"/>
        <w:rPr>
          <w:rFonts w:eastAsia="Times New Roman" w:cs="Arial"/>
          <w:snapToGrid w:val="0"/>
          <w:color w:val="000000" w:themeColor="text1"/>
          <w:szCs w:val="24"/>
        </w:rPr>
      </w:pPr>
    </w:p>
    <w:p w14:paraId="5A71B350" w14:textId="7A04A076" w:rsidR="00A3668D" w:rsidRPr="00A3668D" w:rsidRDefault="00563FCD" w:rsidP="00D100AD">
      <w:pPr>
        <w:pStyle w:val="Heading2"/>
        <w:spacing w:before="240" w:line="360" w:lineRule="auto"/>
      </w:pPr>
      <w:bookmarkStart w:id="247" w:name="_Toc462046826"/>
      <w:bookmarkStart w:id="248" w:name="_Toc479875191"/>
      <w:r>
        <w:t>Chapter</w:t>
      </w:r>
      <w:r w:rsidR="00637626">
        <w:t xml:space="preserve"> 13 </w:t>
      </w:r>
      <w:r w:rsidR="00E109EB" w:rsidRPr="00DF4295">
        <w:t>–</w:t>
      </w:r>
      <w:r w:rsidR="00637626">
        <w:t xml:space="preserve"> </w:t>
      </w:r>
      <w:r w:rsidR="00A1343B">
        <w:t xml:space="preserve">Data Conversion/Data Warehouse </w:t>
      </w:r>
      <w:r w:rsidR="00A3668D" w:rsidRPr="00A3668D">
        <w:t>Plan</w:t>
      </w:r>
      <w:bookmarkEnd w:id="247"/>
      <w:bookmarkEnd w:id="248"/>
    </w:p>
    <w:p w14:paraId="6EF60E54" w14:textId="54522640" w:rsidR="00B0233D" w:rsidRPr="00A3668D" w:rsidRDefault="00E5697E" w:rsidP="00D100AD">
      <w:pPr>
        <w:pStyle w:val="Heading3"/>
        <w:spacing w:before="240" w:line="360" w:lineRule="auto"/>
        <w:rPr>
          <w:rFonts w:eastAsia="Times New Roman"/>
        </w:rPr>
      </w:pPr>
      <w:bookmarkStart w:id="249" w:name="_Toc462046827"/>
      <w:bookmarkStart w:id="250" w:name="_Toc479875192"/>
      <w:r>
        <w:rPr>
          <w:rFonts w:eastAsia="Times New Roman"/>
        </w:rPr>
        <w:t xml:space="preserve">13.1 </w:t>
      </w:r>
      <w:r w:rsidR="00B0233D" w:rsidRPr="00A3668D">
        <w:rPr>
          <w:rFonts w:eastAsia="Times New Roman"/>
        </w:rPr>
        <w:t>Warehousing and Archiving Legacy Data Plan</w:t>
      </w:r>
      <w:bookmarkEnd w:id="249"/>
      <w:bookmarkEnd w:id="250"/>
    </w:p>
    <w:p w14:paraId="70909A48" w14:textId="1862D466" w:rsidR="00B0233D" w:rsidRPr="003C25E9" w:rsidRDefault="00B0233D" w:rsidP="00D100AD">
      <w:pPr>
        <w:widowControl w:val="0"/>
        <w:spacing w:before="240" w:line="360" w:lineRule="auto"/>
        <w:rPr>
          <w:rFonts w:eastAsia="Times New Roman" w:cs="Arial"/>
          <w:snapToGrid w:val="0"/>
          <w:szCs w:val="24"/>
        </w:rPr>
      </w:pPr>
      <w:r w:rsidRPr="003C25E9">
        <w:rPr>
          <w:rFonts w:eastAsia="Times New Roman" w:cs="Arial"/>
          <w:snapToGrid w:val="0"/>
          <w:szCs w:val="24"/>
        </w:rPr>
        <w:t xml:space="preserve">Proposers are encouraged to use their expertise in this area to provide San Mateo County applicable options. </w:t>
      </w:r>
      <w:r w:rsidR="00942A40">
        <w:rPr>
          <w:rFonts w:eastAsia="Times New Roman" w:cs="Arial"/>
          <w:snapToGrid w:val="0"/>
          <w:szCs w:val="24"/>
        </w:rPr>
        <w:t xml:space="preserve"> </w:t>
      </w:r>
      <w:r w:rsidRPr="003C25E9">
        <w:rPr>
          <w:rFonts w:eastAsia="Times New Roman" w:cs="Arial"/>
          <w:snapToGrid w:val="0"/>
          <w:szCs w:val="24"/>
        </w:rPr>
        <w:t xml:space="preserve">San Mateo County understands there may be many methodologies available to manage legacy data in a cost effective and user friendly manner. </w:t>
      </w:r>
      <w:r w:rsidR="00942A40">
        <w:rPr>
          <w:rFonts w:eastAsia="Times New Roman" w:cs="Arial"/>
          <w:snapToGrid w:val="0"/>
          <w:szCs w:val="24"/>
        </w:rPr>
        <w:t xml:space="preserve"> </w:t>
      </w:r>
      <w:r w:rsidRPr="003C25E9">
        <w:rPr>
          <w:rFonts w:eastAsia="Times New Roman" w:cs="Arial"/>
          <w:snapToGrid w:val="0"/>
          <w:szCs w:val="24"/>
        </w:rPr>
        <w:t xml:space="preserve">San Mateo County wants to convert only a specific amount of legacy data into the new CAD system </w:t>
      </w:r>
      <w:r w:rsidR="00BA5B97">
        <w:rPr>
          <w:rFonts w:eastAsia="Times New Roman" w:cs="Arial"/>
          <w:snapToGrid w:val="0"/>
          <w:szCs w:val="24"/>
        </w:rPr>
        <w:t xml:space="preserve">(if needed) </w:t>
      </w:r>
      <w:r w:rsidRPr="003C25E9">
        <w:rPr>
          <w:rFonts w:eastAsia="Times New Roman" w:cs="Arial"/>
          <w:snapToGrid w:val="0"/>
          <w:szCs w:val="24"/>
        </w:rPr>
        <w:t>while maintaining all other legacy data on a separate system that can still be accessed by personnel.</w:t>
      </w:r>
    </w:p>
    <w:p w14:paraId="454DA4D5" w14:textId="796C6124" w:rsidR="00B0233D" w:rsidRPr="00942A40" w:rsidRDefault="00942A40" w:rsidP="00942A40">
      <w:pPr>
        <w:pStyle w:val="Heading3"/>
      </w:pPr>
      <w:bookmarkStart w:id="251" w:name="_Toc462046828"/>
      <w:bookmarkStart w:id="252" w:name="_Toc479875193"/>
      <w:r w:rsidRPr="00942A40">
        <w:lastRenderedPageBreak/>
        <w:t xml:space="preserve">13.2 </w:t>
      </w:r>
      <w:r w:rsidR="00B0233D" w:rsidRPr="00942A40">
        <w:t>Data Conversion Options</w:t>
      </w:r>
      <w:bookmarkEnd w:id="251"/>
      <w:bookmarkEnd w:id="252"/>
    </w:p>
    <w:p w14:paraId="4EB963EF" w14:textId="68787C82" w:rsidR="00B0233D" w:rsidRPr="003C25E9" w:rsidRDefault="00B0233D" w:rsidP="003F435E">
      <w:pPr>
        <w:spacing w:before="240" w:after="0" w:line="360" w:lineRule="auto"/>
        <w:rPr>
          <w:rFonts w:cs="Arial"/>
          <w:szCs w:val="24"/>
        </w:rPr>
      </w:pPr>
      <w:r w:rsidRPr="003C25E9">
        <w:rPr>
          <w:rFonts w:eastAsia="Times New Roman" w:cs="Arial"/>
          <w:snapToGrid w:val="0"/>
          <w:szCs w:val="24"/>
        </w:rPr>
        <w:t xml:space="preserve">San Mateo County </w:t>
      </w:r>
      <w:r w:rsidRPr="003C25E9">
        <w:rPr>
          <w:rFonts w:cs="Arial"/>
          <w:szCs w:val="24"/>
        </w:rPr>
        <w:t xml:space="preserve">requests that Proposers provide options for </w:t>
      </w:r>
      <w:r w:rsidRPr="003C25E9">
        <w:rPr>
          <w:rFonts w:eastAsia="Times New Roman" w:cs="Arial"/>
          <w:snapToGrid w:val="0"/>
          <w:szCs w:val="24"/>
        </w:rPr>
        <w:t xml:space="preserve">San Mateo County </w:t>
      </w:r>
      <w:r w:rsidRPr="003C25E9">
        <w:rPr>
          <w:rFonts w:cs="Arial"/>
          <w:szCs w:val="24"/>
        </w:rPr>
        <w:t>to be able to access the legacy NG PRC CAD data including complex</w:t>
      </w:r>
      <w:r w:rsidR="009459B5">
        <w:rPr>
          <w:rFonts w:cs="Arial"/>
          <w:szCs w:val="24"/>
        </w:rPr>
        <w:t>ity, risk, level of effort, price</w:t>
      </w:r>
      <w:r w:rsidRPr="003C25E9">
        <w:rPr>
          <w:rFonts w:cs="Arial"/>
          <w:szCs w:val="24"/>
        </w:rPr>
        <w:t>, and value. For example:</w:t>
      </w:r>
    </w:p>
    <w:p w14:paraId="393B9886" w14:textId="4A33FCC9" w:rsidR="00B0233D" w:rsidRPr="003C25E9" w:rsidRDefault="00B0233D" w:rsidP="007305B2">
      <w:pPr>
        <w:pStyle w:val="ListParagraph"/>
        <w:numPr>
          <w:ilvl w:val="0"/>
          <w:numId w:val="49"/>
        </w:numPr>
        <w:spacing w:before="240" w:after="0" w:line="360" w:lineRule="auto"/>
        <w:ind w:left="360"/>
        <w:rPr>
          <w:rFonts w:cs="Arial"/>
          <w:szCs w:val="24"/>
        </w:rPr>
      </w:pPr>
      <w:r w:rsidRPr="003C25E9">
        <w:rPr>
          <w:rFonts w:cs="Arial"/>
          <w:szCs w:val="24"/>
        </w:rPr>
        <w:t>Is converting all legacy data in its entirety into the new CAD syst</w:t>
      </w:r>
      <w:r w:rsidR="009459B5">
        <w:rPr>
          <w:rFonts w:cs="Arial"/>
          <w:szCs w:val="24"/>
        </w:rPr>
        <w:t>em a viable option or is it price</w:t>
      </w:r>
      <w:r w:rsidRPr="003C25E9">
        <w:rPr>
          <w:rFonts w:cs="Arial"/>
          <w:szCs w:val="24"/>
        </w:rPr>
        <w:t>/level of effort prohibitive</w:t>
      </w:r>
    </w:p>
    <w:p w14:paraId="3E571835" w14:textId="12CC0E63" w:rsidR="00B0233D" w:rsidRDefault="00B0233D" w:rsidP="007305B2">
      <w:pPr>
        <w:pStyle w:val="ListParagraph"/>
        <w:numPr>
          <w:ilvl w:val="0"/>
          <w:numId w:val="49"/>
        </w:numPr>
        <w:spacing w:before="240" w:after="0" w:line="360" w:lineRule="auto"/>
        <w:ind w:left="360"/>
        <w:rPr>
          <w:rFonts w:cs="Arial"/>
          <w:szCs w:val="24"/>
        </w:rPr>
      </w:pPr>
      <w:r w:rsidRPr="003C25E9">
        <w:rPr>
          <w:rFonts w:cs="Arial"/>
          <w:szCs w:val="24"/>
        </w:rPr>
        <w:t>Convert only a partial amount of legacy data into the new CAD system. Store all other legacy information in a data warehouse type solution. Queries made from the proposed CAD system will include the data warehouse</w:t>
      </w:r>
    </w:p>
    <w:p w14:paraId="39509AA5" w14:textId="58AFB04B" w:rsidR="00BA5B97" w:rsidRPr="003C25E9" w:rsidRDefault="00B351D7" w:rsidP="00B351D7">
      <w:pPr>
        <w:pStyle w:val="ListParagraph"/>
        <w:numPr>
          <w:ilvl w:val="0"/>
          <w:numId w:val="49"/>
        </w:numPr>
        <w:spacing w:before="240" w:after="0" w:line="360" w:lineRule="auto"/>
        <w:rPr>
          <w:rFonts w:cs="Arial"/>
          <w:szCs w:val="24"/>
        </w:rPr>
      </w:pPr>
      <w:r>
        <w:rPr>
          <w:rFonts w:cs="Arial"/>
          <w:szCs w:val="24"/>
        </w:rPr>
        <w:t xml:space="preserve">Convert no legacy data. </w:t>
      </w:r>
      <w:r w:rsidRPr="00B351D7">
        <w:rPr>
          <w:rFonts w:cs="Arial"/>
          <w:szCs w:val="24"/>
        </w:rPr>
        <w:t xml:space="preserve">Queries made from the proposed CAD system will include the </w:t>
      </w:r>
      <w:r>
        <w:rPr>
          <w:rFonts w:cs="Arial"/>
          <w:szCs w:val="24"/>
        </w:rPr>
        <w:t xml:space="preserve">legacy </w:t>
      </w:r>
      <w:r w:rsidRPr="00B351D7">
        <w:rPr>
          <w:rFonts w:cs="Arial"/>
          <w:szCs w:val="24"/>
        </w:rPr>
        <w:t>data warehouse</w:t>
      </w:r>
    </w:p>
    <w:p w14:paraId="2E4886B1" w14:textId="77777777" w:rsidR="00B0233D" w:rsidRPr="003C25E9" w:rsidRDefault="00B0233D" w:rsidP="007305B2">
      <w:pPr>
        <w:pStyle w:val="ListParagraph"/>
        <w:numPr>
          <w:ilvl w:val="0"/>
          <w:numId w:val="49"/>
        </w:numPr>
        <w:spacing w:before="240" w:after="0" w:line="360" w:lineRule="auto"/>
        <w:ind w:left="360"/>
        <w:rPr>
          <w:rFonts w:cs="Arial"/>
          <w:szCs w:val="24"/>
        </w:rPr>
      </w:pPr>
      <w:r w:rsidRPr="003C25E9">
        <w:rPr>
          <w:rFonts w:cs="Arial"/>
          <w:szCs w:val="24"/>
        </w:rPr>
        <w:t>Other options</w:t>
      </w:r>
    </w:p>
    <w:p w14:paraId="56F8D7F9" w14:textId="042F2A69" w:rsidR="00A3668D" w:rsidRPr="003C25E9" w:rsidRDefault="00A3668D" w:rsidP="003F435E">
      <w:pPr>
        <w:widowControl w:val="0"/>
        <w:spacing w:before="240" w:after="0" w:line="360" w:lineRule="auto"/>
        <w:rPr>
          <w:rFonts w:eastAsia="Times New Roman" w:cs="Arial"/>
          <w:snapToGrid w:val="0"/>
          <w:szCs w:val="24"/>
        </w:rPr>
      </w:pPr>
      <w:r w:rsidRPr="003C25E9">
        <w:rPr>
          <w:rFonts w:eastAsia="Times New Roman" w:cs="Arial"/>
          <w:snapToGrid w:val="0"/>
          <w:szCs w:val="24"/>
        </w:rPr>
        <w:t>Provide a detailed Data Conversion and Archiving Legacy Data Plan that describes all Proposer and San Mateo County processes and activities required to successfully migrate relevant San Mateo County legacy data into the Vendor’s proposed solution.  The plan should include the following:</w:t>
      </w:r>
    </w:p>
    <w:p w14:paraId="238246CC" w14:textId="02B3738E" w:rsidR="00A3668D" w:rsidRPr="00D75291"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D75291">
        <w:rPr>
          <w:rFonts w:eastAsia="Times New Roman" w:cs="Arial"/>
          <w:snapToGrid w:val="0"/>
          <w:szCs w:val="24"/>
        </w:rPr>
        <w:t xml:space="preserve">The </w:t>
      </w:r>
      <w:r w:rsidR="006B143A">
        <w:rPr>
          <w:rFonts w:eastAsia="Times New Roman" w:cs="Arial"/>
          <w:snapToGrid w:val="0"/>
          <w:szCs w:val="24"/>
        </w:rPr>
        <w:t>v</w:t>
      </w:r>
      <w:r w:rsidRPr="00D75291">
        <w:rPr>
          <w:rFonts w:eastAsia="Times New Roman" w:cs="Arial"/>
          <w:snapToGrid w:val="0"/>
          <w:szCs w:val="24"/>
        </w:rPr>
        <w:t xml:space="preserve">endor’s proposed </w:t>
      </w:r>
      <w:r w:rsidR="00A1343B">
        <w:rPr>
          <w:rFonts w:eastAsia="Times New Roman" w:cs="Arial"/>
          <w:snapToGrid w:val="0"/>
          <w:szCs w:val="24"/>
        </w:rPr>
        <w:t xml:space="preserve">solution for data conversion and data </w:t>
      </w:r>
      <w:r w:rsidRPr="00D75291">
        <w:rPr>
          <w:rFonts w:eastAsia="Times New Roman" w:cs="Arial"/>
          <w:snapToGrid w:val="0"/>
          <w:szCs w:val="24"/>
        </w:rPr>
        <w:t>warehousing process</w:t>
      </w:r>
    </w:p>
    <w:p w14:paraId="57E2C3B2" w14:textId="46A83E76" w:rsidR="00A3668D" w:rsidRPr="00D75291"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D75291">
        <w:rPr>
          <w:rFonts w:eastAsia="Times New Roman" w:cs="Arial"/>
          <w:snapToGrid w:val="0"/>
          <w:szCs w:val="24"/>
        </w:rPr>
        <w:t>Specific functionality and features of the proposed solutions(s). For example, precise information how San Mateo County personnel would access the historical converted or warehoused data</w:t>
      </w:r>
    </w:p>
    <w:p w14:paraId="317A575C" w14:textId="55355CA2" w:rsidR="00A3668D" w:rsidRPr="00D75291"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D75291">
        <w:rPr>
          <w:rFonts w:eastAsia="Times New Roman" w:cs="Arial"/>
          <w:snapToGrid w:val="0"/>
          <w:szCs w:val="24"/>
        </w:rPr>
        <w:t>Specific roles and responsibilities for proposed San Mateo County resources, as well as recommended skills of personnel required to perform associated conversion or warehousing tasks</w:t>
      </w:r>
    </w:p>
    <w:p w14:paraId="3D763A24" w14:textId="4F222E09" w:rsidR="00A3668D" w:rsidRPr="003C25E9"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3C25E9">
        <w:rPr>
          <w:rFonts w:eastAsia="Times New Roman" w:cs="Arial"/>
          <w:snapToGrid w:val="0"/>
          <w:szCs w:val="24"/>
        </w:rPr>
        <w:t>Specific roles and responsibilities of Proposer resources, as well as recommended skills of personnel required to perform current tasks</w:t>
      </w:r>
    </w:p>
    <w:p w14:paraId="7BA1491F" w14:textId="43A662AF" w:rsidR="00A3668D" w:rsidRPr="003C25E9"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3C25E9">
        <w:rPr>
          <w:rFonts w:eastAsia="Times New Roman" w:cs="Arial"/>
          <w:snapToGrid w:val="0"/>
          <w:szCs w:val="24"/>
        </w:rPr>
        <w:t xml:space="preserve">Qualification, experience and resumes of Proposer staff proposed for the </w:t>
      </w:r>
      <w:r w:rsidR="006B143A">
        <w:rPr>
          <w:rFonts w:eastAsia="Times New Roman" w:cs="Arial"/>
          <w:snapToGrid w:val="0"/>
          <w:szCs w:val="24"/>
        </w:rPr>
        <w:t>d</w:t>
      </w:r>
      <w:r w:rsidRPr="003C25E9">
        <w:rPr>
          <w:rFonts w:eastAsia="Times New Roman" w:cs="Arial"/>
          <w:snapToGrid w:val="0"/>
          <w:szCs w:val="24"/>
        </w:rPr>
        <w:t xml:space="preserve">ata </w:t>
      </w:r>
      <w:r w:rsidR="006B143A">
        <w:rPr>
          <w:rFonts w:eastAsia="Times New Roman" w:cs="Arial"/>
          <w:snapToGrid w:val="0"/>
          <w:szCs w:val="24"/>
        </w:rPr>
        <w:t>c</w:t>
      </w:r>
      <w:r w:rsidRPr="003C25E9">
        <w:rPr>
          <w:rFonts w:eastAsia="Times New Roman" w:cs="Arial"/>
          <w:snapToGrid w:val="0"/>
          <w:szCs w:val="24"/>
        </w:rPr>
        <w:t>onversion task</w:t>
      </w:r>
    </w:p>
    <w:p w14:paraId="757F267D" w14:textId="72D48F82" w:rsidR="00A3668D" w:rsidRPr="003C25E9"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3C25E9">
        <w:rPr>
          <w:rFonts w:eastAsia="Times New Roman" w:cs="Arial"/>
          <w:snapToGrid w:val="0"/>
          <w:szCs w:val="24"/>
        </w:rPr>
        <w:t xml:space="preserve">A description of the </w:t>
      </w:r>
      <w:r w:rsidR="006B143A">
        <w:rPr>
          <w:rFonts w:eastAsia="Times New Roman" w:cs="Arial"/>
          <w:snapToGrid w:val="0"/>
          <w:szCs w:val="24"/>
        </w:rPr>
        <w:t>v</w:t>
      </w:r>
      <w:r w:rsidRPr="003C25E9">
        <w:rPr>
          <w:rFonts w:eastAsia="Times New Roman" w:cs="Arial"/>
          <w:snapToGrid w:val="0"/>
          <w:szCs w:val="24"/>
        </w:rPr>
        <w:t>endor’s proposed automated data conversion tools</w:t>
      </w:r>
    </w:p>
    <w:p w14:paraId="29F48FE8" w14:textId="77777777" w:rsidR="00A3668D" w:rsidRPr="003C25E9"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3C25E9">
        <w:rPr>
          <w:rFonts w:eastAsia="Times New Roman" w:cs="Arial"/>
          <w:snapToGrid w:val="0"/>
          <w:szCs w:val="24"/>
        </w:rPr>
        <w:lastRenderedPageBreak/>
        <w:t>Recommended solutions for end-users to access non-migrated legacy data via integrated system or separate queries</w:t>
      </w:r>
    </w:p>
    <w:p w14:paraId="264192EC" w14:textId="77777777" w:rsidR="00A3668D" w:rsidRPr="003C25E9"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3C25E9">
        <w:rPr>
          <w:rFonts w:eastAsia="Times New Roman" w:cs="Arial"/>
          <w:snapToGrid w:val="0"/>
          <w:szCs w:val="24"/>
        </w:rPr>
        <w:t>Recommended storage location for non-migrated legacy data</w:t>
      </w:r>
    </w:p>
    <w:p w14:paraId="6996B6DE" w14:textId="77777777" w:rsidR="00A3668D" w:rsidRPr="003C25E9" w:rsidRDefault="00A3668D" w:rsidP="007305B2">
      <w:pPr>
        <w:pStyle w:val="ListParagraph"/>
        <w:widowControl w:val="0"/>
        <w:numPr>
          <w:ilvl w:val="0"/>
          <w:numId w:val="47"/>
        </w:numPr>
        <w:spacing w:before="240" w:line="360" w:lineRule="auto"/>
        <w:ind w:left="360"/>
        <w:rPr>
          <w:rFonts w:eastAsia="Times New Roman" w:cs="Arial"/>
          <w:snapToGrid w:val="0"/>
          <w:szCs w:val="24"/>
        </w:rPr>
      </w:pPr>
      <w:r w:rsidRPr="003C25E9">
        <w:rPr>
          <w:rFonts w:eastAsia="Times New Roman" w:cs="Arial"/>
          <w:snapToGrid w:val="0"/>
          <w:szCs w:val="24"/>
        </w:rPr>
        <w:t>Any prior data conversion experience with San Mateo County’s legacy system</w:t>
      </w:r>
    </w:p>
    <w:p w14:paraId="3CAE20D5" w14:textId="75265F19" w:rsidR="00A3668D" w:rsidRPr="003C25E9" w:rsidRDefault="009C64D1" w:rsidP="007305B2">
      <w:pPr>
        <w:pStyle w:val="ListParagraph"/>
        <w:widowControl w:val="0"/>
        <w:numPr>
          <w:ilvl w:val="0"/>
          <w:numId w:val="47"/>
        </w:numPr>
        <w:spacing w:before="240" w:line="360" w:lineRule="auto"/>
        <w:ind w:left="360"/>
        <w:rPr>
          <w:rFonts w:eastAsia="Times New Roman" w:cs="Arial"/>
          <w:snapToGrid w:val="0"/>
          <w:szCs w:val="24"/>
        </w:rPr>
      </w:pPr>
      <w:r>
        <w:rPr>
          <w:rFonts w:eastAsia="Times New Roman" w:cs="Arial"/>
          <w:snapToGrid w:val="0"/>
          <w:szCs w:val="24"/>
        </w:rPr>
        <w:t>L</w:t>
      </w:r>
      <w:r w:rsidR="00A3668D" w:rsidRPr="003C25E9">
        <w:rPr>
          <w:rFonts w:eastAsia="Times New Roman" w:cs="Arial"/>
          <w:snapToGrid w:val="0"/>
          <w:szCs w:val="24"/>
        </w:rPr>
        <w:t>ist the relevant projects, the versions involved, and provide contact information for the clients</w:t>
      </w:r>
    </w:p>
    <w:p w14:paraId="52C84F42" w14:textId="10F3DDE4" w:rsidR="00A3668D" w:rsidRPr="00942A40" w:rsidRDefault="00942A40" w:rsidP="00942A40">
      <w:pPr>
        <w:pStyle w:val="Heading3"/>
      </w:pPr>
      <w:bookmarkStart w:id="253" w:name="_Toc479875194"/>
      <w:r w:rsidRPr="00942A40">
        <w:t xml:space="preserve">13.3 </w:t>
      </w:r>
      <w:r w:rsidR="00B0233D" w:rsidRPr="00942A40">
        <w:t>Relationship to Business Intelligence System Data Warehouse</w:t>
      </w:r>
      <w:bookmarkEnd w:id="253"/>
    </w:p>
    <w:p w14:paraId="5C3B47A2" w14:textId="6CEA5D4A" w:rsidR="00B0233D" w:rsidRPr="006B143A" w:rsidRDefault="00B0233D" w:rsidP="007305B2">
      <w:pPr>
        <w:pStyle w:val="ListParagraph"/>
        <w:numPr>
          <w:ilvl w:val="0"/>
          <w:numId w:val="87"/>
        </w:numPr>
        <w:spacing w:before="240" w:line="360" w:lineRule="auto"/>
        <w:ind w:left="360"/>
        <w:rPr>
          <w:rFonts w:cs="Arial"/>
          <w:color w:val="000000" w:themeColor="text1"/>
          <w:szCs w:val="24"/>
        </w:rPr>
      </w:pPr>
      <w:r w:rsidRPr="006B143A">
        <w:rPr>
          <w:rFonts w:cs="Arial"/>
          <w:color w:val="000000" w:themeColor="text1"/>
          <w:szCs w:val="24"/>
        </w:rPr>
        <w:t>Describe the relationship if any of the Data Conversion/Data Warehouse solution and the Business Intelligence Data Warehouse solution</w:t>
      </w:r>
    </w:p>
    <w:p w14:paraId="7609D332" w14:textId="73B9EC47" w:rsidR="00B0233D" w:rsidRPr="006B143A" w:rsidRDefault="00B0233D" w:rsidP="007305B2">
      <w:pPr>
        <w:pStyle w:val="ListParagraph"/>
        <w:numPr>
          <w:ilvl w:val="0"/>
          <w:numId w:val="87"/>
        </w:numPr>
        <w:spacing w:before="240" w:line="360" w:lineRule="auto"/>
        <w:ind w:left="360"/>
        <w:rPr>
          <w:rFonts w:cs="Arial"/>
          <w:color w:val="000000" w:themeColor="text1"/>
          <w:szCs w:val="24"/>
        </w:rPr>
      </w:pPr>
      <w:r w:rsidRPr="006B143A">
        <w:rPr>
          <w:rFonts w:cs="Arial"/>
          <w:color w:val="000000" w:themeColor="text1"/>
          <w:szCs w:val="24"/>
        </w:rPr>
        <w:t>Describe the scalability of the Business Intelligence Data Warehouse solution</w:t>
      </w:r>
    </w:p>
    <w:p w14:paraId="3EAA45D9" w14:textId="22DC2E2A" w:rsidR="00E762F9" w:rsidRDefault="00E762F9">
      <w:pPr>
        <w:rPr>
          <w:rFonts w:cs="Arial"/>
          <w:color w:val="FF0000"/>
          <w:szCs w:val="24"/>
        </w:rPr>
      </w:pPr>
    </w:p>
    <w:p w14:paraId="4B14A71D" w14:textId="6BA8009F" w:rsidR="00864EEB" w:rsidRPr="00942A40" w:rsidRDefault="00707D31" w:rsidP="005D37F9">
      <w:pPr>
        <w:pStyle w:val="Heading2"/>
      </w:pPr>
      <w:bookmarkStart w:id="254" w:name="_Toc324411580"/>
      <w:bookmarkStart w:id="255" w:name="_Toc326601124"/>
      <w:bookmarkStart w:id="256" w:name="_Toc462046830"/>
      <w:bookmarkStart w:id="257" w:name="_Toc479875195"/>
      <w:r w:rsidRPr="00942A40">
        <w:t>Chapter 14 – Interface to Sun Ridge Systems Law Enforcement RMS</w:t>
      </w:r>
      <w:bookmarkEnd w:id="257"/>
    </w:p>
    <w:p w14:paraId="5A114C85" w14:textId="77777777" w:rsidR="00942A40" w:rsidRPr="006B143A" w:rsidRDefault="00E75466" w:rsidP="00D100AD">
      <w:pPr>
        <w:spacing w:before="240" w:line="360" w:lineRule="auto"/>
        <w:rPr>
          <w:rFonts w:cs="Arial"/>
          <w:color w:val="000000" w:themeColor="text1"/>
          <w:szCs w:val="24"/>
        </w:rPr>
      </w:pPr>
      <w:r w:rsidRPr="006B143A">
        <w:rPr>
          <w:rFonts w:cs="Arial"/>
          <w:color w:val="000000" w:themeColor="text1"/>
          <w:szCs w:val="24"/>
        </w:rPr>
        <w:t xml:space="preserve">All San Mateo County Law Enforcement agencies utilize the Sun Ridge Systems RMS. A robust interface between the proposed CAD/Mobile system and the Sun Ridge Systems RMS is a mission critical requirement. </w:t>
      </w:r>
    </w:p>
    <w:p w14:paraId="59B4757D" w14:textId="568BD282" w:rsidR="00942A40" w:rsidRDefault="00942A40" w:rsidP="00942A40">
      <w:pPr>
        <w:pStyle w:val="Heading3"/>
      </w:pPr>
      <w:bookmarkStart w:id="258" w:name="_Toc479875196"/>
      <w:r>
        <w:t>14.1 Interface Capabilities to Sun Ridge Systems RMS</w:t>
      </w:r>
      <w:bookmarkEnd w:id="258"/>
    </w:p>
    <w:p w14:paraId="060F712D" w14:textId="40B42321" w:rsidR="00707D31" w:rsidRPr="006B143A" w:rsidRDefault="00E75466" w:rsidP="00074584">
      <w:pPr>
        <w:spacing w:before="240" w:after="0" w:line="360" w:lineRule="auto"/>
        <w:rPr>
          <w:rFonts w:cs="Arial"/>
          <w:color w:val="000000" w:themeColor="text1"/>
          <w:szCs w:val="24"/>
        </w:rPr>
      </w:pPr>
      <w:r w:rsidRPr="006B143A">
        <w:rPr>
          <w:rFonts w:cs="Arial"/>
          <w:color w:val="000000" w:themeColor="text1"/>
          <w:szCs w:val="24"/>
        </w:rPr>
        <w:t>Proposers should provide comprehensive information concerning their capabilities to interface with the Sun Ridge Systems RMS.</w:t>
      </w:r>
    </w:p>
    <w:p w14:paraId="19757A41" w14:textId="77777777" w:rsidR="00707D31" w:rsidRPr="006B143A" w:rsidRDefault="00707D31" w:rsidP="00D66654">
      <w:pPr>
        <w:pStyle w:val="ListParagraph"/>
        <w:numPr>
          <w:ilvl w:val="0"/>
          <w:numId w:val="106"/>
        </w:numPr>
        <w:spacing w:line="360" w:lineRule="auto"/>
        <w:ind w:left="360"/>
        <w:rPr>
          <w:rFonts w:cs="Arial"/>
          <w:color w:val="000000" w:themeColor="text1"/>
          <w:szCs w:val="24"/>
        </w:rPr>
      </w:pPr>
      <w:r w:rsidRPr="006B143A">
        <w:rPr>
          <w:rFonts w:cs="Arial"/>
          <w:color w:val="000000" w:themeColor="text1"/>
          <w:szCs w:val="24"/>
        </w:rPr>
        <w:t>Describe the ability of the proposed CAD system to interface with the Sun Ridge Systems RMS</w:t>
      </w:r>
    </w:p>
    <w:p w14:paraId="4ADFDE36" w14:textId="77777777" w:rsidR="00707D31" w:rsidRPr="006B143A" w:rsidRDefault="00707D31" w:rsidP="00D66654">
      <w:pPr>
        <w:pStyle w:val="ListParagraph"/>
        <w:numPr>
          <w:ilvl w:val="0"/>
          <w:numId w:val="106"/>
        </w:numPr>
        <w:spacing w:before="240" w:line="360" w:lineRule="auto"/>
        <w:ind w:left="360"/>
        <w:rPr>
          <w:rFonts w:cs="Arial"/>
          <w:color w:val="000000" w:themeColor="text1"/>
          <w:szCs w:val="24"/>
        </w:rPr>
      </w:pPr>
      <w:r w:rsidRPr="006B143A">
        <w:rPr>
          <w:rFonts w:cs="Arial"/>
          <w:color w:val="000000" w:themeColor="text1"/>
          <w:szCs w:val="24"/>
        </w:rPr>
        <w:t xml:space="preserve">Explain in detail all CAD system functionality and features personnel will have via this interface </w:t>
      </w:r>
    </w:p>
    <w:p w14:paraId="095CAC37" w14:textId="77777777" w:rsidR="00707D31" w:rsidRPr="006B143A" w:rsidRDefault="00707D31" w:rsidP="00D66654">
      <w:pPr>
        <w:pStyle w:val="ListParagraph"/>
        <w:numPr>
          <w:ilvl w:val="0"/>
          <w:numId w:val="106"/>
        </w:numPr>
        <w:spacing w:before="240" w:line="360" w:lineRule="auto"/>
        <w:ind w:left="360"/>
        <w:rPr>
          <w:rFonts w:cs="Arial"/>
          <w:color w:val="000000" w:themeColor="text1"/>
          <w:szCs w:val="24"/>
        </w:rPr>
      </w:pPr>
      <w:r w:rsidRPr="006B143A">
        <w:rPr>
          <w:rFonts w:cs="Arial"/>
          <w:color w:val="000000" w:themeColor="text1"/>
          <w:szCs w:val="24"/>
        </w:rPr>
        <w:t>Explain how the proposed CAD system will provide incident and case numbers to the Sun Ridge Systems RMS</w:t>
      </w:r>
    </w:p>
    <w:p w14:paraId="4347715A" w14:textId="6A61B6BE" w:rsidR="00707D31" w:rsidRPr="006B143A" w:rsidRDefault="00707D31" w:rsidP="00D66654">
      <w:pPr>
        <w:pStyle w:val="ListParagraph"/>
        <w:numPr>
          <w:ilvl w:val="0"/>
          <w:numId w:val="106"/>
        </w:numPr>
        <w:spacing w:before="240" w:line="360" w:lineRule="auto"/>
        <w:ind w:left="360"/>
        <w:rPr>
          <w:rFonts w:cs="Arial"/>
          <w:color w:val="000000" w:themeColor="text1"/>
          <w:szCs w:val="24"/>
        </w:rPr>
      </w:pPr>
      <w:r w:rsidRPr="006B143A">
        <w:rPr>
          <w:rFonts w:cs="Arial"/>
          <w:color w:val="000000" w:themeColor="text1"/>
          <w:szCs w:val="24"/>
        </w:rPr>
        <w:t>Describe how locat</w:t>
      </w:r>
      <w:r w:rsidR="001A1DD2">
        <w:rPr>
          <w:rFonts w:cs="Arial"/>
          <w:color w:val="000000" w:themeColor="text1"/>
          <w:szCs w:val="24"/>
        </w:rPr>
        <w:t>ion, subject, vehicle history and</w:t>
      </w:r>
      <w:r w:rsidRPr="006B143A">
        <w:rPr>
          <w:rFonts w:cs="Arial"/>
          <w:color w:val="000000" w:themeColor="text1"/>
          <w:szCs w:val="24"/>
        </w:rPr>
        <w:t xml:space="preserve"> reports are accessed through the RMS application for past incident/offense reports and how they are displayed on the call screen</w:t>
      </w:r>
    </w:p>
    <w:p w14:paraId="26D46C74" w14:textId="77777777" w:rsidR="00707D31" w:rsidRPr="006B143A" w:rsidRDefault="00707D31" w:rsidP="00D66654">
      <w:pPr>
        <w:pStyle w:val="ListParagraph"/>
        <w:numPr>
          <w:ilvl w:val="0"/>
          <w:numId w:val="106"/>
        </w:numPr>
        <w:spacing w:before="240" w:line="360" w:lineRule="auto"/>
        <w:ind w:left="360"/>
        <w:rPr>
          <w:rFonts w:cs="Arial"/>
          <w:color w:val="000000" w:themeColor="text1"/>
          <w:szCs w:val="24"/>
        </w:rPr>
      </w:pPr>
      <w:r w:rsidRPr="006B143A">
        <w:rPr>
          <w:rFonts w:cs="Arial"/>
          <w:color w:val="000000" w:themeColor="text1"/>
          <w:szCs w:val="24"/>
        </w:rPr>
        <w:lastRenderedPageBreak/>
        <w:t>Describe any ability to query the Sun Ridge RMS via the CAD system. Include in the response:</w:t>
      </w:r>
    </w:p>
    <w:p w14:paraId="3E51610D"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Locations/addresses</w:t>
      </w:r>
    </w:p>
    <w:p w14:paraId="5305116E"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People</w:t>
      </w:r>
    </w:p>
    <w:p w14:paraId="047A7D69"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Vehicle numbers</w:t>
      </w:r>
    </w:p>
    <w:p w14:paraId="6A29CD74"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Serial numbers</w:t>
      </w:r>
    </w:p>
    <w:p w14:paraId="60BBD0B4" w14:textId="44E02D48" w:rsidR="00707D31" w:rsidRPr="006B143A" w:rsidRDefault="00707D31" w:rsidP="00D66654">
      <w:pPr>
        <w:pStyle w:val="ListParagraph"/>
        <w:numPr>
          <w:ilvl w:val="0"/>
          <w:numId w:val="106"/>
        </w:numPr>
        <w:spacing w:before="240" w:line="360" w:lineRule="auto"/>
        <w:ind w:left="360"/>
        <w:rPr>
          <w:rFonts w:cs="Arial"/>
          <w:color w:val="000000" w:themeColor="text1"/>
          <w:szCs w:val="24"/>
        </w:rPr>
      </w:pPr>
      <w:r w:rsidRPr="006B143A">
        <w:rPr>
          <w:rFonts w:cs="Arial"/>
          <w:color w:val="000000" w:themeColor="text1"/>
          <w:szCs w:val="24"/>
        </w:rPr>
        <w:t>Describe the ability of the proposed CAD system to complete a cascading query from a single query that includes the Sun Rid</w:t>
      </w:r>
      <w:r w:rsidR="008B02A9">
        <w:rPr>
          <w:rFonts w:cs="Arial"/>
          <w:color w:val="000000" w:themeColor="text1"/>
          <w:szCs w:val="24"/>
        </w:rPr>
        <w:t>ge Systems RMS. For example, a d</w:t>
      </w:r>
      <w:r w:rsidRPr="006B143A">
        <w:rPr>
          <w:rFonts w:cs="Arial"/>
          <w:color w:val="000000" w:themeColor="text1"/>
          <w:szCs w:val="24"/>
        </w:rPr>
        <w:t>ispatcher runs a CLETS query for a tag, are automatically queried:</w:t>
      </w:r>
    </w:p>
    <w:p w14:paraId="20426302"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Tag – CLETS/NCIC – Tag or vehicle is stolen</w:t>
      </w:r>
    </w:p>
    <w:p w14:paraId="2DDD007F"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Tag registration</w:t>
      </w:r>
    </w:p>
    <w:p w14:paraId="1268C787" w14:textId="4C00BF0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California Driver License check by name (e.g., valid, suspended, revoked)</w:t>
      </w:r>
    </w:p>
    <w:p w14:paraId="58BB5325"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CLETS wanted person check by name</w:t>
      </w:r>
    </w:p>
    <w:p w14:paraId="257188C3"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Sun Ridge Systems RMS query</w:t>
      </w:r>
    </w:p>
    <w:p w14:paraId="0F985DE9" w14:textId="77777777" w:rsidR="00707D31" w:rsidRPr="006B143A" w:rsidRDefault="00707D31" w:rsidP="00D66654">
      <w:pPr>
        <w:pStyle w:val="ListParagraph"/>
        <w:numPr>
          <w:ilvl w:val="1"/>
          <w:numId w:val="106"/>
        </w:numPr>
        <w:spacing w:before="240" w:line="360" w:lineRule="auto"/>
        <w:ind w:left="1080"/>
        <w:rPr>
          <w:rFonts w:cs="Arial"/>
          <w:color w:val="000000" w:themeColor="text1"/>
          <w:szCs w:val="24"/>
        </w:rPr>
      </w:pPr>
      <w:r w:rsidRPr="006B143A">
        <w:rPr>
          <w:rFonts w:cs="Arial"/>
          <w:color w:val="000000" w:themeColor="text1"/>
          <w:szCs w:val="24"/>
        </w:rPr>
        <w:t>San Mateo County warrants database</w:t>
      </w:r>
    </w:p>
    <w:p w14:paraId="6357688B" w14:textId="56CB973D" w:rsidR="00707D31" w:rsidRPr="006B143A" w:rsidRDefault="00707D31" w:rsidP="00D66654">
      <w:pPr>
        <w:pStyle w:val="ListParagraph"/>
        <w:numPr>
          <w:ilvl w:val="0"/>
          <w:numId w:val="106"/>
        </w:numPr>
        <w:spacing w:before="240" w:line="360" w:lineRule="auto"/>
        <w:ind w:left="360"/>
        <w:rPr>
          <w:rFonts w:cs="Arial"/>
          <w:color w:val="000000" w:themeColor="text1"/>
          <w:szCs w:val="24"/>
        </w:rPr>
      </w:pPr>
      <w:r w:rsidRPr="006B143A">
        <w:rPr>
          <w:rFonts w:cs="Arial"/>
          <w:color w:val="000000" w:themeColor="text1"/>
          <w:szCs w:val="24"/>
        </w:rPr>
        <w:t>Ho</w:t>
      </w:r>
      <w:r w:rsidR="00A86475">
        <w:rPr>
          <w:rFonts w:cs="Arial"/>
          <w:color w:val="000000" w:themeColor="text1"/>
          <w:szCs w:val="24"/>
        </w:rPr>
        <w:t xml:space="preserve">w are the queries displayed </w:t>
      </w:r>
      <w:r w:rsidRPr="006B143A">
        <w:rPr>
          <w:rFonts w:cs="Arial"/>
          <w:color w:val="000000" w:themeColor="text1"/>
          <w:szCs w:val="24"/>
        </w:rPr>
        <w:t>on the CAD screen for internal database reports, as well as the historical data from the RMS system?  Will the historical data be converted to the CAD format?</w:t>
      </w:r>
    </w:p>
    <w:p w14:paraId="2B527F7A" w14:textId="641C5F8B" w:rsidR="00707D31" w:rsidRPr="00CF44AB" w:rsidRDefault="00942A40" w:rsidP="00942A40">
      <w:pPr>
        <w:pStyle w:val="Heading3"/>
      </w:pPr>
      <w:bookmarkStart w:id="259" w:name="_Toc479875197"/>
      <w:r>
        <w:t xml:space="preserve">14.2 </w:t>
      </w:r>
      <w:r w:rsidR="00707D31" w:rsidRPr="00CF44AB">
        <w:t>Mobile/Sun Ridge Systems RMS Interface Questions</w:t>
      </w:r>
      <w:bookmarkEnd w:id="259"/>
    </w:p>
    <w:p w14:paraId="16F14324" w14:textId="77777777"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Describe the ability of the proposed Mobile system to interface with the Sun Ridge Systems RMS</w:t>
      </w:r>
    </w:p>
    <w:p w14:paraId="40A96B0F" w14:textId="77777777"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 xml:space="preserve">Explain in detail all Mobile and MDC system functionality and features personnel will have via this interface </w:t>
      </w:r>
    </w:p>
    <w:p w14:paraId="3E7CF405" w14:textId="77777777"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Describe the ability of the Sun Ridge RMS to reside on the MDC along with the proposed CAD/Mobile application. Identify any potential conflict issues between the Sun Ridge RMS and the proposed CAD/Mobile application on the MDC</w:t>
      </w:r>
    </w:p>
    <w:p w14:paraId="5AAA27ED" w14:textId="5F5E4CE3"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Describe how Law Enforcement personnel may access the Sun Ridge RMS on the MDC. Explain all options. For example, “Hot Button” on the mobile appl</w:t>
      </w:r>
      <w:r w:rsidR="0083748A">
        <w:rPr>
          <w:rFonts w:cs="Arial"/>
          <w:color w:val="000000" w:themeColor="text1"/>
          <w:szCs w:val="24"/>
        </w:rPr>
        <w:t>ication, icon on the MDC screen</w:t>
      </w:r>
    </w:p>
    <w:p w14:paraId="4CCA8D35" w14:textId="2CDF5ECE"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lastRenderedPageBreak/>
        <w:t xml:space="preserve">Describe the ability of the proposed Mobile system to complete a cascading query from a single query that includes the Sun Ridge Systems RMS. For example, a </w:t>
      </w:r>
      <w:r w:rsidR="008B02A9">
        <w:rPr>
          <w:rFonts w:cs="Arial"/>
          <w:color w:val="000000" w:themeColor="text1"/>
          <w:szCs w:val="24"/>
        </w:rPr>
        <w:t>d</w:t>
      </w:r>
      <w:r w:rsidRPr="006B143A">
        <w:rPr>
          <w:rFonts w:cs="Arial"/>
          <w:color w:val="000000" w:themeColor="text1"/>
          <w:szCs w:val="24"/>
        </w:rPr>
        <w:t>ispatcher runs a CLETS query for a tag, are automatically queried:</w:t>
      </w:r>
    </w:p>
    <w:p w14:paraId="1198097E" w14:textId="77777777" w:rsidR="00707D31" w:rsidRPr="006B143A" w:rsidRDefault="00707D31" w:rsidP="00D66654">
      <w:pPr>
        <w:pStyle w:val="ListParagraph"/>
        <w:numPr>
          <w:ilvl w:val="1"/>
          <w:numId w:val="108"/>
        </w:numPr>
        <w:spacing w:before="240" w:line="360" w:lineRule="auto"/>
        <w:ind w:left="1080"/>
        <w:rPr>
          <w:rFonts w:cs="Arial"/>
          <w:color w:val="000000" w:themeColor="text1"/>
          <w:szCs w:val="24"/>
        </w:rPr>
      </w:pPr>
      <w:r w:rsidRPr="006B143A">
        <w:rPr>
          <w:rFonts w:cs="Arial"/>
          <w:color w:val="000000" w:themeColor="text1"/>
          <w:szCs w:val="24"/>
        </w:rPr>
        <w:t>Tag – CLETS/NCIC – Tag or vehicle is stolen</w:t>
      </w:r>
    </w:p>
    <w:p w14:paraId="10B0D515" w14:textId="77777777" w:rsidR="00707D31" w:rsidRPr="006B143A" w:rsidRDefault="00707D31" w:rsidP="00D66654">
      <w:pPr>
        <w:pStyle w:val="ListParagraph"/>
        <w:numPr>
          <w:ilvl w:val="1"/>
          <w:numId w:val="108"/>
        </w:numPr>
        <w:spacing w:before="240" w:line="360" w:lineRule="auto"/>
        <w:ind w:left="1080"/>
        <w:rPr>
          <w:rFonts w:cs="Arial"/>
          <w:color w:val="000000" w:themeColor="text1"/>
          <w:szCs w:val="24"/>
        </w:rPr>
      </w:pPr>
      <w:r w:rsidRPr="006B143A">
        <w:rPr>
          <w:rFonts w:cs="Arial"/>
          <w:color w:val="000000" w:themeColor="text1"/>
          <w:szCs w:val="24"/>
        </w:rPr>
        <w:t>Tag registration</w:t>
      </w:r>
    </w:p>
    <w:p w14:paraId="6AEB43D8" w14:textId="59F2172E" w:rsidR="00707D31" w:rsidRPr="006B143A" w:rsidRDefault="00707D31" w:rsidP="00D66654">
      <w:pPr>
        <w:pStyle w:val="ListParagraph"/>
        <w:numPr>
          <w:ilvl w:val="1"/>
          <w:numId w:val="108"/>
        </w:numPr>
        <w:spacing w:before="240" w:line="360" w:lineRule="auto"/>
        <w:ind w:left="1080"/>
        <w:rPr>
          <w:rFonts w:cs="Arial"/>
          <w:color w:val="000000" w:themeColor="text1"/>
          <w:szCs w:val="24"/>
        </w:rPr>
      </w:pPr>
      <w:r w:rsidRPr="006B143A">
        <w:rPr>
          <w:rFonts w:cs="Arial"/>
          <w:color w:val="000000" w:themeColor="text1"/>
          <w:szCs w:val="24"/>
        </w:rPr>
        <w:t>California Driver License check by name (e.g., valid, suspended, revoked)</w:t>
      </w:r>
    </w:p>
    <w:p w14:paraId="5E969EAB" w14:textId="77777777" w:rsidR="00707D31" w:rsidRPr="006B143A" w:rsidRDefault="00707D31" w:rsidP="00D66654">
      <w:pPr>
        <w:pStyle w:val="ListParagraph"/>
        <w:numPr>
          <w:ilvl w:val="1"/>
          <w:numId w:val="108"/>
        </w:numPr>
        <w:spacing w:before="240" w:line="360" w:lineRule="auto"/>
        <w:ind w:left="1080"/>
        <w:rPr>
          <w:rFonts w:cs="Arial"/>
          <w:color w:val="000000" w:themeColor="text1"/>
          <w:szCs w:val="24"/>
        </w:rPr>
      </w:pPr>
      <w:r w:rsidRPr="006B143A">
        <w:rPr>
          <w:rFonts w:cs="Arial"/>
          <w:color w:val="000000" w:themeColor="text1"/>
          <w:szCs w:val="24"/>
        </w:rPr>
        <w:t>CLETS wanted person check by name</w:t>
      </w:r>
    </w:p>
    <w:p w14:paraId="5351E0DC" w14:textId="77777777" w:rsidR="00707D31" w:rsidRPr="006B143A" w:rsidRDefault="00707D31" w:rsidP="00D66654">
      <w:pPr>
        <w:pStyle w:val="ListParagraph"/>
        <w:numPr>
          <w:ilvl w:val="1"/>
          <w:numId w:val="108"/>
        </w:numPr>
        <w:spacing w:before="240" w:line="360" w:lineRule="auto"/>
        <w:ind w:left="1080"/>
        <w:rPr>
          <w:rFonts w:cs="Arial"/>
          <w:color w:val="000000" w:themeColor="text1"/>
          <w:szCs w:val="24"/>
        </w:rPr>
      </w:pPr>
      <w:r w:rsidRPr="006B143A">
        <w:rPr>
          <w:rFonts w:cs="Arial"/>
          <w:color w:val="000000" w:themeColor="text1"/>
          <w:szCs w:val="24"/>
        </w:rPr>
        <w:t>Sun Ridge Systems RMS query</w:t>
      </w:r>
    </w:p>
    <w:p w14:paraId="072C307E" w14:textId="77777777" w:rsidR="00707D31" w:rsidRPr="006B143A" w:rsidRDefault="00707D31" w:rsidP="00D66654">
      <w:pPr>
        <w:pStyle w:val="ListParagraph"/>
        <w:numPr>
          <w:ilvl w:val="1"/>
          <w:numId w:val="108"/>
        </w:numPr>
        <w:spacing w:before="240" w:line="360" w:lineRule="auto"/>
        <w:ind w:left="1080"/>
        <w:rPr>
          <w:rFonts w:cs="Arial"/>
          <w:color w:val="000000" w:themeColor="text1"/>
          <w:szCs w:val="24"/>
        </w:rPr>
      </w:pPr>
      <w:r w:rsidRPr="006B143A">
        <w:rPr>
          <w:rFonts w:cs="Arial"/>
          <w:color w:val="000000" w:themeColor="text1"/>
          <w:szCs w:val="24"/>
        </w:rPr>
        <w:t>San Mateo County warrants database</w:t>
      </w:r>
    </w:p>
    <w:p w14:paraId="454CF9B6" w14:textId="77777777"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Describe the ability for personnel to query the Sun Ridge RMS directly via the MDC. For example:</w:t>
      </w:r>
    </w:p>
    <w:p w14:paraId="35148DD7" w14:textId="77777777" w:rsidR="00707D31" w:rsidRPr="006B143A" w:rsidRDefault="00707D31" w:rsidP="00D66654">
      <w:pPr>
        <w:pStyle w:val="ListParagraph"/>
        <w:numPr>
          <w:ilvl w:val="1"/>
          <w:numId w:val="107"/>
        </w:numPr>
        <w:spacing w:before="240" w:line="360" w:lineRule="auto"/>
        <w:ind w:left="1080"/>
        <w:rPr>
          <w:rFonts w:cs="Arial"/>
          <w:color w:val="000000" w:themeColor="text1"/>
          <w:szCs w:val="24"/>
        </w:rPr>
      </w:pPr>
      <w:r w:rsidRPr="006B143A">
        <w:rPr>
          <w:rFonts w:cs="Arial"/>
          <w:color w:val="000000" w:themeColor="text1"/>
          <w:szCs w:val="24"/>
        </w:rPr>
        <w:t>Locations/addresses</w:t>
      </w:r>
    </w:p>
    <w:p w14:paraId="709238F6" w14:textId="77777777" w:rsidR="00707D31" w:rsidRPr="006B143A" w:rsidRDefault="00707D31" w:rsidP="00D66654">
      <w:pPr>
        <w:pStyle w:val="ListParagraph"/>
        <w:numPr>
          <w:ilvl w:val="1"/>
          <w:numId w:val="107"/>
        </w:numPr>
        <w:spacing w:before="240" w:line="360" w:lineRule="auto"/>
        <w:ind w:left="1080"/>
        <w:rPr>
          <w:rFonts w:cs="Arial"/>
          <w:color w:val="000000" w:themeColor="text1"/>
          <w:szCs w:val="24"/>
        </w:rPr>
      </w:pPr>
      <w:r w:rsidRPr="006B143A">
        <w:rPr>
          <w:rFonts w:cs="Arial"/>
          <w:color w:val="000000" w:themeColor="text1"/>
          <w:szCs w:val="24"/>
        </w:rPr>
        <w:t>People</w:t>
      </w:r>
    </w:p>
    <w:p w14:paraId="34A016A0" w14:textId="77777777" w:rsidR="00707D31" w:rsidRPr="006B143A" w:rsidRDefault="00707D31" w:rsidP="00D66654">
      <w:pPr>
        <w:pStyle w:val="ListParagraph"/>
        <w:numPr>
          <w:ilvl w:val="1"/>
          <w:numId w:val="107"/>
        </w:numPr>
        <w:spacing w:before="240" w:line="360" w:lineRule="auto"/>
        <w:ind w:left="1080"/>
        <w:rPr>
          <w:rFonts w:cs="Arial"/>
          <w:color w:val="000000" w:themeColor="text1"/>
          <w:szCs w:val="24"/>
        </w:rPr>
      </w:pPr>
      <w:r w:rsidRPr="006B143A">
        <w:rPr>
          <w:rFonts w:cs="Arial"/>
          <w:color w:val="000000" w:themeColor="text1"/>
          <w:szCs w:val="24"/>
        </w:rPr>
        <w:t>Vehicle numbers</w:t>
      </w:r>
    </w:p>
    <w:p w14:paraId="7C90C945" w14:textId="77777777" w:rsidR="00707D31" w:rsidRPr="006B143A" w:rsidRDefault="00707D31" w:rsidP="00D66654">
      <w:pPr>
        <w:pStyle w:val="ListParagraph"/>
        <w:numPr>
          <w:ilvl w:val="1"/>
          <w:numId w:val="107"/>
        </w:numPr>
        <w:spacing w:before="240" w:line="360" w:lineRule="auto"/>
        <w:ind w:left="1080"/>
        <w:rPr>
          <w:rFonts w:cs="Arial"/>
          <w:color w:val="000000" w:themeColor="text1"/>
          <w:szCs w:val="24"/>
        </w:rPr>
      </w:pPr>
      <w:r w:rsidRPr="006B143A">
        <w:rPr>
          <w:rFonts w:cs="Arial"/>
          <w:color w:val="000000" w:themeColor="text1"/>
          <w:szCs w:val="24"/>
        </w:rPr>
        <w:t>Serial numbers</w:t>
      </w:r>
    </w:p>
    <w:p w14:paraId="59865167" w14:textId="77777777"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Describe the ability to select persons or vehicles from historical incident data and complete queries on that selection? For example, can personnel select the item (left/right click) for options, or must the information be re-entered in another field?  Scenario: An officer queries a license plate and observes a history of a traffic stop that led to an arrest for the driver.  Can the officer select the associated person and automatically request a person query on that individual from the prior incident data?</w:t>
      </w:r>
    </w:p>
    <w:p w14:paraId="10EDC7A5" w14:textId="74D063A3" w:rsidR="00707D31" w:rsidRPr="006B143A"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 xml:space="preserve">Describe the ability to interface Mobile/CAD data with </w:t>
      </w:r>
      <w:r w:rsidR="00A15444">
        <w:rPr>
          <w:rFonts w:cs="Arial"/>
          <w:color w:val="000000" w:themeColor="text1"/>
          <w:szCs w:val="24"/>
        </w:rPr>
        <w:t xml:space="preserve">Sun Ridge </w:t>
      </w:r>
      <w:r w:rsidRPr="006B143A">
        <w:rPr>
          <w:rFonts w:cs="Arial"/>
          <w:color w:val="000000" w:themeColor="text1"/>
          <w:szCs w:val="24"/>
        </w:rPr>
        <w:t xml:space="preserve">RMS reporting.  Will information in the CAD incident be auto populated/imported into the RMS case when a </w:t>
      </w:r>
      <w:r w:rsidR="00A15444">
        <w:rPr>
          <w:rFonts w:cs="Arial"/>
          <w:color w:val="000000" w:themeColor="text1"/>
          <w:szCs w:val="24"/>
        </w:rPr>
        <w:t xml:space="preserve">CAD </w:t>
      </w:r>
      <w:r w:rsidRPr="006B143A">
        <w:rPr>
          <w:rFonts w:cs="Arial"/>
          <w:color w:val="000000" w:themeColor="text1"/>
          <w:szCs w:val="24"/>
        </w:rPr>
        <w:t>case number is requested?  For example, date, time, location of incident, call type of incident, etc.</w:t>
      </w:r>
    </w:p>
    <w:p w14:paraId="0D10B5A6" w14:textId="24E063A7" w:rsidR="00707D31" w:rsidRDefault="00707D31" w:rsidP="00D66654">
      <w:pPr>
        <w:pStyle w:val="ListParagraph"/>
        <w:numPr>
          <w:ilvl w:val="0"/>
          <w:numId w:val="108"/>
        </w:numPr>
        <w:spacing w:before="240" w:line="360" w:lineRule="auto"/>
        <w:ind w:left="360"/>
        <w:rPr>
          <w:rFonts w:cs="Arial"/>
          <w:color w:val="000000" w:themeColor="text1"/>
          <w:szCs w:val="24"/>
        </w:rPr>
      </w:pPr>
      <w:r w:rsidRPr="006B143A">
        <w:rPr>
          <w:rFonts w:cs="Arial"/>
          <w:color w:val="000000" w:themeColor="text1"/>
          <w:szCs w:val="24"/>
        </w:rPr>
        <w:t>Describe the ability for specific CAD incident information to be transferred to RMS when a case number is assigned</w:t>
      </w:r>
      <w:r w:rsidR="006B143A">
        <w:rPr>
          <w:rFonts w:cs="Arial"/>
          <w:color w:val="000000" w:themeColor="text1"/>
          <w:szCs w:val="24"/>
        </w:rPr>
        <w:t xml:space="preserve"> s</w:t>
      </w:r>
      <w:r w:rsidRPr="006B143A">
        <w:rPr>
          <w:rFonts w:cs="Arial"/>
          <w:color w:val="000000" w:themeColor="text1"/>
          <w:szCs w:val="24"/>
        </w:rPr>
        <w:t>uch as</w:t>
      </w:r>
      <w:r w:rsidR="006B143A">
        <w:rPr>
          <w:rFonts w:cs="Arial"/>
          <w:color w:val="000000" w:themeColor="text1"/>
          <w:szCs w:val="24"/>
        </w:rPr>
        <w:t>,</w:t>
      </w:r>
      <w:r w:rsidRPr="006B143A">
        <w:rPr>
          <w:rFonts w:cs="Arial"/>
          <w:color w:val="000000" w:themeColor="text1"/>
          <w:szCs w:val="24"/>
        </w:rPr>
        <w:t xml:space="preserve"> persons and vehicles verified in the system that were included in the incident</w:t>
      </w:r>
      <w:r w:rsidR="006B143A">
        <w:rPr>
          <w:rFonts w:cs="Arial"/>
          <w:color w:val="000000" w:themeColor="text1"/>
          <w:szCs w:val="24"/>
        </w:rPr>
        <w:t xml:space="preserve">. </w:t>
      </w:r>
      <w:r w:rsidRPr="006B143A">
        <w:rPr>
          <w:rFonts w:cs="Arial"/>
          <w:color w:val="000000" w:themeColor="text1"/>
          <w:szCs w:val="24"/>
        </w:rPr>
        <w:t xml:space="preserve"> For example, an officer is working an investigation and queries two names associated to the incident. Will the officer be </w:t>
      </w:r>
      <w:r w:rsidRPr="006B143A">
        <w:rPr>
          <w:rFonts w:cs="Arial"/>
          <w:color w:val="000000" w:themeColor="text1"/>
          <w:szCs w:val="24"/>
        </w:rPr>
        <w:lastRenderedPageBreak/>
        <w:t>able to link those names directly to the Sun Ridge Systems RMS report, or have to manually enter that information?</w:t>
      </w:r>
    </w:p>
    <w:p w14:paraId="7958415C" w14:textId="77777777" w:rsidR="003E5402" w:rsidRDefault="003E5402" w:rsidP="003E5402"/>
    <w:p w14:paraId="3350F1AF" w14:textId="3B8BB2D4" w:rsidR="00357A3C" w:rsidRDefault="00357A3C" w:rsidP="00D100AD">
      <w:pPr>
        <w:pStyle w:val="Heading2"/>
        <w:spacing w:before="240" w:line="360" w:lineRule="auto"/>
        <w:rPr>
          <w:rFonts w:eastAsia="Times New Roman"/>
        </w:rPr>
      </w:pPr>
      <w:bookmarkStart w:id="260" w:name="_Toc479875198"/>
      <w:r>
        <w:rPr>
          <w:rFonts w:eastAsia="Times New Roman"/>
        </w:rPr>
        <w:t xml:space="preserve">Chapter 15 </w:t>
      </w:r>
      <w:r w:rsidR="00E109EB" w:rsidRPr="00DF4295">
        <w:t>–</w:t>
      </w:r>
      <w:r>
        <w:rPr>
          <w:rFonts w:eastAsia="Times New Roman"/>
        </w:rPr>
        <w:t xml:space="preserve"> </w:t>
      </w:r>
      <w:r>
        <w:rPr>
          <w:rFonts w:eastAsia="Times New Roman"/>
          <w:sz w:val="24"/>
          <w:szCs w:val="24"/>
        </w:rPr>
        <w:t>Automated Secure Alarm Protocol (ASAP)</w:t>
      </w:r>
      <w:bookmarkEnd w:id="260"/>
    </w:p>
    <w:p w14:paraId="063F0ABD" w14:textId="77777777" w:rsidR="00357A3C" w:rsidRPr="006B143A" w:rsidRDefault="00357A3C" w:rsidP="00D66654">
      <w:pPr>
        <w:numPr>
          <w:ilvl w:val="0"/>
          <w:numId w:val="116"/>
        </w:numPr>
        <w:spacing w:after="0" w:line="360" w:lineRule="auto"/>
        <w:ind w:left="360"/>
        <w:rPr>
          <w:rFonts w:eastAsia="Times New Roman" w:cs="Arial"/>
          <w:color w:val="000000" w:themeColor="text1"/>
          <w:szCs w:val="24"/>
        </w:rPr>
      </w:pPr>
      <w:r w:rsidRPr="006B143A">
        <w:rPr>
          <w:rFonts w:eastAsia="Times New Roman" w:cs="Arial"/>
          <w:color w:val="000000" w:themeColor="text1"/>
          <w:szCs w:val="24"/>
        </w:rPr>
        <w:t>Describe the company’s experience with Automated Secure Alarm Protocol (ASAP)</w:t>
      </w:r>
    </w:p>
    <w:p w14:paraId="3B8BB3AD" w14:textId="77777777" w:rsidR="00357A3C" w:rsidRPr="006B143A" w:rsidRDefault="00357A3C" w:rsidP="00D66654">
      <w:pPr>
        <w:numPr>
          <w:ilvl w:val="0"/>
          <w:numId w:val="116"/>
        </w:numPr>
        <w:spacing w:after="0" w:line="360" w:lineRule="auto"/>
        <w:ind w:left="360"/>
        <w:rPr>
          <w:rFonts w:eastAsia="Times New Roman" w:cs="Arial"/>
          <w:color w:val="000000" w:themeColor="text1"/>
          <w:szCs w:val="24"/>
        </w:rPr>
      </w:pPr>
      <w:r w:rsidRPr="006B143A">
        <w:rPr>
          <w:rFonts w:eastAsia="Times New Roman" w:cs="Arial"/>
          <w:color w:val="000000" w:themeColor="text1"/>
          <w:szCs w:val="24"/>
        </w:rPr>
        <w:t>Describe the ability of the proposed CAD system to meet the ASAP standards</w:t>
      </w:r>
    </w:p>
    <w:p w14:paraId="7978C478" w14:textId="52C774EF" w:rsidR="00357A3C" w:rsidRPr="006B143A" w:rsidRDefault="00357A3C" w:rsidP="00D66654">
      <w:pPr>
        <w:numPr>
          <w:ilvl w:val="0"/>
          <w:numId w:val="116"/>
        </w:numPr>
        <w:spacing w:after="0" w:line="360" w:lineRule="auto"/>
        <w:ind w:left="360"/>
        <w:rPr>
          <w:rFonts w:eastAsia="Times New Roman" w:cs="Arial"/>
          <w:color w:val="000000" w:themeColor="text1"/>
          <w:szCs w:val="24"/>
        </w:rPr>
      </w:pPr>
      <w:r w:rsidRPr="006B143A">
        <w:rPr>
          <w:rFonts w:eastAsia="Times New Roman" w:cs="Arial"/>
          <w:color w:val="000000" w:themeColor="text1"/>
          <w:szCs w:val="24"/>
        </w:rPr>
        <w:t>Describe how the proposed CAD system could leverage ASAP and improve San Mateo County Fire/Rescue operations</w:t>
      </w:r>
    </w:p>
    <w:p w14:paraId="29161A85" w14:textId="64E27448" w:rsidR="00357A3C" w:rsidRPr="006B143A" w:rsidRDefault="00357A3C" w:rsidP="00D66654">
      <w:pPr>
        <w:numPr>
          <w:ilvl w:val="0"/>
          <w:numId w:val="116"/>
        </w:numPr>
        <w:spacing w:after="0" w:line="360" w:lineRule="auto"/>
        <w:ind w:left="360"/>
        <w:rPr>
          <w:rFonts w:eastAsia="Times New Roman" w:cs="Arial"/>
          <w:color w:val="000000" w:themeColor="text1"/>
          <w:szCs w:val="24"/>
        </w:rPr>
      </w:pPr>
      <w:r w:rsidRPr="006B143A">
        <w:rPr>
          <w:rFonts w:eastAsia="Times New Roman" w:cs="Arial"/>
          <w:color w:val="000000" w:themeColor="text1"/>
          <w:szCs w:val="24"/>
        </w:rPr>
        <w:t>Does the company have any existing systems utilizing ASAP?</w:t>
      </w:r>
    </w:p>
    <w:p w14:paraId="50041B96" w14:textId="77777777"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 xml:space="preserve">Proposed CAD system </w:t>
      </w:r>
    </w:p>
    <w:p w14:paraId="48A316F8" w14:textId="77777777"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Other versions of the proposed CAD system</w:t>
      </w:r>
    </w:p>
    <w:p w14:paraId="33B4FAE4" w14:textId="77777777" w:rsidR="00357A3C" w:rsidRPr="006B143A" w:rsidRDefault="00357A3C" w:rsidP="00D66654">
      <w:pPr>
        <w:numPr>
          <w:ilvl w:val="0"/>
          <w:numId w:val="116"/>
        </w:numPr>
        <w:spacing w:after="0" w:line="360" w:lineRule="auto"/>
        <w:ind w:left="360"/>
        <w:rPr>
          <w:rFonts w:eastAsia="Times New Roman" w:cs="Arial"/>
          <w:color w:val="000000" w:themeColor="text1"/>
          <w:szCs w:val="24"/>
        </w:rPr>
      </w:pPr>
      <w:r w:rsidRPr="006B143A">
        <w:rPr>
          <w:rFonts w:eastAsia="Times New Roman" w:cs="Arial"/>
          <w:color w:val="000000" w:themeColor="text1"/>
          <w:szCs w:val="24"/>
        </w:rPr>
        <w:t>What is the level of effort required to employ ASAP</w:t>
      </w:r>
    </w:p>
    <w:p w14:paraId="4109CBA7" w14:textId="77777777"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CAD company</w:t>
      </w:r>
    </w:p>
    <w:p w14:paraId="2FD6A2CE" w14:textId="49565D2A"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San Mateo County</w:t>
      </w:r>
    </w:p>
    <w:p w14:paraId="58308A35" w14:textId="2C7A1E85"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 xml:space="preserve">Alarm </w:t>
      </w:r>
      <w:r w:rsidR="006B143A">
        <w:rPr>
          <w:rFonts w:eastAsia="Times New Roman" w:cs="Arial"/>
          <w:color w:val="000000" w:themeColor="text1"/>
          <w:szCs w:val="24"/>
        </w:rPr>
        <w:t>c</w:t>
      </w:r>
      <w:r w:rsidRPr="006B143A">
        <w:rPr>
          <w:rFonts w:eastAsia="Times New Roman" w:cs="Arial"/>
          <w:color w:val="000000" w:themeColor="text1"/>
          <w:szCs w:val="24"/>
        </w:rPr>
        <w:t>ompany</w:t>
      </w:r>
    </w:p>
    <w:p w14:paraId="5932F722" w14:textId="0EB17EE1" w:rsidR="00357A3C" w:rsidRPr="006B143A" w:rsidRDefault="00357A3C" w:rsidP="00D66654">
      <w:pPr>
        <w:numPr>
          <w:ilvl w:val="0"/>
          <w:numId w:val="116"/>
        </w:numPr>
        <w:spacing w:after="0" w:line="360" w:lineRule="auto"/>
        <w:ind w:left="360"/>
        <w:rPr>
          <w:rFonts w:eastAsia="Times New Roman" w:cs="Arial"/>
          <w:color w:val="000000" w:themeColor="text1"/>
          <w:szCs w:val="24"/>
        </w:rPr>
      </w:pPr>
      <w:r w:rsidRPr="006B143A">
        <w:rPr>
          <w:rFonts w:eastAsia="Times New Roman" w:cs="Arial"/>
          <w:color w:val="000000" w:themeColor="text1"/>
          <w:szCs w:val="24"/>
        </w:rPr>
        <w:t>What are</w:t>
      </w:r>
      <w:r w:rsidR="009459B5">
        <w:rPr>
          <w:rFonts w:eastAsia="Times New Roman" w:cs="Arial"/>
          <w:color w:val="000000" w:themeColor="text1"/>
          <w:szCs w:val="24"/>
        </w:rPr>
        <w:t xml:space="preserve"> the initial and recurring prices</w:t>
      </w:r>
      <w:r w:rsidRPr="006B143A">
        <w:rPr>
          <w:rFonts w:eastAsia="Times New Roman" w:cs="Arial"/>
          <w:color w:val="000000" w:themeColor="text1"/>
          <w:szCs w:val="24"/>
        </w:rPr>
        <w:t xml:space="preserve"> to employ ASAP with the proposed CAD system</w:t>
      </w:r>
    </w:p>
    <w:p w14:paraId="133FB210" w14:textId="77777777"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CAD company</w:t>
      </w:r>
    </w:p>
    <w:p w14:paraId="0D9EDA12" w14:textId="77777777" w:rsidR="00357A3C" w:rsidRPr="006B143A" w:rsidRDefault="00357A3C" w:rsidP="00D66654">
      <w:pPr>
        <w:numPr>
          <w:ilvl w:val="1"/>
          <w:numId w:val="116"/>
        </w:numPr>
        <w:spacing w:after="0" w:line="360" w:lineRule="auto"/>
        <w:ind w:left="1080"/>
        <w:rPr>
          <w:rFonts w:eastAsia="Times New Roman" w:cs="Arial"/>
          <w:color w:val="000000" w:themeColor="text1"/>
          <w:szCs w:val="24"/>
        </w:rPr>
      </w:pPr>
      <w:r w:rsidRPr="006B143A">
        <w:rPr>
          <w:rFonts w:eastAsia="Times New Roman" w:cs="Arial"/>
          <w:color w:val="000000" w:themeColor="text1"/>
          <w:szCs w:val="24"/>
        </w:rPr>
        <w:t>Alarm company</w:t>
      </w:r>
    </w:p>
    <w:p w14:paraId="6CCA6FE8" w14:textId="77777777" w:rsidR="00B16C2A" w:rsidRDefault="00B16C2A" w:rsidP="003E5402"/>
    <w:p w14:paraId="6CF75C72" w14:textId="57DDA331" w:rsidR="00A3668D" w:rsidRDefault="00563FCD" w:rsidP="00D100AD">
      <w:pPr>
        <w:pStyle w:val="Heading2"/>
        <w:spacing w:before="240" w:line="360" w:lineRule="auto"/>
        <w:rPr>
          <w:rFonts w:eastAsia="Times New Roman"/>
        </w:rPr>
      </w:pPr>
      <w:bookmarkStart w:id="261" w:name="_Toc479875199"/>
      <w:r>
        <w:rPr>
          <w:rFonts w:eastAsia="Times New Roman"/>
        </w:rPr>
        <w:t>Chapter</w:t>
      </w:r>
      <w:r w:rsidR="00A3668D" w:rsidRPr="00A3668D">
        <w:rPr>
          <w:rFonts w:eastAsia="Times New Roman"/>
        </w:rPr>
        <w:t xml:space="preserve"> 1</w:t>
      </w:r>
      <w:r w:rsidR="00357A3C">
        <w:rPr>
          <w:rFonts w:eastAsia="Times New Roman"/>
        </w:rPr>
        <w:t>6</w:t>
      </w:r>
      <w:r w:rsidR="00637626">
        <w:rPr>
          <w:rFonts w:eastAsia="Times New Roman"/>
        </w:rPr>
        <w:t xml:space="preserve"> </w:t>
      </w:r>
      <w:r w:rsidR="00E109EB" w:rsidRPr="00DF4295">
        <w:t>–</w:t>
      </w:r>
      <w:r w:rsidR="00637626">
        <w:rPr>
          <w:rFonts w:eastAsia="Times New Roman"/>
        </w:rPr>
        <w:t xml:space="preserve"> </w:t>
      </w:r>
      <w:bookmarkEnd w:id="254"/>
      <w:bookmarkEnd w:id="255"/>
      <w:bookmarkEnd w:id="256"/>
      <w:r w:rsidR="009C49D2">
        <w:rPr>
          <w:rFonts w:eastAsia="Times New Roman"/>
        </w:rPr>
        <w:t>Interfaces</w:t>
      </w:r>
      <w:bookmarkEnd w:id="261"/>
    </w:p>
    <w:p w14:paraId="7E2CB780" w14:textId="7FC3C32A" w:rsidR="00B16C2A" w:rsidRPr="00102356" w:rsidRDefault="008E4001" w:rsidP="000179CE">
      <w:pPr>
        <w:spacing w:after="0" w:line="360" w:lineRule="auto"/>
      </w:pPr>
      <w:r>
        <w:t>R</w:t>
      </w:r>
      <w:r w:rsidR="00B16C2A" w:rsidRPr="00102356">
        <w:t>efer to the San Mateo County Interface Detail</w:t>
      </w:r>
      <w:r>
        <w:t>s spreadsheet. P</w:t>
      </w:r>
      <w:r w:rsidR="00B16C2A" w:rsidRPr="00102356">
        <w:t xml:space="preserve">rovide detailed information regarding their ability to interface to </w:t>
      </w:r>
      <w:r w:rsidR="00B16C2A" w:rsidRPr="00102356">
        <w:rPr>
          <w:u w:val="single"/>
        </w:rPr>
        <w:t>each listed application</w:t>
      </w:r>
      <w:r>
        <w:t>. I</w:t>
      </w:r>
      <w:r w:rsidR="00B16C2A" w:rsidRPr="00102356">
        <w:t>nclude all pertinent information such as:</w:t>
      </w:r>
    </w:p>
    <w:p w14:paraId="2C7048EE" w14:textId="2F39E13F" w:rsidR="00B16C2A" w:rsidRPr="00102356" w:rsidRDefault="00B16C2A" w:rsidP="00D66654">
      <w:pPr>
        <w:pStyle w:val="ListParagraph"/>
        <w:numPr>
          <w:ilvl w:val="1"/>
          <w:numId w:val="103"/>
        </w:numPr>
        <w:spacing w:after="0" w:line="360" w:lineRule="auto"/>
      </w:pPr>
      <w:r w:rsidRPr="00102356">
        <w:t>Experience and history developing an interface to the application</w:t>
      </w:r>
    </w:p>
    <w:p w14:paraId="5A830268" w14:textId="6E82FB4C" w:rsidR="00B16C2A" w:rsidRPr="00102356" w:rsidRDefault="00AF1F60" w:rsidP="00D66654">
      <w:pPr>
        <w:pStyle w:val="ListParagraph"/>
        <w:numPr>
          <w:ilvl w:val="1"/>
          <w:numId w:val="103"/>
        </w:numPr>
        <w:spacing w:after="0" w:line="360" w:lineRule="auto"/>
      </w:pPr>
      <w:r w:rsidRPr="00102356">
        <w:t>Relationship of the interface to the proposed CAD/Mobile system (e.g., functionality, features and system capabilities)</w:t>
      </w:r>
    </w:p>
    <w:p w14:paraId="755AD4F2" w14:textId="1E6B63A8" w:rsidR="00AF1F60" w:rsidRPr="00102356" w:rsidRDefault="00AF1F60" w:rsidP="00D66654">
      <w:pPr>
        <w:pStyle w:val="ListParagraph"/>
        <w:numPr>
          <w:ilvl w:val="1"/>
          <w:numId w:val="103"/>
        </w:numPr>
        <w:spacing w:after="0" w:line="360" w:lineRule="auto"/>
      </w:pPr>
      <w:r w:rsidRPr="00102356">
        <w:t>Process to develop, test and implement the interface</w:t>
      </w:r>
    </w:p>
    <w:p w14:paraId="18DADD34" w14:textId="5261F5BA" w:rsidR="00AF1F60" w:rsidRPr="00102356" w:rsidRDefault="00AF1F60" w:rsidP="00D66654">
      <w:pPr>
        <w:pStyle w:val="ListParagraph"/>
        <w:numPr>
          <w:ilvl w:val="1"/>
          <w:numId w:val="103"/>
        </w:numPr>
        <w:spacing w:after="0" w:line="360" w:lineRule="auto"/>
      </w:pPr>
      <w:r w:rsidRPr="00102356">
        <w:t>Level of effort required by the Proposer and San Mateo County</w:t>
      </w:r>
    </w:p>
    <w:p w14:paraId="35D7B687" w14:textId="77777777" w:rsidR="00E762F9" w:rsidRPr="00102356" w:rsidRDefault="00AF1F60" w:rsidP="00D66654">
      <w:pPr>
        <w:pStyle w:val="ListParagraph"/>
        <w:numPr>
          <w:ilvl w:val="1"/>
          <w:numId w:val="103"/>
        </w:numPr>
        <w:spacing w:after="0" w:line="360" w:lineRule="auto"/>
      </w:pPr>
      <w:r w:rsidRPr="00102356">
        <w:lastRenderedPageBreak/>
        <w:t>Reliability and performance of the interface</w:t>
      </w:r>
    </w:p>
    <w:p w14:paraId="275173B6" w14:textId="56C1171E" w:rsidR="00AF1F60" w:rsidRPr="00102356" w:rsidRDefault="009459B5" w:rsidP="00D66654">
      <w:pPr>
        <w:pStyle w:val="ListParagraph"/>
        <w:numPr>
          <w:ilvl w:val="1"/>
          <w:numId w:val="103"/>
        </w:numPr>
        <w:spacing w:after="0" w:line="360" w:lineRule="auto"/>
      </w:pPr>
      <w:r>
        <w:t>All prices</w:t>
      </w:r>
      <w:r w:rsidR="008E4001">
        <w:t xml:space="preserve"> for each interface </w:t>
      </w:r>
      <w:r w:rsidR="00AF1F60" w:rsidRPr="00102356">
        <w:t xml:space="preserve">listed in the </w:t>
      </w:r>
      <w:r w:rsidR="000C67E8" w:rsidRPr="00102356">
        <w:t>Price Proposal</w:t>
      </w:r>
    </w:p>
    <w:p w14:paraId="5D033811" w14:textId="77777777" w:rsidR="00E762F9" w:rsidRDefault="00E762F9" w:rsidP="000179CE">
      <w:pPr>
        <w:pStyle w:val="Heading3"/>
        <w:spacing w:line="360" w:lineRule="auto"/>
      </w:pPr>
    </w:p>
    <w:p w14:paraId="4074D5AC" w14:textId="122CD565" w:rsidR="008D6BA4" w:rsidRPr="008D6BA4" w:rsidRDefault="00942A40" w:rsidP="000179CE">
      <w:pPr>
        <w:pStyle w:val="Heading3"/>
        <w:spacing w:line="360" w:lineRule="auto"/>
      </w:pPr>
      <w:bookmarkStart w:id="262" w:name="_Toc479875200"/>
      <w:r>
        <w:t xml:space="preserve">16.1 </w:t>
      </w:r>
      <w:r w:rsidR="008D6BA4" w:rsidRPr="008D6BA4">
        <w:t xml:space="preserve">9-1-1 </w:t>
      </w:r>
      <w:r w:rsidR="009C49D2">
        <w:t xml:space="preserve">VIPER </w:t>
      </w:r>
      <w:r w:rsidR="008D6BA4" w:rsidRPr="008D6BA4">
        <w:t>ANI/ALI</w:t>
      </w:r>
      <w:bookmarkEnd w:id="262"/>
    </w:p>
    <w:p w14:paraId="5D360585" w14:textId="4AA8368B" w:rsidR="008D6BA4" w:rsidRPr="006B143A" w:rsidRDefault="008E4001" w:rsidP="00942A40">
      <w:pPr>
        <w:spacing w:before="240" w:after="100" w:afterAutospacing="1" w:line="360" w:lineRule="auto"/>
        <w:rPr>
          <w:rFonts w:cs="Arial"/>
          <w:color w:val="000000" w:themeColor="text1"/>
          <w:szCs w:val="24"/>
        </w:rPr>
      </w:pPr>
      <w:r>
        <w:rPr>
          <w:rFonts w:cs="Arial"/>
          <w:color w:val="000000" w:themeColor="text1"/>
          <w:szCs w:val="24"/>
        </w:rPr>
        <w:t xml:space="preserve">The system must </w:t>
      </w:r>
      <w:r w:rsidR="008D6BA4" w:rsidRPr="006B143A">
        <w:rPr>
          <w:rFonts w:cs="Arial"/>
          <w:color w:val="000000" w:themeColor="text1"/>
          <w:szCs w:val="24"/>
        </w:rPr>
        <w:t>support simultaneou</w:t>
      </w:r>
      <w:r w:rsidR="00B12DD6">
        <w:rPr>
          <w:rFonts w:cs="Arial"/>
          <w:color w:val="000000" w:themeColor="text1"/>
          <w:szCs w:val="24"/>
        </w:rPr>
        <w:t xml:space="preserve">s multiple ANI/ALI </w:t>
      </w:r>
      <w:r w:rsidR="00B12DD6" w:rsidRPr="0038090C">
        <w:rPr>
          <w:rFonts w:cs="Arial"/>
          <w:color w:val="000000" w:themeColor="text1"/>
          <w:szCs w:val="24"/>
        </w:rPr>
        <w:t xml:space="preserve">spills (e.g., </w:t>
      </w:r>
      <w:r w:rsidR="008D6BA4" w:rsidRPr="0038090C">
        <w:rPr>
          <w:rFonts w:cs="Arial"/>
          <w:color w:val="000000" w:themeColor="text1"/>
          <w:szCs w:val="24"/>
        </w:rPr>
        <w:t>primary &amp; secondary)</w:t>
      </w:r>
      <w:r w:rsidR="00C67935" w:rsidRPr="0038090C">
        <w:rPr>
          <w:rFonts w:cs="Arial"/>
          <w:color w:val="000000" w:themeColor="text1"/>
          <w:szCs w:val="24"/>
        </w:rPr>
        <w:t>. The</w:t>
      </w:r>
      <w:r w:rsidR="00C67935">
        <w:rPr>
          <w:rFonts w:cs="Arial"/>
          <w:color w:val="000000" w:themeColor="text1"/>
          <w:szCs w:val="24"/>
        </w:rPr>
        <w:t xml:space="preserve"> San Mateo County PSAP has </w:t>
      </w:r>
      <w:r w:rsidR="00C67935" w:rsidRPr="00C67935">
        <w:rPr>
          <w:rFonts w:cs="Arial"/>
          <w:color w:val="000000" w:themeColor="text1"/>
          <w:szCs w:val="24"/>
        </w:rPr>
        <w:t>two separate ALI database connections from AT&amp;T for redundancy.  ALI connection #1 connects to the E9-1-1 phone system server #1 and ALI connection #2 connects to the E9-1-1 server #2.</w:t>
      </w:r>
      <w:r w:rsidR="00C67935">
        <w:rPr>
          <w:rFonts w:cs="Arial"/>
          <w:color w:val="000000" w:themeColor="text1"/>
          <w:szCs w:val="24"/>
        </w:rPr>
        <w:t xml:space="preserve">  When the PSAP </w:t>
      </w:r>
      <w:r w:rsidR="00C67935" w:rsidRPr="00C67935">
        <w:rPr>
          <w:rFonts w:cs="Arial"/>
          <w:color w:val="000000" w:themeColor="text1"/>
          <w:szCs w:val="24"/>
        </w:rPr>
        <w:t>answer</w:t>
      </w:r>
      <w:r w:rsidR="00C67935">
        <w:rPr>
          <w:rFonts w:cs="Arial"/>
          <w:color w:val="000000" w:themeColor="text1"/>
          <w:szCs w:val="24"/>
        </w:rPr>
        <w:t>s a 9-1-1 call, the VIPER</w:t>
      </w:r>
      <w:r w:rsidR="00C67935" w:rsidRPr="00C67935">
        <w:rPr>
          <w:rFonts w:cs="Arial"/>
          <w:color w:val="000000" w:themeColor="text1"/>
          <w:szCs w:val="24"/>
        </w:rPr>
        <w:t xml:space="preserve"> performs an ALI query simultaneous over each ALI connection to AT&amp;T.  Each ALI response received is sent to CAD, once by each server (when operat</w:t>
      </w:r>
      <w:r w:rsidR="008078A1">
        <w:rPr>
          <w:rFonts w:cs="Arial"/>
          <w:color w:val="000000" w:themeColor="text1"/>
          <w:szCs w:val="24"/>
        </w:rPr>
        <w:t>ing normally).  This allows the PSAP t</w:t>
      </w:r>
      <w:r w:rsidR="00C67935" w:rsidRPr="00C67935">
        <w:rPr>
          <w:rFonts w:cs="Arial"/>
          <w:color w:val="000000" w:themeColor="text1"/>
          <w:szCs w:val="24"/>
        </w:rPr>
        <w:t>o have a failure of one ALI circuit or one of the E9-1-1 phone servers and continue to have an ALI feed to CAD.</w:t>
      </w:r>
    </w:p>
    <w:p w14:paraId="7E7C5B1A" w14:textId="0045DE95" w:rsidR="000E3179" w:rsidRPr="000E3179" w:rsidRDefault="00942A40" w:rsidP="00942A40">
      <w:pPr>
        <w:pStyle w:val="Heading3"/>
      </w:pPr>
      <w:bookmarkStart w:id="263" w:name="_Toc479875201"/>
      <w:r>
        <w:t xml:space="preserve">16.2 </w:t>
      </w:r>
      <w:r w:rsidR="000E3179" w:rsidRPr="000E3179">
        <w:t>Priority Dispatch Paramount</w:t>
      </w:r>
      <w:bookmarkEnd w:id="263"/>
    </w:p>
    <w:p w14:paraId="03BFF40D" w14:textId="36955031" w:rsidR="000E3179" w:rsidRPr="006B143A" w:rsidRDefault="008E4001" w:rsidP="007305B2">
      <w:pPr>
        <w:pStyle w:val="ListParagraph"/>
        <w:numPr>
          <w:ilvl w:val="0"/>
          <w:numId w:val="93"/>
        </w:numPr>
        <w:spacing w:before="240" w:after="100" w:afterAutospacing="1" w:line="360" w:lineRule="auto"/>
        <w:ind w:left="360"/>
        <w:rPr>
          <w:rFonts w:cs="Arial"/>
          <w:color w:val="000000" w:themeColor="text1"/>
          <w:szCs w:val="24"/>
        </w:rPr>
      </w:pPr>
      <w:r>
        <w:rPr>
          <w:rFonts w:cs="Arial"/>
          <w:color w:val="000000" w:themeColor="text1"/>
          <w:szCs w:val="24"/>
        </w:rPr>
        <w:t xml:space="preserve">Proposer must </w:t>
      </w:r>
      <w:r w:rsidR="000E3179" w:rsidRPr="006B143A">
        <w:rPr>
          <w:rFonts w:cs="Arial"/>
          <w:color w:val="000000" w:themeColor="text1"/>
          <w:szCs w:val="24"/>
        </w:rPr>
        <w:t xml:space="preserve">have a valid Certificate of Integration (issued within </w:t>
      </w:r>
      <w:r w:rsidR="001E1EF3" w:rsidRPr="006B143A">
        <w:rPr>
          <w:rFonts w:cs="Arial"/>
          <w:color w:val="000000" w:themeColor="text1"/>
          <w:szCs w:val="24"/>
        </w:rPr>
        <w:t>2 years by Priority Dispatch)</w:t>
      </w:r>
    </w:p>
    <w:p w14:paraId="76025715" w14:textId="3542AC9F" w:rsidR="000E3179" w:rsidRPr="006B143A" w:rsidRDefault="000E3179" w:rsidP="007305B2">
      <w:pPr>
        <w:pStyle w:val="ListParagraph"/>
        <w:numPr>
          <w:ilvl w:val="0"/>
          <w:numId w:val="93"/>
        </w:numPr>
        <w:spacing w:before="240" w:after="100" w:afterAutospacing="1" w:line="360" w:lineRule="auto"/>
        <w:ind w:left="360"/>
        <w:rPr>
          <w:rFonts w:cs="Arial"/>
          <w:color w:val="000000" w:themeColor="text1"/>
          <w:szCs w:val="24"/>
        </w:rPr>
      </w:pPr>
      <w:r w:rsidRPr="006B143A">
        <w:rPr>
          <w:rFonts w:cs="Arial"/>
          <w:color w:val="000000" w:themeColor="text1"/>
          <w:szCs w:val="24"/>
        </w:rPr>
        <w:t>Certification</w:t>
      </w:r>
      <w:r w:rsidR="001E1EF3" w:rsidRPr="006B143A">
        <w:rPr>
          <w:rFonts w:cs="Arial"/>
          <w:color w:val="000000" w:themeColor="text1"/>
          <w:szCs w:val="24"/>
        </w:rPr>
        <w:t xml:space="preserve"> shall be at the Platinum level</w:t>
      </w:r>
    </w:p>
    <w:p w14:paraId="20C49B43" w14:textId="0F5EF18D" w:rsidR="000E3179" w:rsidRPr="006B143A" w:rsidRDefault="000E3179" w:rsidP="007305B2">
      <w:pPr>
        <w:pStyle w:val="ListParagraph"/>
        <w:numPr>
          <w:ilvl w:val="0"/>
          <w:numId w:val="93"/>
        </w:numPr>
        <w:spacing w:before="240" w:after="100" w:afterAutospacing="1" w:line="360" w:lineRule="auto"/>
        <w:ind w:left="360"/>
        <w:rPr>
          <w:rFonts w:cs="Arial"/>
          <w:color w:val="000000" w:themeColor="text1"/>
          <w:szCs w:val="24"/>
        </w:rPr>
      </w:pPr>
      <w:r w:rsidRPr="006B143A">
        <w:rPr>
          <w:rFonts w:cs="Arial"/>
          <w:color w:val="000000" w:themeColor="text1"/>
          <w:szCs w:val="24"/>
        </w:rPr>
        <w:t>Shall utilize t</w:t>
      </w:r>
      <w:r w:rsidR="001E1EF3" w:rsidRPr="006B143A">
        <w:rPr>
          <w:rFonts w:cs="Arial"/>
          <w:color w:val="000000" w:themeColor="text1"/>
          <w:szCs w:val="24"/>
        </w:rPr>
        <w:t>he TCP/IP COMM Interface Format</w:t>
      </w:r>
    </w:p>
    <w:p w14:paraId="758D9DA4" w14:textId="1D8090BA" w:rsidR="000C1D33" w:rsidRPr="008D6BA4" w:rsidRDefault="00F95A09" w:rsidP="002B62EE">
      <w:pPr>
        <w:pStyle w:val="Heading3"/>
      </w:pPr>
      <w:bookmarkStart w:id="264" w:name="_Toc479875202"/>
      <w:r>
        <w:t>16.3</w:t>
      </w:r>
      <w:r w:rsidR="00942A40">
        <w:t xml:space="preserve"> </w:t>
      </w:r>
      <w:r w:rsidR="008D6BA4" w:rsidRPr="008D6BA4">
        <w:t>Fire Records Management Systems</w:t>
      </w:r>
      <w:bookmarkEnd w:id="264"/>
    </w:p>
    <w:p w14:paraId="79C99E69" w14:textId="5E93F5EF" w:rsidR="00B351D7" w:rsidRDefault="00C43A1D" w:rsidP="00B351D7">
      <w:pPr>
        <w:pStyle w:val="ListParagraph"/>
        <w:numPr>
          <w:ilvl w:val="0"/>
          <w:numId w:val="92"/>
        </w:numPr>
        <w:spacing w:before="240" w:after="100" w:afterAutospacing="1" w:line="360" w:lineRule="auto"/>
        <w:ind w:left="360"/>
        <w:rPr>
          <w:rFonts w:cs="Arial"/>
          <w:szCs w:val="24"/>
        </w:rPr>
      </w:pPr>
      <w:r>
        <w:rPr>
          <w:rFonts w:cs="Arial"/>
          <w:szCs w:val="24"/>
        </w:rPr>
        <w:t xml:space="preserve">Nine San Mateo County Fire Departments employ five different Fire Records Management Systems. </w:t>
      </w:r>
      <w:r w:rsidR="00B351D7">
        <w:rPr>
          <w:rFonts w:cs="Arial"/>
          <w:szCs w:val="24"/>
        </w:rPr>
        <w:t xml:space="preserve">Describe the ability of San Mateo County Fire Departments to receive CAD data to their Fire RMS applications at various points in the incident. For example, </w:t>
      </w:r>
      <w:r w:rsidR="00B351D7" w:rsidRPr="0029254E">
        <w:rPr>
          <w:rFonts w:cs="Arial"/>
          <w:szCs w:val="24"/>
        </w:rPr>
        <w:t>CAD incident data is sent to the Fire RMS whe</w:t>
      </w:r>
      <w:r w:rsidR="00B351D7">
        <w:rPr>
          <w:rFonts w:cs="Arial"/>
          <w:szCs w:val="24"/>
        </w:rPr>
        <w:t>n:</w:t>
      </w:r>
    </w:p>
    <w:p w14:paraId="46CF0D24" w14:textId="77777777" w:rsidR="00B351D7" w:rsidRDefault="00B351D7" w:rsidP="00B351D7">
      <w:pPr>
        <w:pStyle w:val="ListParagraph"/>
        <w:numPr>
          <w:ilvl w:val="1"/>
          <w:numId w:val="92"/>
        </w:numPr>
        <w:spacing w:before="240" w:after="100" w:afterAutospacing="1" w:line="360" w:lineRule="auto"/>
        <w:rPr>
          <w:rFonts w:cs="Arial"/>
          <w:szCs w:val="24"/>
        </w:rPr>
      </w:pPr>
      <w:r>
        <w:rPr>
          <w:rFonts w:cs="Arial"/>
          <w:szCs w:val="24"/>
        </w:rPr>
        <w:t>Fire resources are dispatched to an incident</w:t>
      </w:r>
    </w:p>
    <w:p w14:paraId="1038069B" w14:textId="77777777" w:rsidR="00B351D7" w:rsidRDefault="00B351D7" w:rsidP="00B351D7">
      <w:pPr>
        <w:pStyle w:val="ListParagraph"/>
        <w:numPr>
          <w:ilvl w:val="1"/>
          <w:numId w:val="92"/>
        </w:numPr>
        <w:spacing w:before="240" w:after="100" w:afterAutospacing="1" w:line="360" w:lineRule="auto"/>
        <w:rPr>
          <w:rFonts w:cs="Arial"/>
          <w:szCs w:val="24"/>
        </w:rPr>
      </w:pPr>
      <w:r>
        <w:rPr>
          <w:rFonts w:cs="Arial"/>
          <w:szCs w:val="24"/>
        </w:rPr>
        <w:t>Fire resources arrive on scene</w:t>
      </w:r>
    </w:p>
    <w:p w14:paraId="50622AB2" w14:textId="77777777" w:rsidR="00B351D7" w:rsidRDefault="00B351D7" w:rsidP="00B351D7">
      <w:pPr>
        <w:pStyle w:val="ListParagraph"/>
        <w:numPr>
          <w:ilvl w:val="1"/>
          <w:numId w:val="92"/>
        </w:numPr>
        <w:spacing w:before="240" w:after="100" w:afterAutospacing="1" w:line="360" w:lineRule="auto"/>
        <w:rPr>
          <w:rFonts w:cs="Arial"/>
          <w:szCs w:val="24"/>
        </w:rPr>
      </w:pPr>
      <w:r>
        <w:rPr>
          <w:rFonts w:cs="Arial"/>
          <w:szCs w:val="24"/>
        </w:rPr>
        <w:t>The incident is updated by PSAP and Fire personnel</w:t>
      </w:r>
    </w:p>
    <w:p w14:paraId="73A9B3E9" w14:textId="6F2EA2D7" w:rsidR="00B351D7" w:rsidRPr="00B351D7" w:rsidRDefault="00B351D7" w:rsidP="00B351D7">
      <w:pPr>
        <w:pStyle w:val="ListParagraph"/>
        <w:numPr>
          <w:ilvl w:val="1"/>
          <w:numId w:val="92"/>
        </w:numPr>
        <w:spacing w:before="240" w:after="100" w:afterAutospacing="1" w:line="360" w:lineRule="auto"/>
        <w:rPr>
          <w:rFonts w:cs="Arial"/>
          <w:szCs w:val="24"/>
        </w:rPr>
      </w:pPr>
      <w:r>
        <w:rPr>
          <w:rFonts w:cs="Arial"/>
          <w:szCs w:val="24"/>
        </w:rPr>
        <w:t>The CAD incident is closed</w:t>
      </w:r>
    </w:p>
    <w:p w14:paraId="012D647E" w14:textId="64E2BE6B" w:rsidR="00B351D7" w:rsidRDefault="00B351D7" w:rsidP="007305B2">
      <w:pPr>
        <w:pStyle w:val="ListParagraph"/>
        <w:numPr>
          <w:ilvl w:val="0"/>
          <w:numId w:val="92"/>
        </w:numPr>
        <w:spacing w:before="240" w:after="100" w:afterAutospacing="1" w:line="360" w:lineRule="auto"/>
        <w:ind w:left="360"/>
        <w:rPr>
          <w:rFonts w:cs="Arial"/>
          <w:szCs w:val="24"/>
        </w:rPr>
      </w:pPr>
      <w:r>
        <w:rPr>
          <w:rFonts w:cs="Arial"/>
          <w:szCs w:val="24"/>
        </w:rPr>
        <w:t>Describe the ability to interface to the following Fire RMS applications:</w:t>
      </w:r>
    </w:p>
    <w:p w14:paraId="4CD7655C" w14:textId="77777777" w:rsidR="00B12DD6" w:rsidRPr="00102356" w:rsidRDefault="00B12DD6" w:rsidP="00B351D7">
      <w:pPr>
        <w:pStyle w:val="ListParagraph"/>
        <w:numPr>
          <w:ilvl w:val="1"/>
          <w:numId w:val="92"/>
        </w:numPr>
        <w:spacing w:before="240" w:after="100" w:afterAutospacing="1" w:line="360" w:lineRule="auto"/>
        <w:rPr>
          <w:rFonts w:cs="Arial"/>
          <w:szCs w:val="24"/>
        </w:rPr>
      </w:pPr>
      <w:r w:rsidRPr="00102356">
        <w:rPr>
          <w:rFonts w:cs="Arial"/>
          <w:szCs w:val="24"/>
        </w:rPr>
        <w:lastRenderedPageBreak/>
        <w:t>Zoll RescueNet Incident Transfer</w:t>
      </w:r>
    </w:p>
    <w:p w14:paraId="4BBBEE43" w14:textId="7B306225" w:rsidR="008D6BA4" w:rsidRPr="00102356" w:rsidRDefault="00B12DD6" w:rsidP="00B351D7">
      <w:pPr>
        <w:pStyle w:val="ListParagraph"/>
        <w:numPr>
          <w:ilvl w:val="1"/>
          <w:numId w:val="92"/>
        </w:numPr>
        <w:spacing w:before="240" w:after="100" w:afterAutospacing="1" w:line="360" w:lineRule="auto"/>
        <w:rPr>
          <w:rFonts w:cs="Arial"/>
          <w:szCs w:val="24"/>
        </w:rPr>
      </w:pPr>
      <w:r w:rsidRPr="00102356">
        <w:rPr>
          <w:rFonts w:cs="Arial"/>
          <w:szCs w:val="24"/>
        </w:rPr>
        <w:t>FireHouse Fire RMS</w:t>
      </w:r>
    </w:p>
    <w:p w14:paraId="0A322918" w14:textId="6C015CB5" w:rsidR="00B12DD6" w:rsidRPr="00102356" w:rsidRDefault="00B12DD6" w:rsidP="00B351D7">
      <w:pPr>
        <w:pStyle w:val="ListParagraph"/>
        <w:numPr>
          <w:ilvl w:val="1"/>
          <w:numId w:val="92"/>
        </w:numPr>
        <w:spacing w:before="240" w:after="100" w:afterAutospacing="1" w:line="360" w:lineRule="auto"/>
        <w:rPr>
          <w:rFonts w:cs="Arial"/>
          <w:szCs w:val="24"/>
        </w:rPr>
      </w:pPr>
      <w:r w:rsidRPr="00102356">
        <w:rPr>
          <w:rFonts w:cs="Arial"/>
          <w:szCs w:val="24"/>
        </w:rPr>
        <w:t>First On Scene</w:t>
      </w:r>
    </w:p>
    <w:p w14:paraId="3D44F0AB" w14:textId="0110F642" w:rsidR="00BF33D2" w:rsidRDefault="00B12DD6" w:rsidP="00B351D7">
      <w:pPr>
        <w:pStyle w:val="ListParagraph"/>
        <w:numPr>
          <w:ilvl w:val="1"/>
          <w:numId w:val="92"/>
        </w:numPr>
        <w:spacing w:before="240" w:after="100" w:afterAutospacing="1" w:line="360" w:lineRule="auto"/>
        <w:rPr>
          <w:rFonts w:cs="Arial"/>
          <w:szCs w:val="24"/>
        </w:rPr>
      </w:pPr>
      <w:r w:rsidRPr="00102356">
        <w:rPr>
          <w:rFonts w:cs="Arial"/>
          <w:szCs w:val="24"/>
        </w:rPr>
        <w:t>Emergency Reporting</w:t>
      </w:r>
    </w:p>
    <w:p w14:paraId="02C3F29C" w14:textId="3813B502" w:rsidR="00C43A1D" w:rsidRDefault="00C43A1D" w:rsidP="00B351D7">
      <w:pPr>
        <w:pStyle w:val="ListParagraph"/>
        <w:numPr>
          <w:ilvl w:val="1"/>
          <w:numId w:val="92"/>
        </w:numPr>
        <w:spacing w:before="240" w:after="100" w:afterAutospacing="1" w:line="360" w:lineRule="auto"/>
        <w:rPr>
          <w:rFonts w:cs="Arial"/>
          <w:szCs w:val="24"/>
        </w:rPr>
      </w:pPr>
      <w:r>
        <w:rPr>
          <w:rFonts w:cs="Arial"/>
          <w:szCs w:val="24"/>
        </w:rPr>
        <w:t>ImageTrend</w:t>
      </w:r>
    </w:p>
    <w:p w14:paraId="27723FA1" w14:textId="4276E141" w:rsidR="00465DC9" w:rsidRDefault="00582FD0" w:rsidP="002B62EE">
      <w:pPr>
        <w:pStyle w:val="Heading3"/>
      </w:pPr>
      <w:bookmarkStart w:id="265" w:name="_Toc479875203"/>
      <w:r>
        <w:t>16.4 Radio Systems</w:t>
      </w:r>
      <w:bookmarkEnd w:id="265"/>
    </w:p>
    <w:p w14:paraId="36D7FD4E" w14:textId="393F7D52" w:rsidR="002A2BCA" w:rsidRDefault="002A2BCA" w:rsidP="00D66654">
      <w:pPr>
        <w:pStyle w:val="ListParagraph"/>
        <w:numPr>
          <w:ilvl w:val="0"/>
          <w:numId w:val="136"/>
        </w:numPr>
        <w:spacing w:before="240" w:after="0" w:line="360" w:lineRule="auto"/>
      </w:pPr>
      <w:r>
        <w:t>Describe the ability to integrate with a P25 radio system</w:t>
      </w:r>
    </w:p>
    <w:p w14:paraId="1E539465" w14:textId="3910068C" w:rsidR="00465DC9" w:rsidRDefault="000846D9" w:rsidP="00D66654">
      <w:pPr>
        <w:pStyle w:val="ListParagraph"/>
        <w:numPr>
          <w:ilvl w:val="0"/>
          <w:numId w:val="136"/>
        </w:numPr>
        <w:spacing w:before="240" w:after="0" w:line="360" w:lineRule="auto"/>
      </w:pPr>
      <w:r w:rsidRPr="002B62EE">
        <w:t>Motorola MC7500 Interface</w:t>
      </w:r>
    </w:p>
    <w:p w14:paraId="62913C9E" w14:textId="77777777" w:rsidR="00465DC9" w:rsidRPr="00465DC9" w:rsidRDefault="00150A19" w:rsidP="00D66654">
      <w:pPr>
        <w:pStyle w:val="ListParagraph"/>
        <w:numPr>
          <w:ilvl w:val="1"/>
          <w:numId w:val="136"/>
        </w:numPr>
        <w:spacing w:after="0" w:line="360" w:lineRule="auto"/>
      </w:pPr>
      <w:r w:rsidRPr="00465DC9">
        <w:rPr>
          <w:rFonts w:cs="Arial"/>
          <w:color w:val="000000" w:themeColor="text1"/>
          <w:szCs w:val="24"/>
        </w:rPr>
        <w:t>Bi-directional</w:t>
      </w:r>
      <w:r w:rsidR="00711D09" w:rsidRPr="00465DC9">
        <w:rPr>
          <w:rFonts w:cs="Arial"/>
          <w:color w:val="000000" w:themeColor="text1"/>
          <w:szCs w:val="24"/>
        </w:rPr>
        <w:t xml:space="preserve"> interface</w:t>
      </w:r>
    </w:p>
    <w:p w14:paraId="7F253A02" w14:textId="77777777" w:rsidR="00465DC9" w:rsidRPr="00465DC9" w:rsidRDefault="000846D9" w:rsidP="00D66654">
      <w:pPr>
        <w:pStyle w:val="ListParagraph"/>
        <w:numPr>
          <w:ilvl w:val="1"/>
          <w:numId w:val="136"/>
        </w:numPr>
        <w:spacing w:after="0" w:line="360" w:lineRule="auto"/>
      </w:pPr>
      <w:r w:rsidRPr="00465DC9">
        <w:rPr>
          <w:rFonts w:cs="Arial"/>
          <w:color w:val="000000" w:themeColor="text1"/>
          <w:szCs w:val="24"/>
        </w:rPr>
        <w:t>Minimum functionality shall include:</w:t>
      </w:r>
    </w:p>
    <w:p w14:paraId="24F1E07F" w14:textId="77777777" w:rsidR="00465DC9" w:rsidRPr="00465DC9" w:rsidRDefault="000846D9" w:rsidP="00D66654">
      <w:pPr>
        <w:pStyle w:val="ListParagraph"/>
        <w:numPr>
          <w:ilvl w:val="2"/>
          <w:numId w:val="136"/>
        </w:numPr>
        <w:spacing w:after="0" w:line="360" w:lineRule="auto"/>
        <w:ind w:left="1620"/>
      </w:pPr>
      <w:r w:rsidRPr="00465DC9">
        <w:rPr>
          <w:rFonts w:cs="Arial"/>
          <w:color w:val="000000" w:themeColor="text1"/>
          <w:szCs w:val="24"/>
        </w:rPr>
        <w:t>Call alert a unit and/or personnel</w:t>
      </w:r>
      <w:r w:rsidR="00351B7C" w:rsidRPr="00465DC9">
        <w:rPr>
          <w:rFonts w:cs="Arial"/>
          <w:color w:val="000000" w:themeColor="text1"/>
          <w:szCs w:val="24"/>
        </w:rPr>
        <w:t xml:space="preserve"> – Initiate a call alert to a unit or radio</w:t>
      </w:r>
    </w:p>
    <w:p w14:paraId="03C485EF"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Text messaging</w:t>
      </w:r>
      <w:r w:rsidR="00711D09" w:rsidRPr="00465DC9">
        <w:rPr>
          <w:rFonts w:cs="Arial"/>
          <w:color w:val="000000" w:themeColor="text1"/>
          <w:szCs w:val="24"/>
        </w:rPr>
        <w:t xml:space="preserve"> – Ability to</w:t>
      </w:r>
      <w:r w:rsidR="00B97803" w:rsidRPr="00465DC9">
        <w:rPr>
          <w:rFonts w:cs="Arial"/>
          <w:color w:val="000000" w:themeColor="text1"/>
          <w:szCs w:val="24"/>
        </w:rPr>
        <w:t xml:space="preserve"> send a text message to a radio</w:t>
      </w:r>
    </w:p>
    <w:p w14:paraId="0E9116E2"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 xml:space="preserve">GPS </w:t>
      </w:r>
      <w:r w:rsidR="00150A19" w:rsidRPr="00465DC9">
        <w:rPr>
          <w:rFonts w:cs="Arial"/>
          <w:color w:val="000000" w:themeColor="text1"/>
          <w:szCs w:val="24"/>
        </w:rPr>
        <w:t>receiving</w:t>
      </w:r>
      <w:r w:rsidR="00711D09" w:rsidRPr="00465DC9">
        <w:rPr>
          <w:rFonts w:cs="Arial"/>
          <w:color w:val="000000" w:themeColor="text1"/>
          <w:szCs w:val="24"/>
        </w:rPr>
        <w:t xml:space="preserve"> – Accept receiving GPS coordinate from unit</w:t>
      </w:r>
      <w:r w:rsidR="00B97803" w:rsidRPr="00465DC9">
        <w:rPr>
          <w:rFonts w:cs="Arial"/>
          <w:color w:val="000000" w:themeColor="text1"/>
          <w:szCs w:val="24"/>
        </w:rPr>
        <w:t>s which have GPS capable radios</w:t>
      </w:r>
    </w:p>
    <w:p w14:paraId="796A3C52"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Status messaging</w:t>
      </w:r>
      <w:r w:rsidR="00711D09" w:rsidRPr="00465DC9">
        <w:rPr>
          <w:rFonts w:cs="Arial"/>
          <w:color w:val="000000" w:themeColor="text1"/>
          <w:szCs w:val="24"/>
        </w:rPr>
        <w:t xml:space="preserve"> – </w:t>
      </w:r>
      <w:r w:rsidR="00563FCD" w:rsidRPr="00465DC9">
        <w:rPr>
          <w:rFonts w:cs="Arial"/>
          <w:color w:val="000000" w:themeColor="text1"/>
          <w:szCs w:val="24"/>
        </w:rPr>
        <w:t>Accept</w:t>
      </w:r>
      <w:r w:rsidR="00711D09" w:rsidRPr="00465DC9">
        <w:rPr>
          <w:rFonts w:cs="Arial"/>
          <w:color w:val="000000" w:themeColor="text1"/>
          <w:szCs w:val="24"/>
        </w:rPr>
        <w:t xml:space="preserve"> pre-defined status messages (i.e. enroute, on</w:t>
      </w:r>
      <w:r w:rsidR="001035B0" w:rsidRPr="00465DC9">
        <w:rPr>
          <w:rFonts w:cs="Arial"/>
          <w:color w:val="000000" w:themeColor="text1"/>
          <w:szCs w:val="24"/>
        </w:rPr>
        <w:t>-</w:t>
      </w:r>
      <w:r w:rsidR="00465DC9">
        <w:rPr>
          <w:rFonts w:cs="Arial"/>
          <w:color w:val="000000" w:themeColor="text1"/>
          <w:szCs w:val="24"/>
        </w:rPr>
        <w:t>scene, acknowledge</w:t>
      </w:r>
    </w:p>
    <w:p w14:paraId="1FF9B80D"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Push-to-talk id</w:t>
      </w:r>
      <w:r w:rsidR="00711D09" w:rsidRPr="00465DC9">
        <w:rPr>
          <w:rFonts w:cs="Arial"/>
          <w:color w:val="000000" w:themeColor="text1"/>
          <w:szCs w:val="24"/>
        </w:rPr>
        <w:t xml:space="preserve"> – Display on a marquee the PTT id based upon the controlling dispatcher.  The display color should be based upon if it’s a po</w:t>
      </w:r>
      <w:r w:rsidR="00B97803" w:rsidRPr="00465DC9">
        <w:rPr>
          <w:rFonts w:cs="Arial"/>
          <w:color w:val="000000" w:themeColor="text1"/>
          <w:szCs w:val="24"/>
        </w:rPr>
        <w:t>rtable, mobile or unknown radio</w:t>
      </w:r>
    </w:p>
    <w:p w14:paraId="1392FF43"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Emergency button activation</w:t>
      </w:r>
      <w:r w:rsidR="00711D09" w:rsidRPr="00465DC9">
        <w:rPr>
          <w:rFonts w:cs="Arial"/>
          <w:color w:val="000000" w:themeColor="text1"/>
          <w:szCs w:val="24"/>
        </w:rPr>
        <w:t xml:space="preserve"> – Notify the controlling dispatcher including the </w:t>
      </w:r>
      <w:r w:rsidR="00E67D8A" w:rsidRPr="00465DC9">
        <w:rPr>
          <w:rFonts w:cs="Arial"/>
          <w:color w:val="000000" w:themeColor="text1"/>
          <w:szCs w:val="24"/>
        </w:rPr>
        <w:t>unit’s</w:t>
      </w:r>
      <w:r w:rsidR="00711D09" w:rsidRPr="00465DC9">
        <w:rPr>
          <w:rFonts w:cs="Arial"/>
          <w:color w:val="000000" w:themeColor="text1"/>
          <w:szCs w:val="24"/>
        </w:rPr>
        <w:t xml:space="preserve"> id</w:t>
      </w:r>
      <w:r w:rsidR="001035B0" w:rsidRPr="00465DC9">
        <w:rPr>
          <w:rFonts w:cs="Arial"/>
          <w:color w:val="000000" w:themeColor="text1"/>
          <w:szCs w:val="24"/>
        </w:rPr>
        <w:t>entification</w:t>
      </w:r>
      <w:r w:rsidR="00711D09" w:rsidRPr="00465DC9">
        <w:rPr>
          <w:rFonts w:cs="Arial"/>
          <w:color w:val="000000" w:themeColor="text1"/>
          <w:szCs w:val="24"/>
        </w:rPr>
        <w:t xml:space="preserve"> and location</w:t>
      </w:r>
    </w:p>
    <w:p w14:paraId="697ECCEA"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Aux I/O</w:t>
      </w:r>
      <w:r w:rsidR="00711D09" w:rsidRPr="00465DC9">
        <w:rPr>
          <w:rFonts w:cs="Arial"/>
          <w:color w:val="000000" w:themeColor="text1"/>
          <w:szCs w:val="24"/>
        </w:rPr>
        <w:t xml:space="preserve"> – Allow a CAD command to be mapped to an Aux I/O function.  Allow an Aux I/O state change to be mapped to a message sent to CAD terminal</w:t>
      </w:r>
      <w:r w:rsidR="00B97803" w:rsidRPr="00465DC9">
        <w:rPr>
          <w:rFonts w:cs="Arial"/>
          <w:color w:val="000000" w:themeColor="text1"/>
          <w:szCs w:val="24"/>
        </w:rPr>
        <w:t>(s) or a group of CAD terminals</w:t>
      </w:r>
    </w:p>
    <w:p w14:paraId="39896434" w14:textId="77777777" w:rsidR="00465DC9" w:rsidRPr="00465DC9" w:rsidRDefault="00052AE6" w:rsidP="00D66654">
      <w:pPr>
        <w:pStyle w:val="ListParagraph"/>
        <w:numPr>
          <w:ilvl w:val="2"/>
          <w:numId w:val="136"/>
        </w:numPr>
        <w:spacing w:after="0" w:line="360" w:lineRule="auto"/>
        <w:ind w:left="1620"/>
      </w:pPr>
      <w:r w:rsidRPr="00465DC9">
        <w:rPr>
          <w:rFonts w:cs="Arial"/>
          <w:color w:val="000000" w:themeColor="text1"/>
          <w:szCs w:val="24"/>
        </w:rPr>
        <w:t>Dynamic alias database update</w:t>
      </w:r>
      <w:r w:rsidR="00711D09" w:rsidRPr="00465DC9">
        <w:rPr>
          <w:rFonts w:cs="Arial"/>
          <w:color w:val="000000" w:themeColor="text1"/>
          <w:szCs w:val="24"/>
        </w:rPr>
        <w:t xml:space="preserve"> – When a</w:t>
      </w:r>
      <w:r w:rsidR="001035B0" w:rsidRPr="00465DC9">
        <w:rPr>
          <w:rFonts w:cs="Arial"/>
          <w:color w:val="000000" w:themeColor="text1"/>
          <w:szCs w:val="24"/>
        </w:rPr>
        <w:t xml:space="preserve"> unit logs on with a trunking identification</w:t>
      </w:r>
      <w:r w:rsidR="00711D09" w:rsidRPr="00465DC9">
        <w:rPr>
          <w:rFonts w:cs="Arial"/>
          <w:color w:val="000000" w:themeColor="text1"/>
          <w:szCs w:val="24"/>
        </w:rPr>
        <w:t xml:space="preserve">, the CAD will update the Motorola Alias Database.  When a unit logs off that has a trunking </w:t>
      </w:r>
      <w:r w:rsidR="001035B0" w:rsidRPr="00465DC9">
        <w:rPr>
          <w:rFonts w:cs="Arial"/>
          <w:color w:val="000000" w:themeColor="text1"/>
          <w:szCs w:val="24"/>
        </w:rPr>
        <w:t>identification</w:t>
      </w:r>
      <w:r w:rsidR="00B97803" w:rsidRPr="00465DC9">
        <w:rPr>
          <w:rFonts w:cs="Arial"/>
          <w:color w:val="000000" w:themeColor="text1"/>
          <w:szCs w:val="24"/>
        </w:rPr>
        <w:t>, the CAD will remove the alias</w:t>
      </w:r>
    </w:p>
    <w:p w14:paraId="21097F90" w14:textId="77777777" w:rsidR="00465DC9" w:rsidRPr="00102356" w:rsidRDefault="00465DC9" w:rsidP="00D66654">
      <w:pPr>
        <w:pStyle w:val="ListParagraph"/>
        <w:numPr>
          <w:ilvl w:val="0"/>
          <w:numId w:val="136"/>
        </w:numPr>
        <w:spacing w:after="0" w:line="360" w:lineRule="auto"/>
      </w:pPr>
      <w:r w:rsidRPr="00102356">
        <w:rPr>
          <w:rFonts w:cs="Arial"/>
          <w:szCs w:val="24"/>
        </w:rPr>
        <w:t>Cimmeron CPlus III ANI Decoder</w:t>
      </w:r>
    </w:p>
    <w:p w14:paraId="51FAD3C6" w14:textId="77777777" w:rsidR="00465DC9" w:rsidRPr="00102356" w:rsidRDefault="00465DC9" w:rsidP="00D66654">
      <w:pPr>
        <w:pStyle w:val="ListParagraph"/>
        <w:numPr>
          <w:ilvl w:val="1"/>
          <w:numId w:val="136"/>
        </w:numPr>
        <w:spacing w:after="0" w:line="360" w:lineRule="auto"/>
      </w:pPr>
      <w:r w:rsidRPr="00102356">
        <w:rPr>
          <w:rFonts w:cs="Arial"/>
          <w:szCs w:val="24"/>
        </w:rPr>
        <w:lastRenderedPageBreak/>
        <w:t>Serial interface</w:t>
      </w:r>
    </w:p>
    <w:p w14:paraId="2FDC3DF7" w14:textId="77777777" w:rsidR="00465DC9" w:rsidRPr="00102356" w:rsidRDefault="00465DC9" w:rsidP="00D66654">
      <w:pPr>
        <w:pStyle w:val="ListParagraph"/>
        <w:numPr>
          <w:ilvl w:val="1"/>
          <w:numId w:val="136"/>
        </w:numPr>
        <w:spacing w:after="0" w:line="360" w:lineRule="auto"/>
      </w:pPr>
      <w:r w:rsidRPr="00102356">
        <w:rPr>
          <w:rFonts w:cs="Arial"/>
          <w:szCs w:val="24"/>
        </w:rPr>
        <w:t>Push-to-talk &amp; Emergency button support</w:t>
      </w:r>
    </w:p>
    <w:p w14:paraId="15B6C213" w14:textId="07F1FC0F" w:rsidR="00465DC9" w:rsidRPr="00102356" w:rsidRDefault="00465DC9" w:rsidP="00D66654">
      <w:pPr>
        <w:pStyle w:val="ListParagraph"/>
        <w:numPr>
          <w:ilvl w:val="1"/>
          <w:numId w:val="136"/>
        </w:numPr>
        <w:spacing w:line="360" w:lineRule="auto"/>
      </w:pPr>
      <w:r w:rsidRPr="00102356">
        <w:rPr>
          <w:rFonts w:cs="Arial"/>
          <w:szCs w:val="24"/>
        </w:rPr>
        <w:t>Two (2) zones</w:t>
      </w:r>
    </w:p>
    <w:p w14:paraId="5EF965F5" w14:textId="1B8A38E3" w:rsidR="008D6BA4" w:rsidRPr="002B62EE" w:rsidRDefault="002B62EE" w:rsidP="002B62EE">
      <w:pPr>
        <w:pStyle w:val="Heading3"/>
      </w:pPr>
      <w:bookmarkStart w:id="266" w:name="_Toc479875204"/>
      <w:r>
        <w:t>1</w:t>
      </w:r>
      <w:r w:rsidR="00F95A09">
        <w:t>6.5</w:t>
      </w:r>
      <w:r>
        <w:t xml:space="preserve"> </w:t>
      </w:r>
      <w:r w:rsidRPr="002B62EE">
        <w:t>F</w:t>
      </w:r>
      <w:r w:rsidR="008D6BA4" w:rsidRPr="002B62EE">
        <w:t>ire Station Alerting Systems</w:t>
      </w:r>
      <w:bookmarkEnd w:id="266"/>
    </w:p>
    <w:p w14:paraId="6CAAEF5D" w14:textId="6708391E" w:rsidR="00637626" w:rsidRPr="006B143A" w:rsidRDefault="00A67396" w:rsidP="00D66654">
      <w:pPr>
        <w:pStyle w:val="ListParagraph"/>
        <w:numPr>
          <w:ilvl w:val="0"/>
          <w:numId w:val="120"/>
        </w:numPr>
        <w:spacing w:before="240" w:after="100" w:afterAutospacing="1" w:line="360" w:lineRule="auto"/>
        <w:ind w:left="360"/>
        <w:rPr>
          <w:rFonts w:cs="Arial"/>
          <w:color w:val="000000" w:themeColor="text1"/>
          <w:szCs w:val="24"/>
        </w:rPr>
      </w:pPr>
      <w:r w:rsidRPr="006B143A">
        <w:rPr>
          <w:rFonts w:cs="Arial"/>
          <w:color w:val="000000" w:themeColor="text1"/>
          <w:szCs w:val="24"/>
        </w:rPr>
        <w:t>Zetron Model 25 tone encoder</w:t>
      </w:r>
    </w:p>
    <w:p w14:paraId="63C9064C" w14:textId="4EA2EC43" w:rsidR="00CD3D2B" w:rsidRPr="006B143A" w:rsidRDefault="00CD3D2B" w:rsidP="007305B2">
      <w:pPr>
        <w:pStyle w:val="ListParagraph"/>
        <w:numPr>
          <w:ilvl w:val="1"/>
          <w:numId w:val="48"/>
        </w:numPr>
        <w:spacing w:before="240" w:after="100" w:afterAutospacing="1" w:line="360" w:lineRule="auto"/>
        <w:ind w:left="1080"/>
        <w:rPr>
          <w:rFonts w:cs="Arial"/>
          <w:color w:val="000000" w:themeColor="text1"/>
          <w:szCs w:val="24"/>
        </w:rPr>
      </w:pPr>
      <w:r w:rsidRPr="006B143A">
        <w:rPr>
          <w:rFonts w:cs="Arial"/>
          <w:color w:val="000000" w:themeColor="text1"/>
          <w:szCs w:val="24"/>
        </w:rPr>
        <w:t>Serial connection</w:t>
      </w:r>
    </w:p>
    <w:p w14:paraId="1B16767B" w14:textId="77777777" w:rsidR="008D6BA4" w:rsidRPr="006B143A" w:rsidRDefault="00CD3D2B" w:rsidP="007305B2">
      <w:pPr>
        <w:pStyle w:val="ListParagraph"/>
        <w:numPr>
          <w:ilvl w:val="1"/>
          <w:numId w:val="48"/>
        </w:numPr>
        <w:spacing w:before="240" w:after="100" w:afterAutospacing="1" w:line="360" w:lineRule="auto"/>
        <w:ind w:left="1080"/>
        <w:rPr>
          <w:rFonts w:cs="Arial"/>
          <w:color w:val="000000" w:themeColor="text1"/>
          <w:szCs w:val="24"/>
        </w:rPr>
      </w:pPr>
      <w:r w:rsidRPr="006B143A">
        <w:rPr>
          <w:rFonts w:cs="Arial"/>
          <w:color w:val="000000" w:themeColor="text1"/>
          <w:szCs w:val="24"/>
        </w:rPr>
        <w:t>Support five (5) M25 encoders</w:t>
      </w:r>
    </w:p>
    <w:p w14:paraId="364D8A97" w14:textId="64069706" w:rsidR="00A67396" w:rsidRPr="006B143A" w:rsidRDefault="00A67396" w:rsidP="00D66654">
      <w:pPr>
        <w:pStyle w:val="ListParagraph"/>
        <w:numPr>
          <w:ilvl w:val="0"/>
          <w:numId w:val="120"/>
        </w:numPr>
        <w:spacing w:before="240" w:after="100" w:afterAutospacing="1" w:line="360" w:lineRule="auto"/>
        <w:rPr>
          <w:rFonts w:cs="Arial"/>
          <w:color w:val="000000" w:themeColor="text1"/>
          <w:szCs w:val="24"/>
        </w:rPr>
      </w:pPr>
      <w:r w:rsidRPr="006B143A">
        <w:rPr>
          <w:rFonts w:cs="Arial"/>
          <w:color w:val="000000" w:themeColor="text1"/>
          <w:szCs w:val="24"/>
        </w:rPr>
        <w:t>Zetron Model 6/26</w:t>
      </w:r>
    </w:p>
    <w:p w14:paraId="27B40EF8" w14:textId="4A56C0C8" w:rsidR="00CD3D2B" w:rsidRPr="006B143A" w:rsidRDefault="00CD3D2B" w:rsidP="007305B2">
      <w:pPr>
        <w:pStyle w:val="ListParagraph"/>
        <w:numPr>
          <w:ilvl w:val="1"/>
          <w:numId w:val="25"/>
        </w:numPr>
        <w:spacing w:before="240" w:after="100" w:afterAutospacing="1" w:line="360" w:lineRule="auto"/>
        <w:ind w:left="1080"/>
        <w:rPr>
          <w:rFonts w:cs="Arial"/>
          <w:color w:val="000000" w:themeColor="text1"/>
          <w:szCs w:val="24"/>
        </w:rPr>
      </w:pPr>
      <w:r w:rsidRPr="006B143A">
        <w:rPr>
          <w:rFonts w:cs="Arial"/>
          <w:color w:val="000000" w:themeColor="text1"/>
          <w:szCs w:val="24"/>
        </w:rPr>
        <w:t>Bi-directional serial connection</w:t>
      </w:r>
    </w:p>
    <w:p w14:paraId="5FD450EC" w14:textId="6F316A6A" w:rsidR="00CD3D2B" w:rsidRPr="006B143A" w:rsidRDefault="00CD3D2B" w:rsidP="007305B2">
      <w:pPr>
        <w:pStyle w:val="ListParagraph"/>
        <w:numPr>
          <w:ilvl w:val="1"/>
          <w:numId w:val="25"/>
        </w:numPr>
        <w:spacing w:before="240" w:after="100" w:afterAutospacing="1" w:line="360" w:lineRule="auto"/>
        <w:ind w:left="1080"/>
        <w:rPr>
          <w:rFonts w:cs="Arial"/>
          <w:color w:val="000000" w:themeColor="text1"/>
          <w:szCs w:val="24"/>
        </w:rPr>
      </w:pPr>
      <w:r w:rsidRPr="006B143A">
        <w:rPr>
          <w:rFonts w:cs="Arial"/>
          <w:color w:val="000000" w:themeColor="text1"/>
          <w:szCs w:val="24"/>
        </w:rPr>
        <w:t>Support five (5) M6 systems</w:t>
      </w:r>
    </w:p>
    <w:p w14:paraId="50A0E60D" w14:textId="57655006" w:rsidR="00CD3D2B" w:rsidRPr="006B143A" w:rsidRDefault="00CD3D2B" w:rsidP="00D66654">
      <w:pPr>
        <w:pStyle w:val="ListParagraph"/>
        <w:numPr>
          <w:ilvl w:val="0"/>
          <w:numId w:val="120"/>
        </w:numPr>
        <w:spacing w:before="240" w:after="100" w:afterAutospacing="1" w:line="360" w:lineRule="auto"/>
        <w:ind w:left="360"/>
        <w:rPr>
          <w:rFonts w:cs="Arial"/>
          <w:color w:val="000000" w:themeColor="text1"/>
          <w:szCs w:val="24"/>
        </w:rPr>
      </w:pPr>
      <w:r w:rsidRPr="006B143A">
        <w:rPr>
          <w:rFonts w:cs="Arial"/>
          <w:color w:val="000000" w:themeColor="text1"/>
          <w:szCs w:val="24"/>
        </w:rPr>
        <w:t>Zetron Model 2200 Paging Terminal</w:t>
      </w:r>
    </w:p>
    <w:p w14:paraId="47A671B7" w14:textId="2FAB6844" w:rsidR="00CD3D2B" w:rsidRPr="006B143A" w:rsidRDefault="00CD3D2B" w:rsidP="007305B2">
      <w:pPr>
        <w:pStyle w:val="ListParagraph"/>
        <w:numPr>
          <w:ilvl w:val="1"/>
          <w:numId w:val="85"/>
        </w:numPr>
        <w:spacing w:before="240" w:after="100" w:afterAutospacing="1" w:line="360" w:lineRule="auto"/>
        <w:rPr>
          <w:rFonts w:cs="Arial"/>
          <w:color w:val="000000" w:themeColor="text1"/>
          <w:szCs w:val="24"/>
        </w:rPr>
      </w:pPr>
      <w:r w:rsidRPr="006B143A">
        <w:rPr>
          <w:rFonts w:cs="Arial"/>
          <w:color w:val="000000" w:themeColor="text1"/>
          <w:szCs w:val="24"/>
        </w:rPr>
        <w:t>Utilizes serial TAP connection</w:t>
      </w:r>
    </w:p>
    <w:p w14:paraId="7D779FDB" w14:textId="77777777" w:rsidR="00942A40" w:rsidRPr="006B143A" w:rsidRDefault="00A67396" w:rsidP="00D66654">
      <w:pPr>
        <w:pStyle w:val="ListParagraph"/>
        <w:numPr>
          <w:ilvl w:val="0"/>
          <w:numId w:val="120"/>
        </w:numPr>
        <w:spacing w:before="240" w:after="100" w:afterAutospacing="1" w:line="360" w:lineRule="auto"/>
        <w:ind w:left="360"/>
        <w:rPr>
          <w:rFonts w:cs="Arial"/>
          <w:color w:val="000000" w:themeColor="text1"/>
          <w:szCs w:val="24"/>
        </w:rPr>
      </w:pPr>
      <w:r w:rsidRPr="006B143A">
        <w:rPr>
          <w:rFonts w:cs="Arial"/>
          <w:color w:val="000000" w:themeColor="text1"/>
          <w:szCs w:val="24"/>
        </w:rPr>
        <w:t>Fire Station Alerting (FSA) by FireDispatch.com</w:t>
      </w:r>
    </w:p>
    <w:p w14:paraId="767CB69B" w14:textId="64B7E275" w:rsidR="00CD3D2B" w:rsidRPr="006B143A" w:rsidRDefault="00CD3D2B" w:rsidP="00D66654">
      <w:pPr>
        <w:pStyle w:val="ListParagraph"/>
        <w:numPr>
          <w:ilvl w:val="1"/>
          <w:numId w:val="120"/>
        </w:numPr>
        <w:spacing w:before="240" w:after="100" w:afterAutospacing="1" w:line="360" w:lineRule="auto"/>
        <w:ind w:left="1080"/>
        <w:rPr>
          <w:rFonts w:cs="Arial"/>
          <w:color w:val="000000" w:themeColor="text1"/>
          <w:szCs w:val="24"/>
        </w:rPr>
      </w:pPr>
      <w:r w:rsidRPr="006B143A">
        <w:rPr>
          <w:rFonts w:cs="Arial"/>
          <w:color w:val="000000" w:themeColor="text1"/>
          <w:szCs w:val="24"/>
        </w:rPr>
        <w:t>Bi-directional TCP/IP interface</w:t>
      </w:r>
    </w:p>
    <w:p w14:paraId="66934329" w14:textId="36609C10" w:rsidR="00E84FA9" w:rsidRDefault="00E84FA9" w:rsidP="007305B2">
      <w:pPr>
        <w:pStyle w:val="ListParagraph"/>
        <w:numPr>
          <w:ilvl w:val="1"/>
          <w:numId w:val="85"/>
        </w:numPr>
        <w:spacing w:before="240" w:after="100" w:afterAutospacing="1" w:line="360" w:lineRule="auto"/>
        <w:rPr>
          <w:rFonts w:cs="Arial"/>
          <w:color w:val="000000" w:themeColor="text1"/>
          <w:szCs w:val="24"/>
        </w:rPr>
      </w:pPr>
      <w:r w:rsidRPr="006B143A">
        <w:rPr>
          <w:rFonts w:cs="Arial"/>
          <w:color w:val="000000" w:themeColor="text1"/>
          <w:szCs w:val="24"/>
        </w:rPr>
        <w:t>Single zone system</w:t>
      </w:r>
    </w:p>
    <w:p w14:paraId="334FDF11" w14:textId="2D66F872" w:rsidR="00E00296" w:rsidRPr="006B143A" w:rsidRDefault="00E00296" w:rsidP="00D66654">
      <w:pPr>
        <w:pStyle w:val="ListParagraph"/>
        <w:numPr>
          <w:ilvl w:val="0"/>
          <w:numId w:val="135"/>
        </w:numPr>
        <w:spacing w:before="240" w:after="100" w:afterAutospacing="1" w:line="360" w:lineRule="auto"/>
        <w:rPr>
          <w:rFonts w:cs="Arial"/>
          <w:color w:val="000000" w:themeColor="text1"/>
          <w:szCs w:val="24"/>
        </w:rPr>
      </w:pPr>
      <w:r>
        <w:rPr>
          <w:rFonts w:cs="Arial"/>
          <w:color w:val="000000" w:themeColor="text1"/>
          <w:szCs w:val="24"/>
        </w:rPr>
        <w:t>Kenwood FleetSync</w:t>
      </w:r>
    </w:p>
    <w:p w14:paraId="44D47549" w14:textId="51D070A5" w:rsidR="008D6BA4" w:rsidRPr="002B62EE" w:rsidRDefault="00F95A09" w:rsidP="00AB4288">
      <w:pPr>
        <w:pStyle w:val="Heading3"/>
        <w:spacing w:before="0" w:after="200" w:line="360" w:lineRule="auto"/>
      </w:pPr>
      <w:bookmarkStart w:id="267" w:name="_Hlk479837810"/>
      <w:bookmarkStart w:id="268" w:name="_Toc479875205"/>
      <w:r>
        <w:t>16.6</w:t>
      </w:r>
      <w:r w:rsidR="002B62EE">
        <w:t xml:space="preserve"> </w:t>
      </w:r>
      <w:r w:rsidR="00990331" w:rsidRPr="002B62EE">
        <w:t>EMS Interfaces</w:t>
      </w:r>
      <w:bookmarkEnd w:id="268"/>
    </w:p>
    <w:p w14:paraId="101F2200" w14:textId="20D45042" w:rsidR="00815632" w:rsidRDefault="00815632" w:rsidP="00AB4288">
      <w:pPr>
        <w:spacing w:line="360" w:lineRule="auto"/>
        <w:rPr>
          <w:rFonts w:cs="Arial"/>
          <w:color w:val="000000" w:themeColor="text1"/>
          <w:szCs w:val="24"/>
        </w:rPr>
      </w:pPr>
      <w:r>
        <w:rPr>
          <w:rFonts w:cs="Arial"/>
          <w:color w:val="000000" w:themeColor="text1"/>
          <w:szCs w:val="24"/>
        </w:rPr>
        <w:t>While San Mateo County EMS is currently using EMSystems and AMR’s EPCR, there is a potential that EMS may transition to a ReddiNet system in the near future. Additionally, San Mateo County may be investigating additional EMS EPCR/RMS systems.</w:t>
      </w:r>
    </w:p>
    <w:p w14:paraId="5792A053" w14:textId="7671DEF7" w:rsidR="00815632" w:rsidRDefault="00815632" w:rsidP="00D66654">
      <w:pPr>
        <w:pStyle w:val="ListParagraph"/>
        <w:numPr>
          <w:ilvl w:val="0"/>
          <w:numId w:val="121"/>
        </w:numPr>
        <w:spacing w:before="240" w:after="100" w:afterAutospacing="1" w:line="360" w:lineRule="auto"/>
        <w:ind w:left="360"/>
        <w:rPr>
          <w:rFonts w:cs="Arial"/>
          <w:color w:val="000000" w:themeColor="text1"/>
          <w:szCs w:val="24"/>
        </w:rPr>
      </w:pPr>
      <w:r>
        <w:rPr>
          <w:rFonts w:cs="Arial"/>
          <w:color w:val="000000" w:themeColor="text1"/>
          <w:szCs w:val="24"/>
        </w:rPr>
        <w:t xml:space="preserve">Describe the ability to interface </w:t>
      </w:r>
      <w:r w:rsidR="004B6DEE">
        <w:rPr>
          <w:rFonts w:cs="Arial"/>
          <w:color w:val="000000" w:themeColor="text1"/>
          <w:szCs w:val="24"/>
        </w:rPr>
        <w:t xml:space="preserve">the proposed CAD system </w:t>
      </w:r>
      <w:r>
        <w:rPr>
          <w:rFonts w:cs="Arial"/>
          <w:color w:val="000000" w:themeColor="text1"/>
          <w:szCs w:val="24"/>
        </w:rPr>
        <w:t>to a COTS EMS EPCR/RMS system</w:t>
      </w:r>
    </w:p>
    <w:p w14:paraId="55387082" w14:textId="1AE2D8F2" w:rsidR="00815632" w:rsidRDefault="00815632" w:rsidP="00D66654">
      <w:pPr>
        <w:pStyle w:val="ListParagraph"/>
        <w:numPr>
          <w:ilvl w:val="0"/>
          <w:numId w:val="121"/>
        </w:numPr>
        <w:spacing w:before="240" w:after="100" w:afterAutospacing="1" w:line="360" w:lineRule="auto"/>
        <w:ind w:left="360"/>
        <w:rPr>
          <w:rFonts w:cs="Arial"/>
          <w:color w:val="000000" w:themeColor="text1"/>
          <w:szCs w:val="24"/>
        </w:rPr>
      </w:pPr>
      <w:r>
        <w:rPr>
          <w:rFonts w:cs="Arial"/>
          <w:color w:val="000000" w:themeColor="text1"/>
          <w:szCs w:val="24"/>
        </w:rPr>
        <w:t xml:space="preserve">Describe the ability to interface the proposed CAD system with </w:t>
      </w:r>
      <w:r w:rsidR="004B6DEE">
        <w:rPr>
          <w:rFonts w:cs="Arial"/>
          <w:color w:val="000000" w:themeColor="text1"/>
          <w:szCs w:val="24"/>
        </w:rPr>
        <w:t xml:space="preserve">a </w:t>
      </w:r>
      <w:r>
        <w:rPr>
          <w:rFonts w:cs="Arial"/>
          <w:color w:val="000000" w:themeColor="text1"/>
          <w:szCs w:val="24"/>
        </w:rPr>
        <w:t>ReddiNet</w:t>
      </w:r>
      <w:r w:rsidR="004B6DEE">
        <w:rPr>
          <w:rFonts w:cs="Arial"/>
          <w:color w:val="000000" w:themeColor="text1"/>
          <w:szCs w:val="24"/>
        </w:rPr>
        <w:t xml:space="preserve"> system</w:t>
      </w:r>
    </w:p>
    <w:p w14:paraId="29A31F21" w14:textId="4041A663" w:rsidR="00990331" w:rsidRPr="006B143A" w:rsidRDefault="00815632" w:rsidP="00D66654">
      <w:pPr>
        <w:pStyle w:val="ListParagraph"/>
        <w:numPr>
          <w:ilvl w:val="0"/>
          <w:numId w:val="121"/>
        </w:numPr>
        <w:spacing w:before="240" w:after="100" w:afterAutospacing="1" w:line="360" w:lineRule="auto"/>
        <w:ind w:left="360"/>
        <w:rPr>
          <w:rFonts w:cs="Arial"/>
          <w:color w:val="000000" w:themeColor="text1"/>
          <w:szCs w:val="24"/>
        </w:rPr>
      </w:pPr>
      <w:r>
        <w:rPr>
          <w:rFonts w:cs="Arial"/>
          <w:color w:val="000000" w:themeColor="text1"/>
          <w:szCs w:val="24"/>
        </w:rPr>
        <w:t xml:space="preserve">Describe the ability to interface the proposed CAD system to </w:t>
      </w:r>
      <w:r w:rsidR="00990331" w:rsidRPr="006B143A">
        <w:rPr>
          <w:rFonts w:cs="Arial"/>
          <w:color w:val="000000" w:themeColor="text1"/>
          <w:szCs w:val="24"/>
        </w:rPr>
        <w:t>E</w:t>
      </w:r>
      <w:r>
        <w:rPr>
          <w:rFonts w:cs="Arial"/>
          <w:color w:val="000000" w:themeColor="text1"/>
          <w:szCs w:val="24"/>
        </w:rPr>
        <w:t>MS</w:t>
      </w:r>
      <w:r w:rsidR="00990331" w:rsidRPr="006B143A">
        <w:rPr>
          <w:rFonts w:cs="Arial"/>
          <w:color w:val="000000" w:themeColor="text1"/>
          <w:szCs w:val="24"/>
        </w:rPr>
        <w:t>ystems Hospital Resource Tool</w:t>
      </w:r>
    </w:p>
    <w:p w14:paraId="71EE0FA6" w14:textId="77777777" w:rsidR="00990331" w:rsidRPr="006B143A" w:rsidRDefault="00990331" w:rsidP="007305B2">
      <w:pPr>
        <w:pStyle w:val="ListParagraph"/>
        <w:numPr>
          <w:ilvl w:val="0"/>
          <w:numId w:val="99"/>
        </w:numPr>
        <w:spacing w:before="240" w:after="100" w:afterAutospacing="1" w:line="360" w:lineRule="auto"/>
        <w:ind w:left="1080"/>
        <w:rPr>
          <w:rFonts w:cs="Arial"/>
          <w:color w:val="000000" w:themeColor="text1"/>
          <w:szCs w:val="24"/>
        </w:rPr>
      </w:pPr>
      <w:r w:rsidRPr="006B143A">
        <w:rPr>
          <w:rFonts w:cs="Arial"/>
          <w:color w:val="000000" w:themeColor="text1"/>
          <w:szCs w:val="24"/>
        </w:rPr>
        <w:t>Pull only</w:t>
      </w:r>
    </w:p>
    <w:p w14:paraId="54DB4B44" w14:textId="77777777" w:rsidR="00990331" w:rsidRPr="006B143A" w:rsidRDefault="00990331" w:rsidP="007305B2">
      <w:pPr>
        <w:pStyle w:val="ListParagraph"/>
        <w:numPr>
          <w:ilvl w:val="0"/>
          <w:numId w:val="99"/>
        </w:numPr>
        <w:spacing w:before="240" w:after="100" w:afterAutospacing="1" w:line="360" w:lineRule="auto"/>
        <w:ind w:left="1080"/>
        <w:rPr>
          <w:rFonts w:cs="Arial"/>
          <w:color w:val="000000" w:themeColor="text1"/>
          <w:szCs w:val="24"/>
        </w:rPr>
      </w:pPr>
      <w:r w:rsidRPr="006B143A">
        <w:rPr>
          <w:rFonts w:cs="Arial"/>
          <w:color w:val="000000" w:themeColor="text1"/>
          <w:szCs w:val="24"/>
        </w:rPr>
        <w:t>Display of Hospital Resources</w:t>
      </w:r>
    </w:p>
    <w:p w14:paraId="7BE34232" w14:textId="77777777" w:rsidR="00990331" w:rsidRPr="006B143A" w:rsidRDefault="00990331" w:rsidP="007305B2">
      <w:pPr>
        <w:pStyle w:val="ListParagraph"/>
        <w:numPr>
          <w:ilvl w:val="0"/>
          <w:numId w:val="99"/>
        </w:numPr>
        <w:spacing w:before="240" w:after="100" w:afterAutospacing="1" w:line="360" w:lineRule="auto"/>
        <w:ind w:left="1080"/>
        <w:rPr>
          <w:rFonts w:cs="Arial"/>
          <w:color w:val="000000" w:themeColor="text1"/>
          <w:szCs w:val="24"/>
        </w:rPr>
      </w:pPr>
      <w:r w:rsidRPr="006B143A">
        <w:rPr>
          <w:rFonts w:cs="Arial"/>
          <w:color w:val="000000" w:themeColor="text1"/>
          <w:szCs w:val="24"/>
        </w:rPr>
        <w:lastRenderedPageBreak/>
        <w:t>Sends a message to the controlling dispatcher when an EMS unit transports to hospital when hospital status is other than open</w:t>
      </w:r>
    </w:p>
    <w:p w14:paraId="091D81DC" w14:textId="2B856EDE" w:rsidR="00990331" w:rsidRPr="006B143A" w:rsidRDefault="00815632" w:rsidP="00D66654">
      <w:pPr>
        <w:pStyle w:val="ListParagraph"/>
        <w:numPr>
          <w:ilvl w:val="0"/>
          <w:numId w:val="121"/>
        </w:numPr>
        <w:spacing w:before="240" w:after="100" w:afterAutospacing="1" w:line="360" w:lineRule="auto"/>
        <w:ind w:left="360"/>
        <w:rPr>
          <w:rFonts w:cs="Arial"/>
          <w:color w:val="000000" w:themeColor="text1"/>
          <w:szCs w:val="24"/>
        </w:rPr>
      </w:pPr>
      <w:r>
        <w:rPr>
          <w:rFonts w:cs="Arial"/>
          <w:color w:val="000000" w:themeColor="text1"/>
          <w:szCs w:val="24"/>
        </w:rPr>
        <w:t xml:space="preserve">Describe the ability to interface the proposed CAD system to </w:t>
      </w:r>
      <w:r w:rsidR="00D97672">
        <w:rPr>
          <w:rFonts w:cs="Arial"/>
          <w:color w:val="000000" w:themeColor="text1"/>
          <w:szCs w:val="24"/>
        </w:rPr>
        <w:t>AMR</w:t>
      </w:r>
      <w:r>
        <w:rPr>
          <w:rFonts w:cs="Arial"/>
          <w:color w:val="000000" w:themeColor="text1"/>
          <w:szCs w:val="24"/>
        </w:rPr>
        <w:t>’s</w:t>
      </w:r>
      <w:r w:rsidR="00D97672">
        <w:rPr>
          <w:rFonts w:cs="Arial"/>
          <w:color w:val="000000" w:themeColor="text1"/>
          <w:szCs w:val="24"/>
        </w:rPr>
        <w:t xml:space="preserve"> Electronic Patient Care Record – </w:t>
      </w:r>
      <w:r w:rsidR="00983F18">
        <w:rPr>
          <w:rFonts w:cs="Arial"/>
          <w:color w:val="000000" w:themeColor="text1"/>
          <w:szCs w:val="24"/>
        </w:rPr>
        <w:t>MEDS</w:t>
      </w:r>
    </w:p>
    <w:p w14:paraId="4C0B97AF" w14:textId="77777777" w:rsidR="00990331" w:rsidRPr="006B143A" w:rsidRDefault="00990331" w:rsidP="00D66654">
      <w:pPr>
        <w:pStyle w:val="ListParagraph"/>
        <w:numPr>
          <w:ilvl w:val="0"/>
          <w:numId w:val="100"/>
        </w:numPr>
        <w:spacing w:before="240" w:after="100" w:afterAutospacing="1" w:line="360" w:lineRule="auto"/>
        <w:ind w:left="1080"/>
        <w:rPr>
          <w:rFonts w:cs="Arial"/>
          <w:color w:val="000000" w:themeColor="text1"/>
          <w:szCs w:val="24"/>
        </w:rPr>
      </w:pPr>
      <w:r w:rsidRPr="006B143A">
        <w:rPr>
          <w:rFonts w:cs="Arial"/>
          <w:color w:val="000000" w:themeColor="text1"/>
          <w:szCs w:val="24"/>
        </w:rPr>
        <w:t>XML &amp; Web Services</w:t>
      </w:r>
    </w:p>
    <w:p w14:paraId="73C6E857" w14:textId="4C294E5B" w:rsidR="00990331" w:rsidRPr="006B143A" w:rsidRDefault="00990331" w:rsidP="00D66654">
      <w:pPr>
        <w:pStyle w:val="ListParagraph"/>
        <w:numPr>
          <w:ilvl w:val="0"/>
          <w:numId w:val="100"/>
        </w:numPr>
        <w:spacing w:before="240" w:after="100" w:afterAutospacing="1" w:line="360" w:lineRule="auto"/>
        <w:ind w:left="1080"/>
        <w:rPr>
          <w:rFonts w:cs="Arial"/>
          <w:color w:val="000000" w:themeColor="text1"/>
          <w:szCs w:val="24"/>
        </w:rPr>
      </w:pPr>
      <w:r w:rsidRPr="006B143A">
        <w:rPr>
          <w:rFonts w:cs="Arial"/>
          <w:color w:val="000000" w:themeColor="text1"/>
          <w:szCs w:val="24"/>
        </w:rPr>
        <w:t>AMR proprietary</w:t>
      </w:r>
    </w:p>
    <w:p w14:paraId="6D0D3D74" w14:textId="10871A80" w:rsidR="000E3179" w:rsidRPr="006B143A" w:rsidRDefault="00815632" w:rsidP="00D66654">
      <w:pPr>
        <w:pStyle w:val="ListParagraph"/>
        <w:numPr>
          <w:ilvl w:val="0"/>
          <w:numId w:val="121"/>
        </w:numPr>
        <w:spacing w:before="240" w:after="100" w:afterAutospacing="1" w:line="360" w:lineRule="auto"/>
        <w:ind w:left="360"/>
        <w:rPr>
          <w:rFonts w:cs="Arial"/>
          <w:color w:val="000000" w:themeColor="text1"/>
          <w:szCs w:val="24"/>
        </w:rPr>
      </w:pPr>
      <w:r>
        <w:rPr>
          <w:rFonts w:cs="Arial"/>
          <w:color w:val="000000" w:themeColor="text1"/>
          <w:szCs w:val="24"/>
        </w:rPr>
        <w:t xml:space="preserve">Describe the ability to interface the proposed CAD system to </w:t>
      </w:r>
      <w:r w:rsidR="000E3179" w:rsidRPr="006B143A">
        <w:rPr>
          <w:rFonts w:cs="Arial"/>
          <w:color w:val="000000" w:themeColor="text1"/>
          <w:szCs w:val="24"/>
        </w:rPr>
        <w:t>PulsePoint</w:t>
      </w:r>
    </w:p>
    <w:p w14:paraId="2FFB6D26" w14:textId="77777777" w:rsidR="000E3179" w:rsidRPr="006B143A" w:rsidRDefault="000E3179" w:rsidP="00D66654">
      <w:pPr>
        <w:pStyle w:val="ListParagraph"/>
        <w:numPr>
          <w:ilvl w:val="0"/>
          <w:numId w:val="101"/>
        </w:numPr>
        <w:spacing w:before="240" w:after="100" w:afterAutospacing="1" w:line="360" w:lineRule="auto"/>
        <w:ind w:left="1080"/>
        <w:rPr>
          <w:rFonts w:cs="Arial"/>
          <w:color w:val="000000" w:themeColor="text1"/>
          <w:szCs w:val="24"/>
        </w:rPr>
      </w:pPr>
      <w:r w:rsidRPr="006B143A">
        <w:rPr>
          <w:rFonts w:cs="Arial"/>
          <w:color w:val="000000" w:themeColor="text1"/>
          <w:szCs w:val="24"/>
        </w:rPr>
        <w:t>Push only</w:t>
      </w:r>
    </w:p>
    <w:p w14:paraId="67AFD9A4" w14:textId="384C6B9F" w:rsidR="000E3179" w:rsidRDefault="000E3179" w:rsidP="00D66654">
      <w:pPr>
        <w:pStyle w:val="ListParagraph"/>
        <w:numPr>
          <w:ilvl w:val="0"/>
          <w:numId w:val="101"/>
        </w:numPr>
        <w:spacing w:before="240" w:after="100" w:afterAutospacing="1" w:line="360" w:lineRule="auto"/>
        <w:ind w:left="1080"/>
        <w:rPr>
          <w:rFonts w:cs="Arial"/>
          <w:color w:val="000000" w:themeColor="text1"/>
          <w:szCs w:val="24"/>
        </w:rPr>
      </w:pPr>
      <w:r w:rsidRPr="006B143A">
        <w:rPr>
          <w:rFonts w:cs="Arial"/>
          <w:color w:val="000000" w:themeColor="text1"/>
          <w:szCs w:val="24"/>
        </w:rPr>
        <w:t>JSON based web-service</w:t>
      </w:r>
    </w:p>
    <w:p w14:paraId="019E2A8D" w14:textId="677E79A4" w:rsidR="00F95A09" w:rsidRPr="000C1D33" w:rsidRDefault="00F95A09" w:rsidP="00F95A09">
      <w:pPr>
        <w:spacing w:before="240" w:after="0" w:line="360" w:lineRule="auto"/>
        <w:rPr>
          <w:rFonts w:cs="Arial"/>
          <w:color w:val="FF0000"/>
          <w:szCs w:val="24"/>
        </w:rPr>
      </w:pPr>
      <w:bookmarkStart w:id="269" w:name="_Toc479875206"/>
      <w:bookmarkEnd w:id="267"/>
      <w:r>
        <w:rPr>
          <w:rStyle w:val="Heading3Char"/>
        </w:rPr>
        <w:t>16.7</w:t>
      </w:r>
      <w:r w:rsidRPr="00942A40">
        <w:rPr>
          <w:rStyle w:val="Heading3Char"/>
        </w:rPr>
        <w:t xml:space="preserve"> County Message Switc</w:t>
      </w:r>
      <w:r w:rsidR="0038545D">
        <w:rPr>
          <w:rStyle w:val="Heading3Char"/>
        </w:rPr>
        <w:t>h</w:t>
      </w:r>
      <w:bookmarkEnd w:id="269"/>
    </w:p>
    <w:p w14:paraId="5D09C760" w14:textId="084D51F1" w:rsidR="0038545D" w:rsidRPr="0038545D" w:rsidRDefault="0038545D" w:rsidP="00B351D7">
      <w:pPr>
        <w:spacing w:before="100" w:beforeAutospacing="1" w:after="100" w:afterAutospacing="1" w:line="360" w:lineRule="auto"/>
        <w:rPr>
          <w:rFonts w:ascii="Calibri" w:hAnsi="Calibri"/>
          <w:sz w:val="22"/>
        </w:rPr>
      </w:pPr>
      <w:r w:rsidRPr="0038545D">
        <w:t>The San Mateo County Message Switch System, is a real-time Message Switching System. Its purpose is to provide communication services to Law Enforcement and Criminal Justice users. Services include store-and-forward message switching, host computer data base access, video and hard copy terminal support, and</w:t>
      </w:r>
      <w:r>
        <w:rPr>
          <w:rFonts w:ascii="Calibri" w:hAnsi="Calibri"/>
          <w:sz w:val="22"/>
        </w:rPr>
        <w:t xml:space="preserve"> </w:t>
      </w:r>
      <w:r w:rsidRPr="0038545D">
        <w:t>telecommunications network control.  The San Mateo County system interfaces to NCIC, CLETS, AWS, and ATIMS.</w:t>
      </w:r>
    </w:p>
    <w:p w14:paraId="6D65B1D8" w14:textId="165E9CF0" w:rsidR="0038545D" w:rsidRPr="0038545D" w:rsidRDefault="0038545D" w:rsidP="00B351D7">
      <w:pPr>
        <w:spacing w:before="100" w:beforeAutospacing="1" w:after="100" w:afterAutospacing="1" w:line="360" w:lineRule="auto"/>
      </w:pPr>
      <w:r>
        <w:t xml:space="preserve">The message switch allows </w:t>
      </w:r>
      <w:r w:rsidRPr="0038545D">
        <w:t xml:space="preserve">user agency computers to send remote inquiries and updates to the NCIC, CLETS, AWS and ATIMS system. Additionally, the terminals on those computers can transmit messages to any terminal within </w:t>
      </w:r>
      <w:r>
        <w:t xml:space="preserve">the San Mateo County system and </w:t>
      </w:r>
      <w:r w:rsidRPr="0038545D">
        <w:t>to each other via the CLETS mnemonic</w:t>
      </w:r>
      <w:r>
        <w:t xml:space="preserve"> </w:t>
      </w:r>
      <w:r w:rsidRPr="0038545D">
        <w:t>that each terminal is assigned.</w:t>
      </w:r>
    </w:p>
    <w:p w14:paraId="3D8DDDA5" w14:textId="6813CC57" w:rsidR="0038545D" w:rsidRPr="0038545D" w:rsidRDefault="0038545D" w:rsidP="00B351D7">
      <w:pPr>
        <w:spacing w:before="100" w:beforeAutospacing="1" w:after="100" w:afterAutospacing="1" w:line="360" w:lineRule="auto"/>
      </w:pPr>
      <w:r w:rsidRPr="0038545D">
        <w:t>By accessing the CL</w:t>
      </w:r>
      <w:r>
        <w:t>ETS system, the message switch</w:t>
      </w:r>
      <w:r w:rsidRPr="0038545D">
        <w:t xml:space="preserve"> provides access to all systems connected to CLETS, including, but not limited to, NLETS, NCIC databases, and AWS. Each transaction se</w:t>
      </w:r>
      <w:r>
        <w:t>n</w:t>
      </w:r>
      <w:r w:rsidRPr="0038545D">
        <w:t>t to CLETS is preformatted in a message which allow</w:t>
      </w:r>
      <w:r>
        <w:t>s the receiving message switch</w:t>
      </w:r>
      <w:r w:rsidRPr="0038545D">
        <w:t xml:space="preserve"> to process it and return to the sending terminal, in this case, San Mateo County MSS terminals and user agency terminals.</w:t>
      </w:r>
    </w:p>
    <w:p w14:paraId="1C29F682" w14:textId="77777777" w:rsidR="0038545D" w:rsidRDefault="0038545D" w:rsidP="00B351D7">
      <w:pPr>
        <w:spacing w:before="100" w:beforeAutospacing="1" w:after="100" w:afterAutospacing="1" w:line="360" w:lineRule="auto"/>
      </w:pPr>
      <w:r w:rsidRPr="0038545D">
        <w:t xml:space="preserve">By accessing the </w:t>
      </w:r>
      <w:r>
        <w:t>AWS system, the message switch</w:t>
      </w:r>
      <w:r w:rsidRPr="0038545D">
        <w:t xml:space="preserve"> provides access to any database inquiry and update that the Alameda County database allows.</w:t>
      </w:r>
    </w:p>
    <w:p w14:paraId="502C7B56" w14:textId="4F54C476" w:rsidR="0038545D" w:rsidRPr="0038545D" w:rsidRDefault="0038545D" w:rsidP="00B351D7">
      <w:pPr>
        <w:spacing w:before="100" w:beforeAutospacing="1" w:after="100" w:afterAutospacing="1" w:line="360" w:lineRule="auto"/>
      </w:pPr>
      <w:r w:rsidRPr="0038545D">
        <w:lastRenderedPageBreak/>
        <w:t>By accessing the ATIMS system, the message swi</w:t>
      </w:r>
      <w:r>
        <w:t xml:space="preserve">tch </w:t>
      </w:r>
      <w:r w:rsidRPr="0038545D">
        <w:t>provides access to name searches on the San Mateo County Sheriff’s Jail Management System.</w:t>
      </w:r>
    </w:p>
    <w:p w14:paraId="52F70187" w14:textId="04AB343F" w:rsidR="0038545D" w:rsidRPr="0038545D" w:rsidRDefault="0038545D" w:rsidP="00B351D7">
      <w:pPr>
        <w:spacing w:before="100" w:beforeAutospacing="1" w:after="100" w:afterAutospacing="1" w:line="360" w:lineRule="auto"/>
      </w:pPr>
      <w:r>
        <w:t>The message switch</w:t>
      </w:r>
      <w:r w:rsidRPr="0038545D">
        <w:t xml:space="preserve"> allows messages to be broadcast between terminals and groups of terminals directly connected to the system. There are broadcast groups defined in the system which are defined as multiple message switcher </w:t>
      </w:r>
      <w:r>
        <w:t>terminals. The broadcast group (</w:t>
      </w:r>
      <w:r w:rsidRPr="0038545D">
        <w:t>e.g. APBC</w:t>
      </w:r>
      <w:r>
        <w:t>)</w:t>
      </w:r>
      <w:r w:rsidRPr="0038545D">
        <w:t xml:space="preserve"> allow</w:t>
      </w:r>
      <w:r>
        <w:t>s</w:t>
      </w:r>
      <w:r w:rsidRPr="0038545D">
        <w:t xml:space="preserve"> a user to use the TO command to send a message to terminals without actually specifying every terminal.</w:t>
      </w:r>
    </w:p>
    <w:p w14:paraId="1CB849B5" w14:textId="655CEA1D" w:rsidR="0038545D" w:rsidRPr="0038545D" w:rsidRDefault="0038545D" w:rsidP="00B351D7">
      <w:pPr>
        <w:spacing w:before="100" w:beforeAutospacing="1" w:after="100" w:afterAutospacing="1" w:line="360" w:lineRule="auto"/>
      </w:pPr>
      <w:r w:rsidRPr="0038545D">
        <w:t>The Message Switch budget supports the actual message switcher software and hardware, it additionally funds LawNET.  LawNET is a secure IP network which interconnects each law enforcement agency in the County.</w:t>
      </w:r>
    </w:p>
    <w:p w14:paraId="77A8B0BC" w14:textId="6CD37DD7" w:rsidR="0038545D" w:rsidRPr="0038545D" w:rsidRDefault="0038545D" w:rsidP="00B351D7">
      <w:pPr>
        <w:spacing w:before="100" w:beforeAutospacing="1" w:after="100" w:afterAutospacing="1" w:line="360" w:lineRule="auto"/>
      </w:pPr>
      <w:r w:rsidRPr="0038545D">
        <w:t>The Message Switch is jointly managed by Public Safety Communications and the Sheriff’s Office.  By statute, the Sheriff’s Office has authority and responsibility for the Message Switch.  While no formal governance exists, the San Mateo County Police Chief’s and Sheriff Association provides operational direction to the Message Switch.</w:t>
      </w:r>
    </w:p>
    <w:p w14:paraId="4FE9B45A" w14:textId="027711CB" w:rsidR="0038545D" w:rsidRPr="0038545D" w:rsidRDefault="0038545D" w:rsidP="00564C6E">
      <w:pPr>
        <w:spacing w:before="240" w:after="0" w:line="360" w:lineRule="auto"/>
        <w:rPr>
          <w:rFonts w:cs="Arial"/>
          <w:color w:val="000000" w:themeColor="text1"/>
          <w:szCs w:val="24"/>
        </w:rPr>
      </w:pPr>
      <w:r>
        <w:rPr>
          <w:rFonts w:cs="Arial"/>
          <w:color w:val="000000" w:themeColor="text1"/>
          <w:szCs w:val="24"/>
        </w:rPr>
        <w:t xml:space="preserve">Describe how the proposed </w:t>
      </w:r>
      <w:r w:rsidR="00FD2D9B">
        <w:rPr>
          <w:rFonts w:cs="Arial"/>
          <w:color w:val="000000" w:themeColor="text1"/>
          <w:szCs w:val="24"/>
        </w:rPr>
        <w:t xml:space="preserve">CAD </w:t>
      </w:r>
      <w:r>
        <w:rPr>
          <w:rFonts w:cs="Arial"/>
          <w:color w:val="000000" w:themeColor="text1"/>
          <w:szCs w:val="24"/>
        </w:rPr>
        <w:t xml:space="preserve">system </w:t>
      </w:r>
      <w:r w:rsidR="00FD2D9B">
        <w:rPr>
          <w:rFonts w:cs="Arial"/>
          <w:color w:val="000000" w:themeColor="text1"/>
          <w:szCs w:val="24"/>
        </w:rPr>
        <w:t>will interface with the County Message Switch:</w:t>
      </w:r>
    </w:p>
    <w:p w14:paraId="2BD30AC9" w14:textId="0C77183E" w:rsidR="00F95A09" w:rsidRPr="006B143A" w:rsidRDefault="00F95A09" w:rsidP="007305B2">
      <w:pPr>
        <w:pStyle w:val="ListParagraph"/>
        <w:numPr>
          <w:ilvl w:val="0"/>
          <w:numId w:val="50"/>
        </w:numPr>
        <w:spacing w:before="240" w:after="100" w:afterAutospacing="1" w:line="360" w:lineRule="auto"/>
        <w:ind w:left="360"/>
        <w:rPr>
          <w:rFonts w:cs="Arial"/>
          <w:color w:val="000000" w:themeColor="text1"/>
          <w:szCs w:val="24"/>
        </w:rPr>
      </w:pPr>
      <w:r w:rsidRPr="006B143A">
        <w:rPr>
          <w:rFonts w:cs="Arial"/>
          <w:color w:val="000000" w:themeColor="text1"/>
          <w:szCs w:val="24"/>
        </w:rPr>
        <w:t>TCP/IP interface</w:t>
      </w:r>
    </w:p>
    <w:p w14:paraId="0724CD4E" w14:textId="77777777" w:rsidR="00F95A09" w:rsidRPr="006B143A" w:rsidRDefault="00F95A09" w:rsidP="007305B2">
      <w:pPr>
        <w:pStyle w:val="ListParagraph"/>
        <w:numPr>
          <w:ilvl w:val="0"/>
          <w:numId w:val="50"/>
        </w:numPr>
        <w:spacing w:before="240" w:after="100" w:afterAutospacing="1" w:line="360" w:lineRule="auto"/>
        <w:ind w:left="360"/>
        <w:rPr>
          <w:rFonts w:cs="Arial"/>
          <w:color w:val="000000" w:themeColor="text1"/>
          <w:szCs w:val="24"/>
        </w:rPr>
      </w:pPr>
      <w:r w:rsidRPr="006B143A">
        <w:rPr>
          <w:rFonts w:cs="Arial"/>
          <w:color w:val="000000" w:themeColor="text1"/>
          <w:szCs w:val="24"/>
        </w:rPr>
        <w:t>Describe the interface to the local Message Switch in order to access Local (ATIMS) /Regional (AWS) /State (CLETS) /National (NCIC) databases</w:t>
      </w:r>
    </w:p>
    <w:p w14:paraId="29E4F0F8" w14:textId="77777777" w:rsidR="00F95A09" w:rsidRPr="006B143A" w:rsidRDefault="00F95A09" w:rsidP="007305B2">
      <w:pPr>
        <w:pStyle w:val="ListParagraph"/>
        <w:numPr>
          <w:ilvl w:val="0"/>
          <w:numId w:val="50"/>
        </w:numPr>
        <w:spacing w:before="240" w:after="100" w:afterAutospacing="1" w:line="360" w:lineRule="auto"/>
        <w:ind w:left="360"/>
        <w:rPr>
          <w:rFonts w:cs="Arial"/>
          <w:color w:val="000000" w:themeColor="text1"/>
          <w:szCs w:val="24"/>
        </w:rPr>
      </w:pPr>
      <w:r w:rsidRPr="006B143A">
        <w:rPr>
          <w:rFonts w:cs="Arial"/>
          <w:color w:val="000000" w:themeColor="text1"/>
          <w:szCs w:val="24"/>
        </w:rPr>
        <w:t>Describe how required mnemonic pooling works</w:t>
      </w:r>
    </w:p>
    <w:p w14:paraId="4EFD2672" w14:textId="77777777" w:rsidR="00F95A09" w:rsidRPr="006B143A" w:rsidRDefault="00F95A09" w:rsidP="007305B2">
      <w:pPr>
        <w:pStyle w:val="ListParagraph"/>
        <w:numPr>
          <w:ilvl w:val="0"/>
          <w:numId w:val="50"/>
        </w:numPr>
        <w:spacing w:before="240" w:after="100" w:afterAutospacing="1" w:line="360" w:lineRule="auto"/>
        <w:ind w:left="360"/>
        <w:rPr>
          <w:rFonts w:cs="Arial"/>
          <w:color w:val="000000" w:themeColor="text1"/>
          <w:szCs w:val="24"/>
        </w:rPr>
      </w:pPr>
      <w:r w:rsidRPr="006B143A">
        <w:rPr>
          <w:rFonts w:cs="Arial"/>
          <w:color w:val="000000" w:themeColor="text1"/>
          <w:szCs w:val="24"/>
        </w:rPr>
        <w:t>Has the mnemonic pooling been approved by CLETS?  If so when?</w:t>
      </w:r>
    </w:p>
    <w:p w14:paraId="60B8C0C6" w14:textId="77777777" w:rsidR="00F95A09" w:rsidRPr="006B143A" w:rsidRDefault="00F95A09" w:rsidP="007305B2">
      <w:pPr>
        <w:pStyle w:val="ListParagraph"/>
        <w:numPr>
          <w:ilvl w:val="0"/>
          <w:numId w:val="50"/>
        </w:numPr>
        <w:spacing w:before="240" w:after="100" w:afterAutospacing="1" w:line="360" w:lineRule="auto"/>
        <w:ind w:left="360"/>
        <w:rPr>
          <w:rFonts w:cs="Arial"/>
          <w:color w:val="000000" w:themeColor="text1"/>
          <w:szCs w:val="24"/>
        </w:rPr>
      </w:pPr>
      <w:r w:rsidRPr="006B143A">
        <w:rPr>
          <w:rFonts w:cs="Arial"/>
          <w:color w:val="000000" w:themeColor="text1"/>
          <w:szCs w:val="24"/>
        </w:rPr>
        <w:t>List the MASKS/FORMS that will be provided with the system</w:t>
      </w:r>
    </w:p>
    <w:p w14:paraId="41665105" w14:textId="6131228F" w:rsidR="008D6BA4" w:rsidRPr="000E3179" w:rsidRDefault="00BC6695" w:rsidP="002B62EE">
      <w:pPr>
        <w:pStyle w:val="Heading3"/>
      </w:pPr>
      <w:bookmarkStart w:id="270" w:name="_Toc479875207"/>
      <w:r>
        <w:t xml:space="preserve">16.8 </w:t>
      </w:r>
      <w:r w:rsidR="000E3179" w:rsidRPr="000E3179">
        <w:t>Miscellaneous Interfaces</w:t>
      </w:r>
      <w:bookmarkEnd w:id="270"/>
    </w:p>
    <w:p w14:paraId="6A71D8EF" w14:textId="77777777" w:rsidR="004B6DEE" w:rsidRDefault="00872D64" w:rsidP="008E4001">
      <w:pPr>
        <w:pStyle w:val="ListParagraph"/>
        <w:numPr>
          <w:ilvl w:val="0"/>
          <w:numId w:val="146"/>
        </w:numPr>
        <w:spacing w:before="100" w:beforeAutospacing="1" w:line="360" w:lineRule="auto"/>
      </w:pPr>
      <w:r w:rsidRPr="004B6DEE">
        <w:t>TabletCommand</w:t>
      </w:r>
    </w:p>
    <w:p w14:paraId="129D1146" w14:textId="77777777" w:rsidR="004B6DEE" w:rsidRDefault="00351B7C" w:rsidP="008E4001">
      <w:pPr>
        <w:pStyle w:val="ListParagraph"/>
        <w:numPr>
          <w:ilvl w:val="1"/>
          <w:numId w:val="146"/>
        </w:numPr>
        <w:spacing w:before="100" w:beforeAutospacing="1" w:line="360" w:lineRule="auto"/>
      </w:pPr>
      <w:r w:rsidRPr="004B6DEE">
        <w:t>Push only</w:t>
      </w:r>
    </w:p>
    <w:p w14:paraId="1AB1917C" w14:textId="77777777" w:rsidR="004B6DEE" w:rsidRDefault="00351B7C" w:rsidP="008E4001">
      <w:pPr>
        <w:pStyle w:val="ListParagraph"/>
        <w:numPr>
          <w:ilvl w:val="1"/>
          <w:numId w:val="146"/>
        </w:numPr>
        <w:spacing w:before="100" w:beforeAutospacing="1" w:line="360" w:lineRule="auto"/>
      </w:pPr>
      <w:r w:rsidRPr="004B6DEE">
        <w:t>JSON based web-service</w:t>
      </w:r>
    </w:p>
    <w:p w14:paraId="4C627E48" w14:textId="77777777" w:rsidR="0014301F" w:rsidRDefault="00351B7C" w:rsidP="008E4001">
      <w:pPr>
        <w:pStyle w:val="ListParagraph"/>
        <w:numPr>
          <w:ilvl w:val="0"/>
          <w:numId w:val="146"/>
        </w:numPr>
        <w:spacing w:before="100" w:beforeAutospacing="1" w:line="360" w:lineRule="auto"/>
      </w:pPr>
      <w:r w:rsidRPr="004B6DEE">
        <w:t>CalCOP by Haystak</w:t>
      </w:r>
    </w:p>
    <w:p w14:paraId="76EBBDAD" w14:textId="292D4355" w:rsidR="0014301F" w:rsidRDefault="0014301F" w:rsidP="008E4001">
      <w:pPr>
        <w:pStyle w:val="ListParagraph"/>
        <w:numPr>
          <w:ilvl w:val="1"/>
          <w:numId w:val="146"/>
        </w:numPr>
        <w:spacing w:before="100" w:beforeAutospacing="1" w:line="360" w:lineRule="auto"/>
      </w:pPr>
      <w:r w:rsidRPr="0014301F">
        <w:lastRenderedPageBreak/>
        <w:t>The California Common Operation Picture (CALCOP) for Threat Awareness is a cloud based data sharing environment available to all public safety agencies within the original eight California Urban Areas Security Initiative UASI regions and is funded by the Homeland Security Department’s Urban Areas Security Initiative (UASI).  CALCOP leverages local and regional risk management and critical infrastructure assessments, layered with real-time threat information, to create high-level threat awareness for a large and geographically dispersed community of jurisdictional users in emergency operations centers (EOCs) and in the field. It is based on Haystax’s Constellation Analytics Platform and associated applications, deployed by local, state and federal agencies during routine security operations, large special events and all types of natural disasters and major incidents.  Cal COP includes a comprehensive set of performance measures that address the core capabilities across the planning, organizing, equipping, training and</w:t>
      </w:r>
      <w:r>
        <w:t xml:space="preserve"> exercising (POETE) continuum</w:t>
      </w:r>
    </w:p>
    <w:p w14:paraId="3886A713" w14:textId="58881072" w:rsidR="004B6DEE" w:rsidRDefault="00351B7C" w:rsidP="008E4001">
      <w:pPr>
        <w:pStyle w:val="ListParagraph"/>
        <w:numPr>
          <w:ilvl w:val="1"/>
          <w:numId w:val="146"/>
        </w:numPr>
        <w:spacing w:before="100" w:beforeAutospacing="1" w:line="360" w:lineRule="auto"/>
      </w:pPr>
      <w:r w:rsidRPr="004B6DEE">
        <w:t>Push only</w:t>
      </w:r>
    </w:p>
    <w:p w14:paraId="37222600" w14:textId="77777777" w:rsidR="004B6DEE" w:rsidRDefault="0040390D" w:rsidP="008E4001">
      <w:pPr>
        <w:pStyle w:val="ListParagraph"/>
        <w:numPr>
          <w:ilvl w:val="1"/>
          <w:numId w:val="146"/>
        </w:numPr>
        <w:spacing w:before="100" w:beforeAutospacing="1" w:line="360" w:lineRule="auto"/>
      </w:pPr>
      <w:r w:rsidRPr="004B6DEE">
        <w:t>XML based web-service</w:t>
      </w:r>
    </w:p>
    <w:p w14:paraId="30E8E1D2" w14:textId="249C4C23" w:rsidR="004B6DEE" w:rsidRDefault="004B6DEE" w:rsidP="008E4001">
      <w:pPr>
        <w:pStyle w:val="ListParagraph"/>
        <w:numPr>
          <w:ilvl w:val="0"/>
          <w:numId w:val="146"/>
        </w:numPr>
        <w:spacing w:before="100" w:beforeAutospacing="1" w:line="360" w:lineRule="auto"/>
      </w:pPr>
      <w:r>
        <w:t xml:space="preserve">Northern California Regional </w:t>
      </w:r>
      <w:r w:rsidR="0014301F">
        <w:t xml:space="preserve">Intelligence Center (NICRIC) </w:t>
      </w:r>
      <w:r>
        <w:t>Palantir</w:t>
      </w:r>
    </w:p>
    <w:p w14:paraId="28123992" w14:textId="77777777" w:rsidR="0014301F" w:rsidRDefault="0014301F" w:rsidP="008E4001">
      <w:pPr>
        <w:pStyle w:val="ListParagraph"/>
        <w:numPr>
          <w:ilvl w:val="1"/>
          <w:numId w:val="146"/>
        </w:numPr>
        <w:spacing w:before="100" w:beforeAutospacing="1" w:line="360" w:lineRule="auto"/>
      </w:pPr>
      <w:r>
        <w:t>P</w:t>
      </w:r>
      <w:r w:rsidR="004B6DEE" w:rsidRPr="004B6DEE">
        <w:t>rovides integration of structured data like log files, spreadsheets, and tables and unstructured data like emails, documents, images, and videos in order to mine and tag data fields useful to user, in this case, the Northern California Regional Intelligence Center. This data is typically stored in disconnected systems, where it is rapidly diversifying in type, exponentially increasing in volume, and becoming more difficult to use every day.</w:t>
      </w:r>
      <w:r>
        <w:t xml:space="preserve"> </w:t>
      </w:r>
      <w:r w:rsidR="004B6DEE" w:rsidRPr="004B6DEE">
        <w:t xml:space="preserve">Data is mapped is all of the relevant source data, regardless of type or volume into a single, coherent model.  As bits and bytes of data flow into the platform, they are transformed into meaningfully defined objects and relationships: people, places, things, events, and the connections between them.  Once the model has been created, data flows continuously from its sources into the platform. Security rules are applied along the way, so data is only accessible to </w:t>
      </w:r>
      <w:r w:rsidR="004B6DEE" w:rsidRPr="004B6DEE">
        <w:lastRenderedPageBreak/>
        <w:t xml:space="preserve">authorized users.  Any updates to the source data are pushed to the platform, and as users build their analyses, all their actions are automatically </w:t>
      </w:r>
      <w:r>
        <w:t>tracked, attributed, and stored</w:t>
      </w:r>
    </w:p>
    <w:p w14:paraId="19B731D7" w14:textId="77777777" w:rsidR="0014301F" w:rsidRPr="0014301F" w:rsidRDefault="00097CE1" w:rsidP="008E4001">
      <w:pPr>
        <w:pStyle w:val="ListParagraph"/>
        <w:numPr>
          <w:ilvl w:val="0"/>
          <w:numId w:val="146"/>
        </w:numPr>
        <w:spacing w:before="100" w:beforeAutospacing="1" w:line="360" w:lineRule="auto"/>
      </w:pPr>
      <w:r w:rsidRPr="0014301F">
        <w:rPr>
          <w:rFonts w:cs="Arial"/>
          <w:color w:val="000000" w:themeColor="text1"/>
          <w:szCs w:val="24"/>
        </w:rPr>
        <w:t>sRIMS</w:t>
      </w:r>
    </w:p>
    <w:p w14:paraId="32D402CF" w14:textId="77777777" w:rsidR="0014301F" w:rsidRPr="0014301F" w:rsidRDefault="00097CE1" w:rsidP="008E4001">
      <w:pPr>
        <w:pStyle w:val="ListParagraph"/>
        <w:numPr>
          <w:ilvl w:val="1"/>
          <w:numId w:val="146"/>
        </w:numPr>
        <w:spacing w:before="100" w:beforeAutospacing="1" w:line="360" w:lineRule="auto"/>
      </w:pPr>
      <w:r w:rsidRPr="0014301F">
        <w:rPr>
          <w:rFonts w:cs="Arial"/>
          <w:color w:val="000000" w:themeColor="text1"/>
          <w:szCs w:val="24"/>
        </w:rPr>
        <w:t>Database queries from sRIMS via ODBC connection</w:t>
      </w:r>
    </w:p>
    <w:p w14:paraId="2506FC4A" w14:textId="77777777" w:rsidR="0014301F" w:rsidRPr="0014301F" w:rsidRDefault="00097CE1" w:rsidP="008E4001">
      <w:pPr>
        <w:pStyle w:val="ListParagraph"/>
        <w:numPr>
          <w:ilvl w:val="1"/>
          <w:numId w:val="146"/>
        </w:numPr>
        <w:spacing w:before="100" w:beforeAutospacing="1" w:line="360" w:lineRule="auto"/>
      </w:pPr>
      <w:r w:rsidRPr="0014301F">
        <w:rPr>
          <w:rFonts w:cs="Arial"/>
          <w:color w:val="000000" w:themeColor="text1"/>
          <w:szCs w:val="24"/>
        </w:rPr>
        <w:t>sRIMS will query the database</w:t>
      </w:r>
    </w:p>
    <w:p w14:paraId="44A77C6F" w14:textId="77777777" w:rsidR="0014301F" w:rsidRPr="0014301F" w:rsidRDefault="00097CE1" w:rsidP="008E4001">
      <w:pPr>
        <w:pStyle w:val="ListParagraph"/>
        <w:numPr>
          <w:ilvl w:val="1"/>
          <w:numId w:val="146"/>
        </w:numPr>
        <w:spacing w:before="100" w:beforeAutospacing="1" w:line="360" w:lineRule="auto"/>
      </w:pPr>
      <w:r w:rsidRPr="0014301F">
        <w:rPr>
          <w:rFonts w:cs="Arial"/>
          <w:color w:val="000000" w:themeColor="text1"/>
          <w:szCs w:val="24"/>
        </w:rPr>
        <w:t>CAD system shall create views for the sRIMS query</w:t>
      </w:r>
    </w:p>
    <w:p w14:paraId="184EA315" w14:textId="77777777" w:rsidR="0014301F" w:rsidRPr="0014301F" w:rsidRDefault="00F95A09" w:rsidP="008E4001">
      <w:pPr>
        <w:pStyle w:val="ListParagraph"/>
        <w:numPr>
          <w:ilvl w:val="0"/>
          <w:numId w:val="146"/>
        </w:numPr>
        <w:spacing w:before="100" w:beforeAutospacing="1" w:line="360" w:lineRule="auto"/>
      </w:pPr>
      <w:r w:rsidRPr="0014301F">
        <w:rPr>
          <w:rFonts w:cs="Arial"/>
          <w:szCs w:val="24"/>
        </w:rPr>
        <w:t>FireDispatch.com</w:t>
      </w:r>
    </w:p>
    <w:p w14:paraId="5C904C6E" w14:textId="77777777" w:rsidR="0014301F" w:rsidRPr="0014301F" w:rsidRDefault="00F95A09" w:rsidP="008E4001">
      <w:pPr>
        <w:pStyle w:val="ListParagraph"/>
        <w:numPr>
          <w:ilvl w:val="0"/>
          <w:numId w:val="146"/>
        </w:numPr>
        <w:spacing w:before="100" w:beforeAutospacing="1" w:line="360" w:lineRule="auto"/>
      </w:pPr>
      <w:r w:rsidRPr="0014301F">
        <w:rPr>
          <w:rFonts w:cs="Arial"/>
          <w:szCs w:val="24"/>
        </w:rPr>
        <w:t>TriTech (Omega) FireView</w:t>
      </w:r>
    </w:p>
    <w:p w14:paraId="6EA21C08" w14:textId="77777777" w:rsidR="0014301F" w:rsidRPr="0014301F" w:rsidRDefault="00F95A09" w:rsidP="008E4001">
      <w:pPr>
        <w:pStyle w:val="ListParagraph"/>
        <w:numPr>
          <w:ilvl w:val="0"/>
          <w:numId w:val="146"/>
        </w:numPr>
        <w:spacing w:line="360" w:lineRule="auto"/>
      </w:pPr>
      <w:r w:rsidRPr="0014301F">
        <w:rPr>
          <w:rFonts w:cs="Arial"/>
          <w:szCs w:val="24"/>
        </w:rPr>
        <w:t>FirstWatch</w:t>
      </w:r>
    </w:p>
    <w:p w14:paraId="5F070CC5" w14:textId="1CEDECCC" w:rsidR="00F95A09" w:rsidRPr="0014301F" w:rsidRDefault="00F95A09" w:rsidP="008E4001">
      <w:pPr>
        <w:pStyle w:val="ListParagraph"/>
        <w:numPr>
          <w:ilvl w:val="0"/>
          <w:numId w:val="146"/>
        </w:numPr>
        <w:spacing w:line="360" w:lineRule="auto"/>
      </w:pPr>
      <w:r w:rsidRPr="0014301F">
        <w:rPr>
          <w:rFonts w:cs="Arial"/>
          <w:szCs w:val="24"/>
        </w:rPr>
        <w:t>IamResponding</w:t>
      </w:r>
    </w:p>
    <w:p w14:paraId="603A3C71" w14:textId="4F98F219" w:rsidR="00C87DFE" w:rsidRDefault="00637AA3" w:rsidP="002B62EE">
      <w:pPr>
        <w:pStyle w:val="Heading3"/>
      </w:pPr>
      <w:bookmarkStart w:id="271" w:name="_Toc479875208"/>
      <w:r>
        <w:t xml:space="preserve">16.9 </w:t>
      </w:r>
      <w:r w:rsidR="00C87DFE" w:rsidRPr="002B62EE">
        <w:t>Interface</w:t>
      </w:r>
      <w:r w:rsidR="00C87DFE">
        <w:t xml:space="preserve"> Specific Questions</w:t>
      </w:r>
      <w:bookmarkEnd w:id="271"/>
    </w:p>
    <w:p w14:paraId="362493A9" w14:textId="211E0636" w:rsidR="00C87DFE" w:rsidRPr="006B143A" w:rsidRDefault="00C87DFE" w:rsidP="007305B2">
      <w:pPr>
        <w:pStyle w:val="ListParagraph"/>
        <w:numPr>
          <w:ilvl w:val="0"/>
          <w:numId w:val="67"/>
        </w:numPr>
        <w:spacing w:before="240" w:after="100" w:afterAutospacing="1" w:line="360" w:lineRule="auto"/>
        <w:ind w:left="360"/>
        <w:rPr>
          <w:rFonts w:cs="Arial"/>
          <w:color w:val="000000" w:themeColor="text1"/>
          <w:szCs w:val="24"/>
        </w:rPr>
      </w:pPr>
      <w:r w:rsidRPr="006B143A">
        <w:rPr>
          <w:rFonts w:cs="Arial"/>
          <w:color w:val="000000" w:themeColor="text1"/>
          <w:szCs w:val="24"/>
        </w:rPr>
        <w:t xml:space="preserve">Describe the ability to show </w:t>
      </w:r>
      <w:r w:rsidR="000D70B8" w:rsidRPr="006B143A">
        <w:rPr>
          <w:rFonts w:cs="Arial"/>
          <w:color w:val="000000" w:themeColor="text1"/>
          <w:szCs w:val="24"/>
        </w:rPr>
        <w:t>detailed logging information (</w:t>
      </w:r>
      <w:r w:rsidRPr="006B143A">
        <w:rPr>
          <w:rFonts w:cs="Arial"/>
          <w:color w:val="000000" w:themeColor="text1"/>
          <w:szCs w:val="24"/>
        </w:rPr>
        <w:t xml:space="preserve">e.g., </w:t>
      </w:r>
      <w:r w:rsidR="000D70B8" w:rsidRPr="006B143A">
        <w:rPr>
          <w:rFonts w:cs="Arial"/>
          <w:color w:val="000000" w:themeColor="text1"/>
          <w:szCs w:val="24"/>
        </w:rPr>
        <w:t>human readable</w:t>
      </w:r>
      <w:r w:rsidR="00B97803" w:rsidRPr="006B143A">
        <w:rPr>
          <w:rFonts w:cs="Arial"/>
          <w:color w:val="000000" w:themeColor="text1"/>
          <w:szCs w:val="24"/>
        </w:rPr>
        <w:t>)</w:t>
      </w:r>
    </w:p>
    <w:p w14:paraId="03C99025" w14:textId="33CEA25F" w:rsidR="000D70B8" w:rsidRPr="006B143A" w:rsidRDefault="00C87DFE" w:rsidP="00B351D7">
      <w:pPr>
        <w:pStyle w:val="ListParagraph"/>
        <w:numPr>
          <w:ilvl w:val="0"/>
          <w:numId w:val="67"/>
        </w:numPr>
        <w:spacing w:before="240" w:after="100" w:afterAutospacing="1" w:line="360" w:lineRule="auto"/>
        <w:ind w:left="360"/>
        <w:rPr>
          <w:rFonts w:cs="Arial"/>
          <w:color w:val="000000" w:themeColor="text1"/>
          <w:szCs w:val="24"/>
        </w:rPr>
      </w:pPr>
      <w:r w:rsidRPr="006B143A">
        <w:rPr>
          <w:rFonts w:cs="Arial"/>
          <w:color w:val="000000" w:themeColor="text1"/>
          <w:szCs w:val="24"/>
        </w:rPr>
        <w:t xml:space="preserve">Describe the ability of the proposed system to San Mateo County real-time situational awareness of all </w:t>
      </w:r>
      <w:r w:rsidR="000D70B8" w:rsidRPr="006B143A">
        <w:rPr>
          <w:rFonts w:cs="Arial"/>
          <w:color w:val="000000" w:themeColor="text1"/>
          <w:szCs w:val="24"/>
        </w:rPr>
        <w:t>interf</w:t>
      </w:r>
      <w:r w:rsidRPr="006B143A">
        <w:rPr>
          <w:rFonts w:cs="Arial"/>
          <w:color w:val="000000" w:themeColor="text1"/>
          <w:szCs w:val="24"/>
        </w:rPr>
        <w:t xml:space="preserve">aces (e.g., interfaces are </w:t>
      </w:r>
      <w:r w:rsidR="000D70B8" w:rsidRPr="006B143A">
        <w:rPr>
          <w:rFonts w:cs="Arial"/>
          <w:color w:val="000000" w:themeColor="text1"/>
          <w:szCs w:val="24"/>
        </w:rPr>
        <w:t>run</w:t>
      </w:r>
      <w:r w:rsidRPr="006B143A">
        <w:rPr>
          <w:rFonts w:cs="Arial"/>
          <w:color w:val="000000" w:themeColor="text1"/>
          <w:szCs w:val="24"/>
        </w:rPr>
        <w:t xml:space="preserve">ning and connected, </w:t>
      </w:r>
      <w:r w:rsidR="000D70B8" w:rsidRPr="006B143A">
        <w:rPr>
          <w:rFonts w:cs="Arial"/>
          <w:color w:val="000000" w:themeColor="text1"/>
          <w:szCs w:val="24"/>
        </w:rPr>
        <w:t>interface is stopped/crashed or not connected</w:t>
      </w:r>
      <w:r w:rsidRPr="006B143A">
        <w:rPr>
          <w:rFonts w:cs="Arial"/>
          <w:color w:val="000000" w:themeColor="text1"/>
          <w:szCs w:val="24"/>
        </w:rPr>
        <w:t xml:space="preserve">). Describe how this information can be obtained by the System </w:t>
      </w:r>
      <w:r w:rsidR="001035B0" w:rsidRPr="006B143A">
        <w:rPr>
          <w:rFonts w:cs="Arial"/>
          <w:color w:val="000000" w:themeColor="text1"/>
          <w:szCs w:val="24"/>
        </w:rPr>
        <w:t>Administrator</w:t>
      </w:r>
      <w:r w:rsidRPr="006B143A">
        <w:rPr>
          <w:rFonts w:cs="Arial"/>
          <w:color w:val="000000" w:themeColor="text1"/>
          <w:szCs w:val="24"/>
        </w:rPr>
        <w:t xml:space="preserve"> (e.g., dashboard, alert, etc.)</w:t>
      </w:r>
    </w:p>
    <w:p w14:paraId="042640E7" w14:textId="77777777" w:rsidR="00CF0872" w:rsidRDefault="00CF0872" w:rsidP="00CF0872">
      <w:bookmarkStart w:id="272" w:name="_Toc462046870"/>
    </w:p>
    <w:p w14:paraId="04026020" w14:textId="1C6E990C" w:rsidR="00097CE1" w:rsidRDefault="00357A3C" w:rsidP="00D100AD">
      <w:pPr>
        <w:pStyle w:val="Heading2"/>
        <w:spacing w:before="240" w:line="360" w:lineRule="auto"/>
      </w:pPr>
      <w:bookmarkStart w:id="273" w:name="_Toc479875209"/>
      <w:r>
        <w:t>Chapter 17</w:t>
      </w:r>
      <w:r w:rsidR="00097CE1">
        <w:t xml:space="preserve"> – Software Licenses</w:t>
      </w:r>
      <w:bookmarkEnd w:id="273"/>
    </w:p>
    <w:p w14:paraId="7B3754A6" w14:textId="77777777" w:rsidR="00063C52" w:rsidRPr="006B143A" w:rsidRDefault="00063C52" w:rsidP="00D66654">
      <w:pPr>
        <w:pStyle w:val="ListParagraph"/>
        <w:numPr>
          <w:ilvl w:val="0"/>
          <w:numId w:val="111"/>
        </w:numPr>
        <w:spacing w:after="0" w:line="360" w:lineRule="auto"/>
        <w:ind w:left="360"/>
        <w:contextualSpacing w:val="0"/>
        <w:rPr>
          <w:rFonts w:cs="Arial"/>
          <w:color w:val="000000" w:themeColor="text1"/>
          <w:szCs w:val="24"/>
        </w:rPr>
      </w:pPr>
      <w:r w:rsidRPr="006B143A">
        <w:rPr>
          <w:rFonts w:cs="Arial"/>
          <w:color w:val="000000" w:themeColor="text1"/>
          <w:szCs w:val="24"/>
        </w:rPr>
        <w:t>Explain in detail the proposed licensing structure</w:t>
      </w:r>
    </w:p>
    <w:p w14:paraId="2B319044" w14:textId="18317BB4" w:rsidR="00097CE1" w:rsidRPr="006B143A" w:rsidRDefault="00700839" w:rsidP="00D66654">
      <w:pPr>
        <w:pStyle w:val="ListParagraph"/>
        <w:numPr>
          <w:ilvl w:val="0"/>
          <w:numId w:val="111"/>
        </w:numPr>
        <w:spacing w:after="0" w:line="360" w:lineRule="auto"/>
        <w:ind w:left="360"/>
        <w:contextualSpacing w:val="0"/>
        <w:rPr>
          <w:rFonts w:cs="Arial"/>
          <w:color w:val="000000" w:themeColor="text1"/>
          <w:szCs w:val="24"/>
        </w:rPr>
      </w:pPr>
      <w:r>
        <w:rPr>
          <w:rFonts w:cs="Arial"/>
          <w:color w:val="000000" w:themeColor="text1"/>
          <w:szCs w:val="24"/>
        </w:rPr>
        <w:t xml:space="preserve">In the </w:t>
      </w:r>
      <w:r w:rsidR="000C67E8">
        <w:rPr>
          <w:rFonts w:cs="Arial"/>
          <w:color w:val="000000" w:themeColor="text1"/>
          <w:szCs w:val="24"/>
        </w:rPr>
        <w:t>Price Proposal</w:t>
      </w:r>
      <w:r w:rsidR="00063C52" w:rsidRPr="006B143A">
        <w:rPr>
          <w:rFonts w:cs="Arial"/>
          <w:color w:val="000000" w:themeColor="text1"/>
          <w:szCs w:val="24"/>
        </w:rPr>
        <w:t xml:space="preserve"> section, explain why the proposed license structure is the best value for San Mateo County</w:t>
      </w:r>
    </w:p>
    <w:p w14:paraId="3B53ABBE" w14:textId="77126528" w:rsidR="00063C52" w:rsidRPr="006B143A" w:rsidRDefault="00063C52" w:rsidP="00D66654">
      <w:pPr>
        <w:pStyle w:val="ListParagraph"/>
        <w:numPr>
          <w:ilvl w:val="0"/>
          <w:numId w:val="111"/>
        </w:numPr>
        <w:spacing w:after="0" w:line="360" w:lineRule="auto"/>
        <w:ind w:left="360"/>
        <w:contextualSpacing w:val="0"/>
        <w:rPr>
          <w:rFonts w:cs="Arial"/>
          <w:color w:val="000000" w:themeColor="text1"/>
          <w:szCs w:val="24"/>
        </w:rPr>
      </w:pPr>
      <w:r w:rsidRPr="006B143A">
        <w:rPr>
          <w:rFonts w:cs="Arial"/>
          <w:color w:val="000000" w:themeColor="text1"/>
          <w:szCs w:val="24"/>
        </w:rPr>
        <w:t>If the proposed license structure is not an enterprise license, provide a detailed c</w:t>
      </w:r>
      <w:r w:rsidR="00700839">
        <w:rPr>
          <w:rFonts w:cs="Arial"/>
          <w:color w:val="000000" w:themeColor="text1"/>
          <w:szCs w:val="24"/>
        </w:rPr>
        <w:t xml:space="preserve">omparison of both. In the </w:t>
      </w:r>
      <w:r w:rsidR="000C67E8">
        <w:rPr>
          <w:rFonts w:cs="Arial"/>
          <w:color w:val="000000" w:themeColor="text1"/>
          <w:szCs w:val="24"/>
        </w:rPr>
        <w:t>Price Proposal</w:t>
      </w:r>
      <w:r w:rsidRPr="006B143A">
        <w:rPr>
          <w:rFonts w:cs="Arial"/>
          <w:color w:val="000000" w:themeColor="text1"/>
          <w:szCs w:val="24"/>
        </w:rPr>
        <w:t xml:space="preserve"> secti</w:t>
      </w:r>
      <w:r w:rsidR="009459B5">
        <w:rPr>
          <w:rFonts w:cs="Arial"/>
          <w:color w:val="000000" w:themeColor="text1"/>
          <w:szCs w:val="24"/>
        </w:rPr>
        <w:t>on show the differences in prices</w:t>
      </w:r>
      <w:r w:rsidRPr="006B143A">
        <w:rPr>
          <w:rFonts w:cs="Arial"/>
          <w:color w:val="000000" w:themeColor="text1"/>
          <w:szCs w:val="24"/>
        </w:rPr>
        <w:t xml:space="preserve"> between the proposed license structure and an enterprise license solution</w:t>
      </w:r>
    </w:p>
    <w:p w14:paraId="0F5FDEFC" w14:textId="25D67486" w:rsidR="00097CE1" w:rsidRPr="006B143A" w:rsidRDefault="00097CE1" w:rsidP="00D66654">
      <w:pPr>
        <w:pStyle w:val="ListParagraph"/>
        <w:numPr>
          <w:ilvl w:val="0"/>
          <w:numId w:val="111"/>
        </w:numPr>
        <w:spacing w:after="0" w:line="360" w:lineRule="auto"/>
        <w:ind w:left="360"/>
        <w:contextualSpacing w:val="0"/>
        <w:rPr>
          <w:rFonts w:cs="Arial"/>
          <w:color w:val="000000" w:themeColor="text1"/>
          <w:szCs w:val="24"/>
        </w:rPr>
      </w:pPr>
      <w:r w:rsidRPr="006B143A">
        <w:rPr>
          <w:rFonts w:cs="Arial"/>
          <w:color w:val="000000" w:themeColor="text1"/>
          <w:szCs w:val="24"/>
        </w:rPr>
        <w:t xml:space="preserve">The Proposer shall clearly include in the </w:t>
      </w:r>
      <w:r w:rsidR="000C67E8">
        <w:rPr>
          <w:rFonts w:cs="Arial"/>
          <w:color w:val="000000" w:themeColor="text1"/>
          <w:szCs w:val="24"/>
        </w:rPr>
        <w:t>Price Proposal</w:t>
      </w:r>
      <w:r w:rsidRPr="006B143A">
        <w:rPr>
          <w:rFonts w:cs="Arial"/>
          <w:color w:val="000000" w:themeColor="text1"/>
          <w:szCs w:val="24"/>
        </w:rPr>
        <w:t xml:space="preserve"> any and all items that would need to be purchased on a quantity basis.  This includes items provided by the Proposer or any 3</w:t>
      </w:r>
      <w:r w:rsidRPr="006B143A">
        <w:rPr>
          <w:rFonts w:cs="Arial"/>
          <w:color w:val="000000" w:themeColor="text1"/>
          <w:szCs w:val="24"/>
          <w:vertAlign w:val="superscript"/>
        </w:rPr>
        <w:t>rd</w:t>
      </w:r>
      <w:r w:rsidRPr="006B143A">
        <w:rPr>
          <w:rFonts w:cs="Arial"/>
          <w:color w:val="000000" w:themeColor="text1"/>
          <w:szCs w:val="24"/>
        </w:rPr>
        <w:t xml:space="preserve"> party license.  </w:t>
      </w:r>
    </w:p>
    <w:p w14:paraId="030DDDFA" w14:textId="77777777" w:rsidR="003F13A5" w:rsidRDefault="003F13A5" w:rsidP="003F13A5">
      <w:pPr>
        <w:pStyle w:val="Heading2"/>
        <w:spacing w:before="0" w:line="360" w:lineRule="auto"/>
        <w:rPr>
          <w:rFonts w:eastAsia="Times New Roman"/>
        </w:rPr>
      </w:pPr>
      <w:bookmarkStart w:id="274" w:name="_Toc324411578"/>
      <w:bookmarkStart w:id="275" w:name="_Toc326601122"/>
      <w:bookmarkStart w:id="276" w:name="_Toc462046873"/>
      <w:bookmarkEnd w:id="272"/>
    </w:p>
    <w:p w14:paraId="4FB32408" w14:textId="4C44B62E" w:rsidR="00637626" w:rsidRPr="00637626" w:rsidRDefault="007F5701" w:rsidP="00D100AD">
      <w:pPr>
        <w:pStyle w:val="Heading2"/>
        <w:spacing w:before="240" w:line="360" w:lineRule="auto"/>
        <w:rPr>
          <w:rFonts w:eastAsia="Times New Roman"/>
        </w:rPr>
      </w:pPr>
      <w:bookmarkStart w:id="277" w:name="_Toc479875210"/>
      <w:r>
        <w:rPr>
          <w:rFonts w:eastAsia="Times New Roman"/>
        </w:rPr>
        <w:t>Chapter</w:t>
      </w:r>
      <w:r w:rsidR="001238D7">
        <w:rPr>
          <w:rFonts w:eastAsia="Times New Roman"/>
        </w:rPr>
        <w:t xml:space="preserve"> </w:t>
      </w:r>
      <w:r w:rsidR="00707D31">
        <w:rPr>
          <w:rFonts w:eastAsia="Times New Roman"/>
        </w:rPr>
        <w:t>1</w:t>
      </w:r>
      <w:r w:rsidR="00357A3C">
        <w:rPr>
          <w:rFonts w:eastAsia="Times New Roman"/>
        </w:rPr>
        <w:t>8</w:t>
      </w:r>
      <w:r w:rsidR="00637626">
        <w:rPr>
          <w:rFonts w:eastAsia="Times New Roman"/>
        </w:rPr>
        <w:t xml:space="preserve"> </w:t>
      </w:r>
      <w:r w:rsidR="0095348C">
        <w:t>–</w:t>
      </w:r>
      <w:r w:rsidR="00637626">
        <w:rPr>
          <w:rFonts w:eastAsia="Times New Roman"/>
        </w:rPr>
        <w:t xml:space="preserve"> </w:t>
      </w:r>
      <w:r w:rsidR="00637626" w:rsidRPr="00637626">
        <w:rPr>
          <w:rFonts w:eastAsia="Times New Roman"/>
        </w:rPr>
        <w:t>Software Warranty and Maintenance</w:t>
      </w:r>
      <w:bookmarkEnd w:id="274"/>
      <w:bookmarkEnd w:id="275"/>
      <w:bookmarkEnd w:id="276"/>
      <w:bookmarkEnd w:id="277"/>
      <w:r w:rsidR="00637AA3">
        <w:rPr>
          <w:rFonts w:eastAsia="Times New Roman"/>
        </w:rPr>
        <w:t xml:space="preserve"> </w:t>
      </w:r>
    </w:p>
    <w:p w14:paraId="39047181" w14:textId="019A2086" w:rsidR="00637626" w:rsidRPr="00637AA3" w:rsidRDefault="00637AA3" w:rsidP="00637AA3">
      <w:pPr>
        <w:pStyle w:val="Heading3"/>
      </w:pPr>
      <w:bookmarkStart w:id="278" w:name="_Toc462046874"/>
      <w:bookmarkStart w:id="279" w:name="_Toc479875211"/>
      <w:r w:rsidRPr="00637AA3">
        <w:t xml:space="preserve">18.1 </w:t>
      </w:r>
      <w:r w:rsidR="00637626" w:rsidRPr="00637AA3">
        <w:t>Warranty</w:t>
      </w:r>
      <w:bookmarkEnd w:id="278"/>
      <w:bookmarkEnd w:id="279"/>
    </w:p>
    <w:p w14:paraId="7A833328" w14:textId="77777777" w:rsidR="00637626" w:rsidRPr="00E67D8A" w:rsidRDefault="00637626" w:rsidP="00D66654">
      <w:pPr>
        <w:pStyle w:val="ListParagraph"/>
        <w:widowControl w:val="0"/>
        <w:numPr>
          <w:ilvl w:val="0"/>
          <w:numId w:val="125"/>
        </w:numPr>
        <w:spacing w:before="240" w:line="360" w:lineRule="auto"/>
        <w:ind w:left="360"/>
        <w:rPr>
          <w:rFonts w:eastAsia="Times New Roman" w:cs="Arial"/>
          <w:b/>
          <w:snapToGrid w:val="0"/>
          <w:color w:val="000000" w:themeColor="text1"/>
          <w:szCs w:val="24"/>
        </w:rPr>
      </w:pPr>
      <w:r w:rsidRPr="00E67D8A">
        <w:rPr>
          <w:rFonts w:eastAsia="Times New Roman" w:cs="Arial"/>
          <w:snapToGrid w:val="0"/>
          <w:color w:val="000000" w:themeColor="text1"/>
          <w:szCs w:val="24"/>
        </w:rPr>
        <w:t>Describe in detail the proposed software warranty, maintenance/support plans and options for all proposed systems</w:t>
      </w:r>
    </w:p>
    <w:p w14:paraId="164E88CF" w14:textId="77777777" w:rsidR="00637626" w:rsidRPr="00E67D8A" w:rsidRDefault="00637626" w:rsidP="00D66654">
      <w:pPr>
        <w:pStyle w:val="ListParagraph"/>
        <w:widowControl w:val="0"/>
        <w:numPr>
          <w:ilvl w:val="0"/>
          <w:numId w:val="125"/>
        </w:numPr>
        <w:spacing w:before="240" w:line="360" w:lineRule="auto"/>
        <w:ind w:left="360"/>
        <w:rPr>
          <w:rFonts w:eastAsia="Times New Roman" w:cs="Arial"/>
          <w:b/>
          <w:snapToGrid w:val="0"/>
          <w:color w:val="000000" w:themeColor="text1"/>
          <w:szCs w:val="24"/>
        </w:rPr>
      </w:pPr>
      <w:r w:rsidRPr="00E67D8A">
        <w:rPr>
          <w:rFonts w:eastAsia="Times New Roman" w:cs="Arial"/>
          <w:snapToGrid w:val="0"/>
          <w:color w:val="000000" w:themeColor="text1"/>
          <w:szCs w:val="24"/>
        </w:rPr>
        <w:t>Describe when the software warranty starts post “go-live”</w:t>
      </w:r>
    </w:p>
    <w:p w14:paraId="5DE329AA" w14:textId="77777777" w:rsidR="00637626" w:rsidRPr="00E67D8A" w:rsidRDefault="00637626" w:rsidP="00D66654">
      <w:pPr>
        <w:pStyle w:val="ListParagraph"/>
        <w:widowControl w:val="0"/>
        <w:numPr>
          <w:ilvl w:val="0"/>
          <w:numId w:val="125"/>
        </w:numPr>
        <w:spacing w:before="240" w:line="360" w:lineRule="auto"/>
        <w:ind w:left="360"/>
        <w:rPr>
          <w:rFonts w:eastAsia="Times New Roman" w:cs="Arial"/>
          <w:b/>
          <w:snapToGrid w:val="0"/>
          <w:color w:val="000000" w:themeColor="text1"/>
          <w:szCs w:val="24"/>
        </w:rPr>
      </w:pPr>
      <w:r w:rsidRPr="00E67D8A">
        <w:rPr>
          <w:rFonts w:eastAsia="Times New Roman" w:cs="Arial"/>
          <w:snapToGrid w:val="0"/>
          <w:color w:val="000000" w:themeColor="text1"/>
          <w:szCs w:val="24"/>
        </w:rPr>
        <w:t>Describe all benefits for maintaining a current maintenance/warranty agreement</w:t>
      </w:r>
    </w:p>
    <w:p w14:paraId="6EC24EFF" w14:textId="2859DB4B" w:rsidR="00637626" w:rsidRPr="00E67D8A" w:rsidRDefault="00637626" w:rsidP="00D66654">
      <w:pPr>
        <w:pStyle w:val="ListParagraph"/>
        <w:widowControl w:val="0"/>
        <w:numPr>
          <w:ilvl w:val="0"/>
          <w:numId w:val="125"/>
        </w:numPr>
        <w:spacing w:before="240" w:line="360" w:lineRule="auto"/>
        <w:ind w:left="360"/>
        <w:rPr>
          <w:rFonts w:eastAsia="Times New Roman" w:cs="Arial"/>
          <w:b/>
          <w:snapToGrid w:val="0"/>
          <w:color w:val="000000" w:themeColor="text1"/>
          <w:szCs w:val="24"/>
        </w:rPr>
      </w:pPr>
      <w:r w:rsidRPr="00E67D8A">
        <w:rPr>
          <w:rFonts w:eastAsia="Times New Roman" w:cs="Arial"/>
          <w:snapToGrid w:val="0"/>
          <w:color w:val="000000" w:themeColor="text1"/>
          <w:szCs w:val="24"/>
        </w:rPr>
        <w:t>Describe how San Mateo County will be informed and educated about upgrades including examples of documentation that will be provided</w:t>
      </w:r>
    </w:p>
    <w:p w14:paraId="4EDD5347" w14:textId="2A0FF2E2" w:rsidR="00097CE1" w:rsidRPr="00700839" w:rsidRDefault="00637626" w:rsidP="00D66654">
      <w:pPr>
        <w:pStyle w:val="ListParagraph"/>
        <w:widowControl w:val="0"/>
        <w:numPr>
          <w:ilvl w:val="0"/>
          <w:numId w:val="125"/>
        </w:numPr>
        <w:spacing w:before="240" w:line="360" w:lineRule="auto"/>
        <w:ind w:left="360"/>
        <w:rPr>
          <w:rFonts w:asciiTheme="majorHAnsi" w:eastAsiaTheme="majorEastAsia" w:hAnsiTheme="majorHAnsi" w:cstheme="majorBidi"/>
          <w:b/>
          <w:bCs/>
          <w:color w:val="000000" w:themeColor="text1"/>
          <w:sz w:val="26"/>
          <w:szCs w:val="26"/>
        </w:rPr>
      </w:pPr>
      <w:r w:rsidRPr="00E67D8A">
        <w:rPr>
          <w:rFonts w:eastAsia="Times New Roman" w:cs="Arial"/>
          <w:snapToGrid w:val="0"/>
          <w:color w:val="000000" w:themeColor="text1"/>
          <w:szCs w:val="24"/>
        </w:rPr>
        <w:t>Describe all Maintenance Services included in each major level of maintenance support tiers provided (i.e. software patches to major enhancements)</w:t>
      </w:r>
      <w:bookmarkStart w:id="280" w:name="_Toc462046875"/>
    </w:p>
    <w:p w14:paraId="40E5A0F7" w14:textId="77777777" w:rsidR="00700839" w:rsidRPr="00700839" w:rsidRDefault="00700839" w:rsidP="00700839"/>
    <w:p w14:paraId="2BAB122A" w14:textId="04E72B88" w:rsidR="00097CE1" w:rsidRPr="00637626" w:rsidRDefault="00097CE1" w:rsidP="00D100AD">
      <w:pPr>
        <w:pStyle w:val="Heading2"/>
        <w:spacing w:before="240" w:line="360" w:lineRule="auto"/>
      </w:pPr>
      <w:bookmarkStart w:id="281" w:name="_Toc479875212"/>
      <w:r>
        <w:t>Chapter</w:t>
      </w:r>
      <w:r w:rsidRPr="00637626">
        <w:t xml:space="preserve"> </w:t>
      </w:r>
      <w:r w:rsidR="00357A3C">
        <w:t>19</w:t>
      </w:r>
      <w:r>
        <w:t xml:space="preserve"> </w:t>
      </w:r>
      <w:r w:rsidR="0095348C">
        <w:t>–</w:t>
      </w:r>
      <w:r>
        <w:t xml:space="preserve"> Proposer</w:t>
      </w:r>
      <w:r w:rsidRPr="00637626">
        <w:t xml:space="preserve"> Product Service and Support</w:t>
      </w:r>
      <w:bookmarkEnd w:id="281"/>
    </w:p>
    <w:p w14:paraId="48CE29E8" w14:textId="1F834B24" w:rsidR="00097CE1" w:rsidRPr="00637AA3" w:rsidRDefault="00637AA3" w:rsidP="00637AA3">
      <w:pPr>
        <w:pStyle w:val="Heading3"/>
      </w:pPr>
      <w:bookmarkStart w:id="282" w:name="_Toc462046871"/>
      <w:bookmarkStart w:id="283" w:name="_Toc479875213"/>
      <w:r w:rsidRPr="00637AA3">
        <w:t xml:space="preserve">19.1 </w:t>
      </w:r>
      <w:r w:rsidR="00097CE1" w:rsidRPr="00637AA3">
        <w:t>Support Plan</w:t>
      </w:r>
      <w:bookmarkEnd w:id="282"/>
      <w:bookmarkEnd w:id="283"/>
    </w:p>
    <w:p w14:paraId="282A76C2" w14:textId="77777777" w:rsidR="00097CE1" w:rsidRPr="006B143A" w:rsidRDefault="00097CE1" w:rsidP="00D66654">
      <w:pPr>
        <w:pStyle w:val="ListParagraph"/>
        <w:widowControl w:val="0"/>
        <w:numPr>
          <w:ilvl w:val="0"/>
          <w:numId w:val="124"/>
        </w:numPr>
        <w:spacing w:before="240" w:line="360" w:lineRule="auto"/>
        <w:ind w:left="360"/>
        <w:rPr>
          <w:rFonts w:eastAsia="Times New Roman" w:cs="Arial"/>
          <w:snapToGrid w:val="0"/>
          <w:color w:val="000000" w:themeColor="text1"/>
          <w:szCs w:val="24"/>
        </w:rPr>
      </w:pPr>
      <w:r w:rsidRPr="006B143A">
        <w:rPr>
          <w:rFonts w:eastAsia="Times New Roman" w:cs="Arial"/>
          <w:snapToGrid w:val="0"/>
          <w:color w:val="000000" w:themeColor="text1"/>
          <w:szCs w:val="24"/>
        </w:rPr>
        <w:t>Describe in detail the proposed Support Plan</w:t>
      </w:r>
    </w:p>
    <w:p w14:paraId="001AC347" w14:textId="55C45BE9" w:rsidR="00097CE1" w:rsidRPr="006B143A" w:rsidRDefault="00097CE1" w:rsidP="00D66654">
      <w:pPr>
        <w:pStyle w:val="ListParagraph"/>
        <w:widowControl w:val="0"/>
        <w:numPr>
          <w:ilvl w:val="0"/>
          <w:numId w:val="124"/>
        </w:numPr>
        <w:spacing w:before="240" w:line="360" w:lineRule="auto"/>
        <w:ind w:left="360"/>
        <w:rPr>
          <w:rFonts w:eastAsia="Times New Roman" w:cs="Arial"/>
          <w:snapToGrid w:val="0"/>
          <w:color w:val="000000" w:themeColor="text1"/>
          <w:szCs w:val="24"/>
        </w:rPr>
      </w:pPr>
      <w:r w:rsidRPr="006B143A">
        <w:rPr>
          <w:rFonts w:eastAsia="Times New Roman" w:cs="Arial"/>
          <w:snapToGrid w:val="0"/>
          <w:color w:val="000000" w:themeColor="text1"/>
          <w:szCs w:val="24"/>
        </w:rPr>
        <w:t>San Mateo County requires product service and support for the implemented systems.  Such support includes all of the following:</w:t>
      </w:r>
    </w:p>
    <w:p w14:paraId="1DC22342" w14:textId="77777777" w:rsidR="00097CE1" w:rsidRPr="006B143A" w:rsidRDefault="00097CE1" w:rsidP="00D66654">
      <w:pPr>
        <w:pStyle w:val="ListParagraph"/>
        <w:widowControl w:val="0"/>
        <w:numPr>
          <w:ilvl w:val="1"/>
          <w:numId w:val="124"/>
        </w:numPr>
        <w:spacing w:before="240" w:line="360" w:lineRule="auto"/>
        <w:ind w:left="1080"/>
        <w:rPr>
          <w:rFonts w:eastAsia="Times New Roman" w:cs="Arial"/>
          <w:snapToGrid w:val="0"/>
          <w:color w:val="000000" w:themeColor="text1"/>
          <w:szCs w:val="24"/>
        </w:rPr>
      </w:pPr>
      <w:r w:rsidRPr="006B143A">
        <w:rPr>
          <w:rFonts w:eastAsia="Times New Roman" w:cs="Arial"/>
          <w:snapToGrid w:val="0"/>
          <w:color w:val="000000" w:themeColor="text1"/>
          <w:szCs w:val="24"/>
        </w:rPr>
        <w:t>On-site Technical Support</w:t>
      </w:r>
    </w:p>
    <w:p w14:paraId="3BCF51C0" w14:textId="77777777" w:rsidR="00097CE1" w:rsidRPr="006B143A" w:rsidRDefault="00097CE1" w:rsidP="00D66654">
      <w:pPr>
        <w:pStyle w:val="ListParagraph"/>
        <w:widowControl w:val="0"/>
        <w:numPr>
          <w:ilvl w:val="1"/>
          <w:numId w:val="124"/>
        </w:numPr>
        <w:spacing w:before="240" w:line="360" w:lineRule="auto"/>
        <w:ind w:left="1080"/>
        <w:rPr>
          <w:rFonts w:eastAsia="Times New Roman" w:cs="Arial"/>
          <w:snapToGrid w:val="0"/>
          <w:color w:val="000000" w:themeColor="text1"/>
          <w:szCs w:val="24"/>
        </w:rPr>
      </w:pPr>
      <w:r w:rsidRPr="006B143A">
        <w:rPr>
          <w:rFonts w:eastAsia="Times New Roman" w:cs="Arial"/>
          <w:snapToGrid w:val="0"/>
          <w:color w:val="000000" w:themeColor="text1"/>
          <w:szCs w:val="24"/>
        </w:rPr>
        <w:t>Telephone Help Desk Support – 24/7/365 via a toll-free number</w:t>
      </w:r>
    </w:p>
    <w:p w14:paraId="1B801283" w14:textId="4679A06F" w:rsidR="00097CE1" w:rsidRPr="006B143A" w:rsidRDefault="00097CE1" w:rsidP="00D66654">
      <w:pPr>
        <w:pStyle w:val="ListParagraph"/>
        <w:widowControl w:val="0"/>
        <w:numPr>
          <w:ilvl w:val="1"/>
          <w:numId w:val="124"/>
        </w:numPr>
        <w:spacing w:before="240" w:line="360" w:lineRule="auto"/>
        <w:ind w:left="1080"/>
        <w:rPr>
          <w:rFonts w:eastAsia="Times New Roman" w:cs="Arial"/>
          <w:snapToGrid w:val="0"/>
          <w:color w:val="000000" w:themeColor="text1"/>
          <w:szCs w:val="24"/>
        </w:rPr>
      </w:pPr>
      <w:r w:rsidRPr="006B143A">
        <w:rPr>
          <w:rFonts w:eastAsia="Times New Roman" w:cs="Arial"/>
          <w:snapToGrid w:val="0"/>
          <w:color w:val="000000" w:themeColor="text1"/>
          <w:szCs w:val="24"/>
        </w:rPr>
        <w:t xml:space="preserve">Remote Help Desk Support for the system 24/7/365.  Note that remote network connectivity will be provided for system support as required.  </w:t>
      </w:r>
      <w:r w:rsidR="006B143A">
        <w:rPr>
          <w:rFonts w:eastAsia="Times New Roman" w:cs="Arial"/>
          <w:snapToGrid w:val="0"/>
          <w:color w:val="000000" w:themeColor="text1"/>
          <w:szCs w:val="24"/>
        </w:rPr>
        <w:t>However, a</w:t>
      </w:r>
      <w:r w:rsidRPr="006B143A">
        <w:rPr>
          <w:rFonts w:eastAsia="Times New Roman" w:cs="Arial"/>
          <w:snapToGrid w:val="0"/>
          <w:color w:val="000000" w:themeColor="text1"/>
          <w:szCs w:val="24"/>
        </w:rPr>
        <w:t xml:space="preserve">ccess must be initiated by San Mateo County personnel </w:t>
      </w:r>
    </w:p>
    <w:p w14:paraId="1B52E450" w14:textId="77777777" w:rsidR="00097CE1" w:rsidRPr="006B143A" w:rsidRDefault="00097CE1" w:rsidP="00D66654">
      <w:pPr>
        <w:pStyle w:val="ListParagraph"/>
        <w:widowControl w:val="0"/>
        <w:numPr>
          <w:ilvl w:val="1"/>
          <w:numId w:val="124"/>
        </w:numPr>
        <w:spacing w:before="240" w:line="360" w:lineRule="auto"/>
        <w:ind w:left="1080"/>
        <w:rPr>
          <w:rFonts w:eastAsia="Times New Roman" w:cs="Arial"/>
          <w:snapToGrid w:val="0"/>
          <w:color w:val="000000" w:themeColor="text1"/>
          <w:szCs w:val="24"/>
        </w:rPr>
      </w:pPr>
      <w:r w:rsidRPr="006B143A">
        <w:rPr>
          <w:rFonts w:eastAsia="Times New Roman" w:cs="Arial"/>
          <w:snapToGrid w:val="0"/>
          <w:color w:val="000000" w:themeColor="text1"/>
          <w:szCs w:val="24"/>
        </w:rPr>
        <w:t>In the event of system failure and/or catastrophic event, state how long it will take for onsite response when required.</w:t>
      </w:r>
    </w:p>
    <w:p w14:paraId="560D97CB" w14:textId="10CB3422" w:rsidR="00097CE1" w:rsidRPr="00637AA3" w:rsidRDefault="00637AA3" w:rsidP="00637AA3">
      <w:pPr>
        <w:pStyle w:val="Heading3"/>
      </w:pPr>
      <w:bookmarkStart w:id="284" w:name="_Toc462046872"/>
      <w:bookmarkStart w:id="285" w:name="_Toc479875214"/>
      <w:r w:rsidRPr="00637AA3">
        <w:t xml:space="preserve">19.2 </w:t>
      </w:r>
      <w:r w:rsidR="00097CE1" w:rsidRPr="00637AA3">
        <w:t>Product Lifecycle Support</w:t>
      </w:r>
      <w:bookmarkEnd w:id="284"/>
      <w:bookmarkEnd w:id="285"/>
    </w:p>
    <w:p w14:paraId="62853291" w14:textId="77777777" w:rsidR="00097CE1" w:rsidRPr="003B1E72" w:rsidRDefault="00097CE1" w:rsidP="00D100AD">
      <w:pPr>
        <w:widowControl w:val="0"/>
        <w:spacing w:before="240" w:line="360" w:lineRule="auto"/>
        <w:contextualSpacing/>
        <w:rPr>
          <w:rFonts w:eastAsia="Times New Roman" w:cs="Arial"/>
          <w:snapToGrid w:val="0"/>
          <w:szCs w:val="24"/>
        </w:rPr>
      </w:pPr>
      <w:r w:rsidRPr="003B1E72">
        <w:rPr>
          <w:rFonts w:eastAsia="Times New Roman" w:cs="Arial"/>
          <w:snapToGrid w:val="0"/>
          <w:szCs w:val="24"/>
        </w:rPr>
        <w:t xml:space="preserve">Describe the ability to support the proposed system through product lifecycle, which includes: initial planning, project development, implementation, post-implementation and </w:t>
      </w:r>
      <w:r w:rsidRPr="003B1E72">
        <w:rPr>
          <w:rFonts w:eastAsia="Times New Roman" w:cs="Arial"/>
          <w:snapToGrid w:val="0"/>
          <w:szCs w:val="24"/>
        </w:rPr>
        <w:lastRenderedPageBreak/>
        <w:t>annual support.</w:t>
      </w:r>
    </w:p>
    <w:p w14:paraId="687AB739" w14:textId="0B6E0A25" w:rsidR="0043223F" w:rsidRDefault="0043223F">
      <w:pPr>
        <w:rPr>
          <w:rStyle w:val="Heading2Char"/>
        </w:rPr>
      </w:pPr>
    </w:p>
    <w:p w14:paraId="686F6B16" w14:textId="57C62B5F" w:rsidR="00637626" w:rsidRDefault="007F5701" w:rsidP="003F13A5">
      <w:pPr>
        <w:pStyle w:val="Heading2"/>
        <w:spacing w:after="240"/>
        <w:rPr>
          <w:rStyle w:val="Heading2Char"/>
          <w:b/>
          <w:bCs/>
        </w:rPr>
      </w:pPr>
      <w:bookmarkStart w:id="286" w:name="_Toc479875215"/>
      <w:r w:rsidRPr="00637AA3">
        <w:rPr>
          <w:rStyle w:val="Heading2Char"/>
          <w:b/>
          <w:bCs/>
        </w:rPr>
        <w:t>Chapter</w:t>
      </w:r>
      <w:r w:rsidR="00357A3C" w:rsidRPr="00637AA3">
        <w:rPr>
          <w:rStyle w:val="Heading2Char"/>
          <w:b/>
          <w:bCs/>
        </w:rPr>
        <w:t xml:space="preserve"> 20</w:t>
      </w:r>
      <w:r w:rsidR="00637626" w:rsidRPr="00637AA3">
        <w:rPr>
          <w:rStyle w:val="Heading2Char"/>
          <w:b/>
          <w:bCs/>
        </w:rPr>
        <w:t xml:space="preserve"> </w:t>
      </w:r>
      <w:r w:rsidR="0095348C">
        <w:t>–</w:t>
      </w:r>
      <w:r w:rsidR="00637626" w:rsidRPr="00637AA3">
        <w:rPr>
          <w:rStyle w:val="Heading2Char"/>
          <w:b/>
          <w:bCs/>
        </w:rPr>
        <w:t xml:space="preserve"> Roadmap/Enhancements</w:t>
      </w:r>
      <w:bookmarkEnd w:id="280"/>
      <w:bookmarkEnd w:id="286"/>
    </w:p>
    <w:p w14:paraId="6C752BE0" w14:textId="0E692867" w:rsidR="00637626" w:rsidRPr="00637AA3" w:rsidRDefault="00637AA3" w:rsidP="00637AA3">
      <w:pPr>
        <w:pStyle w:val="Heading3"/>
      </w:pPr>
      <w:bookmarkStart w:id="287" w:name="_Toc462046876"/>
      <w:bookmarkStart w:id="288" w:name="_Toc479875216"/>
      <w:r w:rsidRPr="00637AA3">
        <w:t xml:space="preserve">20.1 </w:t>
      </w:r>
      <w:r w:rsidR="00637626" w:rsidRPr="00637AA3">
        <w:t>Roadmap/Enhancements</w:t>
      </w:r>
      <w:bookmarkEnd w:id="287"/>
      <w:bookmarkEnd w:id="288"/>
    </w:p>
    <w:p w14:paraId="662124BD" w14:textId="77777777" w:rsidR="00637626" w:rsidRPr="003B1E72" w:rsidRDefault="00637626" w:rsidP="007305B2">
      <w:pPr>
        <w:pStyle w:val="ListParagraph"/>
        <w:widowControl w:val="0"/>
        <w:numPr>
          <w:ilvl w:val="0"/>
          <w:numId w:val="51"/>
        </w:numPr>
        <w:spacing w:before="240" w:line="360" w:lineRule="auto"/>
        <w:ind w:left="360"/>
        <w:rPr>
          <w:rFonts w:eastAsia="Times New Roman" w:cs="Arial"/>
          <w:snapToGrid w:val="0"/>
          <w:szCs w:val="24"/>
        </w:rPr>
      </w:pPr>
      <w:r w:rsidRPr="003B1E72">
        <w:rPr>
          <w:rFonts w:eastAsia="Times New Roman" w:cs="Arial"/>
          <w:snapToGrid w:val="0"/>
          <w:szCs w:val="24"/>
        </w:rPr>
        <w:t>Describe the roadmap for each application and how the roadmap is developed</w:t>
      </w:r>
    </w:p>
    <w:p w14:paraId="208B43F3" w14:textId="77777777" w:rsidR="00637626" w:rsidRPr="003B1E72" w:rsidRDefault="00637626" w:rsidP="007305B2">
      <w:pPr>
        <w:pStyle w:val="ListParagraph"/>
        <w:widowControl w:val="0"/>
        <w:numPr>
          <w:ilvl w:val="0"/>
          <w:numId w:val="51"/>
        </w:numPr>
        <w:spacing w:before="240" w:line="360" w:lineRule="auto"/>
        <w:ind w:left="360"/>
        <w:rPr>
          <w:rFonts w:eastAsia="Times New Roman" w:cs="Arial"/>
          <w:snapToGrid w:val="0"/>
          <w:szCs w:val="24"/>
        </w:rPr>
      </w:pPr>
      <w:r w:rsidRPr="003B1E72">
        <w:rPr>
          <w:rFonts w:eastAsia="Times New Roman" w:cs="Arial"/>
          <w:snapToGrid w:val="0"/>
          <w:szCs w:val="24"/>
        </w:rPr>
        <w:t>Describe the software enhancement process for each application</w:t>
      </w:r>
    </w:p>
    <w:p w14:paraId="19BA7A3A" w14:textId="77777777" w:rsidR="00637626" w:rsidRPr="003B1E72" w:rsidRDefault="00637626" w:rsidP="007305B2">
      <w:pPr>
        <w:pStyle w:val="ListParagraph"/>
        <w:widowControl w:val="0"/>
        <w:numPr>
          <w:ilvl w:val="0"/>
          <w:numId w:val="51"/>
        </w:numPr>
        <w:spacing w:before="240" w:line="360" w:lineRule="auto"/>
        <w:ind w:left="360"/>
        <w:rPr>
          <w:rFonts w:eastAsia="Times New Roman" w:cs="Arial"/>
          <w:snapToGrid w:val="0"/>
          <w:szCs w:val="24"/>
        </w:rPr>
      </w:pPr>
      <w:r w:rsidRPr="003B1E72">
        <w:rPr>
          <w:rFonts w:eastAsia="Times New Roman" w:cs="Arial"/>
          <w:snapToGrid w:val="0"/>
          <w:szCs w:val="24"/>
        </w:rPr>
        <w:t>Describe the role and processes of user groups, to include the use of user groups in the design of future product roadmaps</w:t>
      </w:r>
    </w:p>
    <w:p w14:paraId="21EFB859" w14:textId="3311A4F6" w:rsidR="00637626" w:rsidRPr="003B1E72" w:rsidRDefault="00637626" w:rsidP="007305B2">
      <w:pPr>
        <w:pStyle w:val="ListParagraph"/>
        <w:widowControl w:val="0"/>
        <w:numPr>
          <w:ilvl w:val="0"/>
          <w:numId w:val="51"/>
        </w:numPr>
        <w:spacing w:before="240" w:line="360" w:lineRule="auto"/>
        <w:ind w:left="360"/>
        <w:rPr>
          <w:rFonts w:eastAsia="Times New Roman" w:cs="Arial"/>
          <w:snapToGrid w:val="0"/>
          <w:szCs w:val="24"/>
        </w:rPr>
      </w:pPr>
      <w:r w:rsidRPr="003B1E72">
        <w:rPr>
          <w:rFonts w:eastAsia="Times New Roman" w:cs="Arial"/>
          <w:snapToGrid w:val="0"/>
          <w:szCs w:val="24"/>
        </w:rPr>
        <w:t>Describe the upgrade process, includi</w:t>
      </w:r>
      <w:r w:rsidR="009459B5">
        <w:rPr>
          <w:rFonts w:eastAsia="Times New Roman" w:cs="Arial"/>
          <w:snapToGrid w:val="0"/>
          <w:szCs w:val="24"/>
        </w:rPr>
        <w:t>ng the process and optional price</w:t>
      </w:r>
      <w:r w:rsidRPr="003B1E72">
        <w:rPr>
          <w:rFonts w:eastAsia="Times New Roman" w:cs="Arial"/>
          <w:snapToGrid w:val="0"/>
          <w:szCs w:val="24"/>
        </w:rPr>
        <w:t xml:space="preserve"> for moving upgrades from the Test to Production environment</w:t>
      </w:r>
    </w:p>
    <w:p w14:paraId="047FE76E" w14:textId="75498BD1" w:rsidR="00637626" w:rsidRPr="003B1E72" w:rsidRDefault="00637626" w:rsidP="007305B2">
      <w:pPr>
        <w:pStyle w:val="ListParagraph"/>
        <w:widowControl w:val="0"/>
        <w:numPr>
          <w:ilvl w:val="0"/>
          <w:numId w:val="51"/>
        </w:numPr>
        <w:spacing w:before="240" w:line="360" w:lineRule="auto"/>
        <w:ind w:left="360"/>
        <w:rPr>
          <w:rFonts w:eastAsia="Times New Roman" w:cs="Arial"/>
          <w:snapToGrid w:val="0"/>
          <w:szCs w:val="24"/>
        </w:rPr>
      </w:pPr>
      <w:r w:rsidRPr="003B1E72">
        <w:rPr>
          <w:rFonts w:eastAsia="Times New Roman" w:cs="Arial"/>
          <w:snapToGrid w:val="0"/>
          <w:szCs w:val="24"/>
        </w:rPr>
        <w:t>Describe any other support services the Proposer may offer</w:t>
      </w:r>
    </w:p>
    <w:p w14:paraId="39DE2A2C" w14:textId="6B46604A" w:rsidR="00637626" w:rsidRDefault="009459B5" w:rsidP="007305B2">
      <w:pPr>
        <w:pStyle w:val="ListParagraph"/>
        <w:widowControl w:val="0"/>
        <w:numPr>
          <w:ilvl w:val="0"/>
          <w:numId w:val="51"/>
        </w:numPr>
        <w:spacing w:before="240" w:line="360" w:lineRule="auto"/>
        <w:ind w:left="360"/>
        <w:rPr>
          <w:rFonts w:eastAsia="Times New Roman" w:cs="Arial"/>
          <w:snapToGrid w:val="0"/>
          <w:szCs w:val="24"/>
        </w:rPr>
      </w:pPr>
      <w:r>
        <w:rPr>
          <w:rFonts w:eastAsia="Times New Roman" w:cs="Arial"/>
          <w:snapToGrid w:val="0"/>
          <w:szCs w:val="24"/>
        </w:rPr>
        <w:t>Provide all applicable prices</w:t>
      </w:r>
      <w:r w:rsidR="00637626" w:rsidRPr="003B1E72">
        <w:rPr>
          <w:rFonts w:eastAsia="Times New Roman" w:cs="Arial"/>
          <w:snapToGrid w:val="0"/>
          <w:szCs w:val="24"/>
        </w:rPr>
        <w:t xml:space="preserve"> to these services in the separate </w:t>
      </w:r>
      <w:r w:rsidR="000C67E8">
        <w:rPr>
          <w:rFonts w:eastAsia="Times New Roman" w:cs="Arial"/>
          <w:snapToGrid w:val="0"/>
          <w:szCs w:val="24"/>
        </w:rPr>
        <w:t>Price Proposal</w:t>
      </w:r>
      <w:r w:rsidR="00637626" w:rsidRPr="003B1E72">
        <w:rPr>
          <w:rFonts w:eastAsia="Times New Roman" w:cs="Arial"/>
          <w:snapToGrid w:val="0"/>
          <w:szCs w:val="24"/>
        </w:rPr>
        <w:t xml:space="preserve"> Worksheet</w:t>
      </w:r>
    </w:p>
    <w:p w14:paraId="34B1CC4F" w14:textId="77777777" w:rsidR="0043223F" w:rsidRDefault="0043223F" w:rsidP="0043223F">
      <w:bookmarkStart w:id="289" w:name="_Toc462046877"/>
      <w:bookmarkStart w:id="290" w:name="_Toc324411579"/>
      <w:bookmarkStart w:id="291" w:name="_Toc326601123"/>
    </w:p>
    <w:p w14:paraId="166A980F" w14:textId="7D800E4E" w:rsidR="000D70B8" w:rsidRDefault="00E75466" w:rsidP="00D100AD">
      <w:pPr>
        <w:pStyle w:val="Heading2"/>
        <w:spacing w:before="240" w:line="360" w:lineRule="auto"/>
        <w:rPr>
          <w:rFonts w:cs="Arial"/>
          <w:color w:val="FF0000"/>
          <w:sz w:val="24"/>
          <w:szCs w:val="24"/>
        </w:rPr>
      </w:pPr>
      <w:bookmarkStart w:id="292" w:name="_Toc479875217"/>
      <w:r>
        <w:t>C</w:t>
      </w:r>
      <w:r w:rsidR="007F5701">
        <w:t>hapter</w:t>
      </w:r>
      <w:r w:rsidR="00357A3C">
        <w:t xml:space="preserve"> 21</w:t>
      </w:r>
      <w:r w:rsidR="00637626">
        <w:t xml:space="preserve"> </w:t>
      </w:r>
      <w:r w:rsidR="000D70B8">
        <w:t>–</w:t>
      </w:r>
      <w:r w:rsidR="00637626">
        <w:t xml:space="preserve"> </w:t>
      </w:r>
      <w:r w:rsidR="00637626" w:rsidRPr="00637626">
        <w:t xml:space="preserve">Open Section for Additional </w:t>
      </w:r>
      <w:bookmarkEnd w:id="289"/>
      <w:r w:rsidR="00AD7828">
        <w:t>Information</w:t>
      </w:r>
      <w:bookmarkEnd w:id="292"/>
    </w:p>
    <w:bookmarkEnd w:id="290"/>
    <w:bookmarkEnd w:id="291"/>
    <w:p w14:paraId="5767910B" w14:textId="7DC3EA4B" w:rsidR="00637626" w:rsidRPr="003F15D7" w:rsidRDefault="006C7243" w:rsidP="003F13A5">
      <w:pPr>
        <w:spacing w:line="360" w:lineRule="auto"/>
        <w:rPr>
          <w:rFonts w:cs="Arial"/>
          <w:szCs w:val="24"/>
        </w:rPr>
      </w:pPr>
      <w:r>
        <w:rPr>
          <w:rFonts w:cs="Arial"/>
          <w:szCs w:val="24"/>
        </w:rPr>
        <w:t xml:space="preserve">Proposers </w:t>
      </w:r>
      <w:r w:rsidR="00637626" w:rsidRPr="003F15D7">
        <w:rPr>
          <w:rFonts w:cs="Arial"/>
          <w:szCs w:val="24"/>
        </w:rPr>
        <w:t>may use this section to include any information not included in the previous sections.</w:t>
      </w:r>
    </w:p>
    <w:p w14:paraId="18A700B0" w14:textId="77777777" w:rsidR="00CF0872" w:rsidRDefault="00CF0872" w:rsidP="0043223F"/>
    <w:p w14:paraId="55E09526" w14:textId="090ED250" w:rsidR="001839BC" w:rsidRPr="003F15D7" w:rsidRDefault="007F5701" w:rsidP="00D100AD">
      <w:pPr>
        <w:pStyle w:val="Heading2"/>
        <w:spacing w:before="240" w:line="360" w:lineRule="auto"/>
      </w:pPr>
      <w:bookmarkStart w:id="293" w:name="_Toc479875218"/>
      <w:r>
        <w:t>Chapter</w:t>
      </w:r>
      <w:r w:rsidR="00707D31">
        <w:t xml:space="preserve"> 2</w:t>
      </w:r>
      <w:r w:rsidR="00357A3C">
        <w:t>2</w:t>
      </w:r>
      <w:r w:rsidR="00D63886" w:rsidRPr="003F15D7">
        <w:t xml:space="preserve"> </w:t>
      </w:r>
      <w:r w:rsidR="0095348C">
        <w:t>–</w:t>
      </w:r>
      <w:r w:rsidR="00D63886" w:rsidRPr="003F15D7">
        <w:t xml:space="preserve"> </w:t>
      </w:r>
      <w:r w:rsidR="001839BC" w:rsidRPr="003F15D7">
        <w:t xml:space="preserve">Statement of Compliance with </w:t>
      </w:r>
      <w:r w:rsidR="00D63886" w:rsidRPr="003F15D7">
        <w:t>County Contractual Requirements</w:t>
      </w:r>
      <w:bookmarkEnd w:id="293"/>
    </w:p>
    <w:p w14:paraId="23C6C91E" w14:textId="160F8BE6" w:rsidR="009C1FE0" w:rsidRPr="003F15D7" w:rsidRDefault="009C1FE0" w:rsidP="003F13A5">
      <w:pPr>
        <w:spacing w:after="0" w:line="360" w:lineRule="auto"/>
        <w:rPr>
          <w:rFonts w:cs="Arial"/>
          <w:szCs w:val="24"/>
        </w:rPr>
      </w:pPr>
      <w:r w:rsidRPr="003F15D7">
        <w:rPr>
          <w:rFonts w:cs="Arial"/>
          <w:szCs w:val="24"/>
        </w:rPr>
        <w:t xml:space="preserve">A sample of the County’s standard </w:t>
      </w:r>
      <w:r w:rsidRPr="00EC6C7E">
        <w:rPr>
          <w:rFonts w:cs="Arial"/>
          <w:szCs w:val="24"/>
        </w:rPr>
        <w:t>contract (</w:t>
      </w:r>
      <w:r w:rsidR="000B2DF5" w:rsidRPr="00EC6C7E">
        <w:rPr>
          <w:rFonts w:cs="Arial"/>
          <w:szCs w:val="24"/>
        </w:rPr>
        <w:t>Section IX</w:t>
      </w:r>
      <w:r w:rsidRPr="00EC6C7E">
        <w:rPr>
          <w:rFonts w:cs="Arial"/>
          <w:szCs w:val="24"/>
        </w:rPr>
        <w:t>) is</w:t>
      </w:r>
      <w:r w:rsidRPr="003F15D7">
        <w:rPr>
          <w:rFonts w:cs="Arial"/>
          <w:szCs w:val="24"/>
        </w:rPr>
        <w:t xml:space="preserve"> attached to this RFP.  Each proposal m</w:t>
      </w:r>
      <w:r w:rsidR="008B02A9">
        <w:rPr>
          <w:rFonts w:cs="Arial"/>
          <w:szCs w:val="24"/>
        </w:rPr>
        <w:t>ust include a statement of the P</w:t>
      </w:r>
      <w:r w:rsidRPr="003F15D7">
        <w:rPr>
          <w:rFonts w:cs="Arial"/>
          <w:szCs w:val="24"/>
        </w:rPr>
        <w:t>roposer’s commitment and ability to comply with each of the terms of the County’s standard contract, including but not limited to the following:</w:t>
      </w:r>
    </w:p>
    <w:p w14:paraId="1C1E5679" w14:textId="77777777" w:rsidR="00F92AB9" w:rsidRPr="00DF679A" w:rsidRDefault="00F92AB9" w:rsidP="00D66654">
      <w:pPr>
        <w:pStyle w:val="ListParagraph"/>
        <w:numPr>
          <w:ilvl w:val="0"/>
          <w:numId w:val="123"/>
        </w:numPr>
        <w:spacing w:line="360" w:lineRule="auto"/>
        <w:ind w:left="360"/>
        <w:rPr>
          <w:rFonts w:cs="Arial"/>
          <w:color w:val="000000" w:themeColor="text1"/>
          <w:szCs w:val="24"/>
        </w:rPr>
      </w:pPr>
      <w:r w:rsidRPr="00DF679A">
        <w:rPr>
          <w:rFonts w:cs="Arial"/>
          <w:color w:val="000000" w:themeColor="text1"/>
          <w:szCs w:val="24"/>
        </w:rPr>
        <w:t>The County non-discrimination policy</w:t>
      </w:r>
    </w:p>
    <w:p w14:paraId="52E819E0" w14:textId="77777777" w:rsidR="00F92AB9" w:rsidRPr="00DF679A" w:rsidRDefault="00F92AB9" w:rsidP="00D66654">
      <w:pPr>
        <w:pStyle w:val="ListParagraph"/>
        <w:numPr>
          <w:ilvl w:val="0"/>
          <w:numId w:val="123"/>
        </w:numPr>
        <w:spacing w:before="240" w:line="360" w:lineRule="auto"/>
        <w:ind w:left="360"/>
        <w:rPr>
          <w:rFonts w:cs="Arial"/>
          <w:color w:val="000000" w:themeColor="text1"/>
          <w:szCs w:val="24"/>
        </w:rPr>
      </w:pPr>
      <w:r w:rsidRPr="00DF679A">
        <w:rPr>
          <w:rFonts w:cs="Arial"/>
          <w:color w:val="000000" w:themeColor="text1"/>
          <w:szCs w:val="24"/>
        </w:rPr>
        <w:t>The County equal employment opportunity requirements</w:t>
      </w:r>
    </w:p>
    <w:p w14:paraId="2D358FE0" w14:textId="77777777" w:rsidR="00F92AB9" w:rsidRPr="00DF679A" w:rsidRDefault="00F92AB9" w:rsidP="00D66654">
      <w:pPr>
        <w:pStyle w:val="ListParagraph"/>
        <w:numPr>
          <w:ilvl w:val="0"/>
          <w:numId w:val="123"/>
        </w:numPr>
        <w:spacing w:before="240" w:line="360" w:lineRule="auto"/>
        <w:ind w:left="360"/>
        <w:rPr>
          <w:rFonts w:cs="Arial"/>
          <w:color w:val="000000" w:themeColor="text1"/>
          <w:szCs w:val="24"/>
        </w:rPr>
      </w:pPr>
      <w:r w:rsidRPr="00DF679A">
        <w:rPr>
          <w:rFonts w:cs="Arial"/>
          <w:color w:val="000000" w:themeColor="text1"/>
          <w:szCs w:val="24"/>
        </w:rPr>
        <w:t>County requirements regarding employee benefits</w:t>
      </w:r>
    </w:p>
    <w:p w14:paraId="7ADD549F" w14:textId="77777777" w:rsidR="00F92AB9" w:rsidRPr="00DF679A" w:rsidRDefault="00F92AB9" w:rsidP="00D66654">
      <w:pPr>
        <w:pStyle w:val="ListParagraph"/>
        <w:numPr>
          <w:ilvl w:val="0"/>
          <w:numId w:val="123"/>
        </w:numPr>
        <w:spacing w:before="240" w:line="360" w:lineRule="auto"/>
        <w:ind w:left="360"/>
        <w:rPr>
          <w:rFonts w:cs="Arial"/>
          <w:color w:val="000000" w:themeColor="text1"/>
          <w:szCs w:val="24"/>
        </w:rPr>
      </w:pPr>
      <w:r w:rsidRPr="00DF679A">
        <w:rPr>
          <w:rFonts w:cs="Arial"/>
          <w:color w:val="000000" w:themeColor="text1"/>
          <w:szCs w:val="24"/>
        </w:rPr>
        <w:lastRenderedPageBreak/>
        <w:t>The County jury</w:t>
      </w:r>
      <w:r w:rsidR="00996D91">
        <w:rPr>
          <w:rFonts w:cs="Arial"/>
          <w:color w:val="000000" w:themeColor="text1"/>
          <w:szCs w:val="24"/>
        </w:rPr>
        <w:t xml:space="preserve"> service pay</w:t>
      </w:r>
      <w:r w:rsidRPr="00DF679A">
        <w:rPr>
          <w:rFonts w:cs="Arial"/>
          <w:color w:val="000000" w:themeColor="text1"/>
          <w:szCs w:val="24"/>
        </w:rPr>
        <w:t xml:space="preserve"> ordinance</w:t>
      </w:r>
    </w:p>
    <w:p w14:paraId="18044635" w14:textId="77777777" w:rsidR="00F92AB9" w:rsidRPr="00DF679A" w:rsidRDefault="00F92AB9" w:rsidP="00D66654">
      <w:pPr>
        <w:pStyle w:val="ListParagraph"/>
        <w:numPr>
          <w:ilvl w:val="0"/>
          <w:numId w:val="123"/>
        </w:numPr>
        <w:spacing w:before="240" w:line="360" w:lineRule="auto"/>
        <w:ind w:left="360"/>
        <w:rPr>
          <w:rFonts w:cs="Arial"/>
          <w:color w:val="000000" w:themeColor="text1"/>
          <w:szCs w:val="24"/>
        </w:rPr>
      </w:pPr>
      <w:r w:rsidRPr="00DF679A">
        <w:rPr>
          <w:rFonts w:cs="Arial"/>
          <w:color w:val="000000" w:themeColor="text1"/>
          <w:szCs w:val="24"/>
        </w:rPr>
        <w:t>The hold harmless provision</w:t>
      </w:r>
    </w:p>
    <w:p w14:paraId="77062F33" w14:textId="77777777" w:rsidR="00F92AB9" w:rsidRPr="00DF679A" w:rsidRDefault="00F92AB9" w:rsidP="00D66654">
      <w:pPr>
        <w:pStyle w:val="ListParagraph"/>
        <w:numPr>
          <w:ilvl w:val="0"/>
          <w:numId w:val="123"/>
        </w:numPr>
        <w:spacing w:before="240" w:line="360" w:lineRule="auto"/>
        <w:ind w:left="360"/>
        <w:rPr>
          <w:rFonts w:cs="Arial"/>
          <w:color w:val="000000" w:themeColor="text1"/>
          <w:szCs w:val="24"/>
        </w:rPr>
      </w:pPr>
      <w:r w:rsidRPr="00DF679A">
        <w:rPr>
          <w:rFonts w:cs="Arial"/>
          <w:color w:val="000000" w:themeColor="text1"/>
          <w:szCs w:val="24"/>
        </w:rPr>
        <w:t>County insurance requirements</w:t>
      </w:r>
    </w:p>
    <w:p w14:paraId="434DB076" w14:textId="77777777" w:rsidR="00007D33" w:rsidRPr="00B65E3B" w:rsidRDefault="00007D33" w:rsidP="00D66654">
      <w:pPr>
        <w:pStyle w:val="ListParagraph"/>
        <w:numPr>
          <w:ilvl w:val="0"/>
          <w:numId w:val="123"/>
        </w:numPr>
        <w:spacing w:before="240" w:line="360" w:lineRule="auto"/>
        <w:ind w:left="360"/>
        <w:rPr>
          <w:rFonts w:cs="Arial"/>
          <w:color w:val="000000" w:themeColor="text1"/>
          <w:szCs w:val="24"/>
        </w:rPr>
      </w:pPr>
      <w:r w:rsidRPr="00B65E3B">
        <w:rPr>
          <w:rFonts w:cs="Arial"/>
          <w:color w:val="000000" w:themeColor="text1"/>
          <w:szCs w:val="24"/>
        </w:rPr>
        <w:t>The County Living Wage Ordinance</w:t>
      </w:r>
    </w:p>
    <w:p w14:paraId="16777F4E" w14:textId="77777777" w:rsidR="00F92AB9" w:rsidRPr="00B65E3B" w:rsidRDefault="00F92AB9" w:rsidP="00D66654">
      <w:pPr>
        <w:pStyle w:val="ListParagraph"/>
        <w:numPr>
          <w:ilvl w:val="0"/>
          <w:numId w:val="123"/>
        </w:numPr>
        <w:spacing w:before="240" w:line="360" w:lineRule="auto"/>
        <w:ind w:left="360"/>
        <w:rPr>
          <w:rFonts w:cs="Arial"/>
          <w:color w:val="000000" w:themeColor="text1"/>
          <w:szCs w:val="24"/>
        </w:rPr>
      </w:pPr>
      <w:r w:rsidRPr="00B65E3B">
        <w:rPr>
          <w:rFonts w:cs="Arial"/>
          <w:color w:val="000000" w:themeColor="text1"/>
          <w:szCs w:val="24"/>
        </w:rPr>
        <w:t>All other provisions of the standard contract</w:t>
      </w:r>
    </w:p>
    <w:p w14:paraId="015B7E0D" w14:textId="7B26FC80" w:rsidR="00397F1E" w:rsidRPr="00031DEC" w:rsidRDefault="008B02A9" w:rsidP="00D100AD">
      <w:pPr>
        <w:spacing w:before="240" w:line="360" w:lineRule="auto"/>
        <w:rPr>
          <w:rFonts w:cs="Arial"/>
        </w:rPr>
      </w:pPr>
      <w:r>
        <w:rPr>
          <w:rFonts w:cs="Arial"/>
        </w:rPr>
        <w:t>In addition, the P</w:t>
      </w:r>
      <w:r w:rsidR="00397F1E" w:rsidRPr="00031DEC">
        <w:rPr>
          <w:rFonts w:cs="Arial"/>
        </w:rPr>
        <w:t xml:space="preserve">roposer should include a statement that it will agree to have any disputes regarding </w:t>
      </w:r>
      <w:r w:rsidR="003F149C">
        <w:rPr>
          <w:rFonts w:cs="Arial"/>
        </w:rPr>
        <w:t xml:space="preserve">the </w:t>
      </w:r>
      <w:r w:rsidR="00397F1E" w:rsidRPr="00EC6C7E">
        <w:rPr>
          <w:rFonts w:cs="Arial"/>
        </w:rPr>
        <w:t xml:space="preserve">contract </w:t>
      </w:r>
      <w:r w:rsidR="0017405B" w:rsidRPr="00EC6C7E">
        <w:rPr>
          <w:rFonts w:cs="Arial"/>
        </w:rPr>
        <w:t>V</w:t>
      </w:r>
      <w:r w:rsidR="00397F1E" w:rsidRPr="00EC6C7E">
        <w:rPr>
          <w:rFonts w:cs="Arial"/>
        </w:rPr>
        <w:t xml:space="preserve">enue </w:t>
      </w:r>
      <w:r w:rsidR="00397F1E" w:rsidRPr="00031DEC">
        <w:rPr>
          <w:rFonts w:cs="Arial"/>
        </w:rPr>
        <w:t xml:space="preserve">in San Mateo County or Northern District of California. </w:t>
      </w:r>
      <w:r w:rsidR="0017405B">
        <w:rPr>
          <w:rFonts w:cs="Arial"/>
        </w:rPr>
        <w:t xml:space="preserve">58 </w:t>
      </w:r>
    </w:p>
    <w:p w14:paraId="2DFF5A5E" w14:textId="5CE04CAD" w:rsidR="003A03D2" w:rsidRPr="00031DEC" w:rsidRDefault="00162F5D" w:rsidP="00D100AD">
      <w:pPr>
        <w:spacing w:before="240" w:line="360" w:lineRule="auto"/>
        <w:rPr>
          <w:rFonts w:cs="Arial"/>
        </w:rPr>
      </w:pPr>
      <w:r w:rsidRPr="00031DEC">
        <w:rPr>
          <w:rFonts w:cs="Arial"/>
        </w:rPr>
        <w:t>The p</w:t>
      </w:r>
      <w:r w:rsidR="003A03D2" w:rsidRPr="00031DEC">
        <w:rPr>
          <w:rFonts w:cs="Arial"/>
        </w:rPr>
        <w:t xml:space="preserve">roposal must </w:t>
      </w:r>
      <w:r w:rsidRPr="00031DEC">
        <w:rPr>
          <w:rFonts w:cs="Arial"/>
        </w:rPr>
        <w:t xml:space="preserve">state </w:t>
      </w:r>
      <w:r w:rsidR="003A03D2" w:rsidRPr="00031DEC">
        <w:rPr>
          <w:rFonts w:cs="Arial"/>
        </w:rPr>
        <w:t xml:space="preserve">any objections to any terms in the County’s contract template and provide an explanation for the inability to comply with the required term(s). If no objections are stated, </w:t>
      </w:r>
      <w:r w:rsidRPr="00031DEC">
        <w:rPr>
          <w:rFonts w:cs="Arial"/>
        </w:rPr>
        <w:t xml:space="preserve">the </w:t>
      </w:r>
      <w:r w:rsidR="008B02A9">
        <w:rPr>
          <w:rFonts w:cs="Arial"/>
        </w:rPr>
        <w:t>County will assume the P</w:t>
      </w:r>
      <w:r w:rsidR="003A03D2" w:rsidRPr="00031DEC">
        <w:rPr>
          <w:rFonts w:cs="Arial"/>
        </w:rPr>
        <w:t xml:space="preserve">roposer is prepared to sign the County </w:t>
      </w:r>
      <w:r w:rsidR="00DF5B5F">
        <w:rPr>
          <w:rFonts w:cs="Arial"/>
        </w:rPr>
        <w:t xml:space="preserve">standard </w:t>
      </w:r>
      <w:r w:rsidR="003A03D2" w:rsidRPr="00031DEC">
        <w:rPr>
          <w:rFonts w:cs="Arial"/>
        </w:rPr>
        <w:t xml:space="preserve">contract </w:t>
      </w:r>
      <w:r w:rsidR="00DF5B5F">
        <w:rPr>
          <w:rFonts w:cs="Arial"/>
        </w:rPr>
        <w:t xml:space="preserve">template </w:t>
      </w:r>
      <w:r w:rsidR="003A03D2" w:rsidRPr="00031DEC">
        <w:rPr>
          <w:rFonts w:cs="Arial"/>
        </w:rPr>
        <w:t>as-is.</w:t>
      </w:r>
    </w:p>
    <w:p w14:paraId="383A90FB" w14:textId="6A8B94D7" w:rsidR="003A03D2" w:rsidRDefault="003A03D2" w:rsidP="00D100AD">
      <w:pPr>
        <w:spacing w:before="240" w:line="360" w:lineRule="auto"/>
        <w:rPr>
          <w:rFonts w:cs="Arial"/>
        </w:rPr>
      </w:pPr>
      <w:r w:rsidRPr="00A05E6F">
        <w:rPr>
          <w:rFonts w:cs="Arial"/>
          <w:b/>
        </w:rPr>
        <w:t>NOTE</w:t>
      </w:r>
      <w:r w:rsidRPr="00B10F38">
        <w:rPr>
          <w:rFonts w:cs="Arial"/>
        </w:rPr>
        <w:t xml:space="preserve">:  The sample </w:t>
      </w:r>
      <w:r w:rsidR="00E00573">
        <w:rPr>
          <w:rFonts w:cs="Arial"/>
        </w:rPr>
        <w:t>S</w:t>
      </w:r>
      <w:r w:rsidRPr="00B10F38">
        <w:rPr>
          <w:rFonts w:cs="Arial"/>
        </w:rPr>
        <w:t xml:space="preserve">tandard </w:t>
      </w:r>
      <w:r w:rsidR="00E00573">
        <w:rPr>
          <w:rFonts w:cs="Arial"/>
        </w:rPr>
        <w:t>C</w:t>
      </w:r>
      <w:r w:rsidRPr="00B10F38">
        <w:rPr>
          <w:rFonts w:cs="Arial"/>
        </w:rPr>
        <w:t>ontract</w:t>
      </w:r>
      <w:r w:rsidR="00DF5B5F">
        <w:rPr>
          <w:rFonts w:cs="Arial"/>
        </w:rPr>
        <w:t xml:space="preserve"> </w:t>
      </w:r>
      <w:r w:rsidR="00E00573">
        <w:rPr>
          <w:rFonts w:cs="Arial"/>
        </w:rPr>
        <w:t xml:space="preserve">Template </w:t>
      </w:r>
      <w:r w:rsidR="00DF5B5F">
        <w:rPr>
          <w:rFonts w:cs="Arial"/>
        </w:rPr>
        <w:t xml:space="preserve">enclosed with </w:t>
      </w:r>
      <w:r w:rsidRPr="00B10F38">
        <w:rPr>
          <w:rFonts w:cs="Arial"/>
        </w:rPr>
        <w:t xml:space="preserve">this RFP is a template and does not constitute the final agreement to be prepared for the </w:t>
      </w:r>
      <w:r w:rsidR="00DF5B5F">
        <w:rPr>
          <w:rFonts w:cs="Arial"/>
        </w:rPr>
        <w:t xml:space="preserve">selected service </w:t>
      </w:r>
      <w:r w:rsidR="006C12DD">
        <w:rPr>
          <w:rFonts w:cs="Arial"/>
        </w:rPr>
        <w:t>provider</w:t>
      </w:r>
      <w:r w:rsidRPr="00B10F38">
        <w:rPr>
          <w:rFonts w:cs="Arial"/>
        </w:rPr>
        <w:t xml:space="preserve">.  </w:t>
      </w:r>
      <w:r w:rsidR="00DF5B5F" w:rsidRPr="00B10F38">
        <w:rPr>
          <w:rFonts w:cs="Arial"/>
        </w:rPr>
        <w:t xml:space="preserve">Do </w:t>
      </w:r>
      <w:r w:rsidR="00DF5B5F">
        <w:rPr>
          <w:rFonts w:cs="Arial"/>
        </w:rPr>
        <w:t xml:space="preserve">not </w:t>
      </w:r>
      <w:r w:rsidR="00DF5B5F" w:rsidRPr="00B10F38">
        <w:rPr>
          <w:rFonts w:cs="Arial"/>
        </w:rPr>
        <w:t>insert</w:t>
      </w:r>
      <w:r w:rsidRPr="00B10F38">
        <w:rPr>
          <w:rFonts w:cs="Arial"/>
        </w:rPr>
        <w:t xml:space="preserve"> </w:t>
      </w:r>
      <w:r w:rsidR="00DF5B5F">
        <w:rPr>
          <w:rFonts w:cs="Arial"/>
        </w:rPr>
        <w:t xml:space="preserve">any </w:t>
      </w:r>
      <w:r w:rsidRPr="00B10F38">
        <w:rPr>
          <w:rFonts w:cs="Arial"/>
        </w:rPr>
        <w:t xml:space="preserve">information </w:t>
      </w:r>
      <w:r w:rsidR="00DF5B5F">
        <w:rPr>
          <w:rFonts w:cs="Arial"/>
        </w:rPr>
        <w:t xml:space="preserve">or attempt to </w:t>
      </w:r>
      <w:r w:rsidRPr="00B10F38">
        <w:rPr>
          <w:rFonts w:cs="Arial"/>
        </w:rPr>
        <w:t xml:space="preserve">complete the </w:t>
      </w:r>
      <w:r w:rsidR="00DF5B5F">
        <w:rPr>
          <w:rFonts w:cs="Arial"/>
        </w:rPr>
        <w:t xml:space="preserve">enclosed </w:t>
      </w:r>
      <w:r w:rsidRPr="00B10F38">
        <w:rPr>
          <w:rFonts w:cs="Arial"/>
        </w:rPr>
        <w:t>sample</w:t>
      </w:r>
      <w:r w:rsidR="00DF5B5F">
        <w:rPr>
          <w:rFonts w:cs="Arial"/>
        </w:rPr>
        <w:t xml:space="preserve"> contract template</w:t>
      </w:r>
      <w:r w:rsidRPr="00B10F38">
        <w:rPr>
          <w:rFonts w:cs="Arial"/>
        </w:rPr>
        <w:t xml:space="preserve">. Once a </w:t>
      </w:r>
      <w:r w:rsidR="006C12DD">
        <w:rPr>
          <w:rFonts w:cs="Arial"/>
        </w:rPr>
        <w:t>provider</w:t>
      </w:r>
      <w:r w:rsidRPr="00B10F38">
        <w:rPr>
          <w:rFonts w:cs="Arial"/>
        </w:rPr>
        <w:t xml:space="preserve"> is selected, the </w:t>
      </w:r>
      <w:r w:rsidR="00162F5D" w:rsidRPr="00B10F38">
        <w:rPr>
          <w:rFonts w:cs="Arial"/>
        </w:rPr>
        <w:t xml:space="preserve">County </w:t>
      </w:r>
      <w:r w:rsidRPr="00B10F38">
        <w:rPr>
          <w:rFonts w:cs="Arial"/>
        </w:rPr>
        <w:t xml:space="preserve">will work with the selected </w:t>
      </w:r>
      <w:r w:rsidR="006C12DD">
        <w:rPr>
          <w:rFonts w:cs="Arial"/>
        </w:rPr>
        <w:t>provider</w:t>
      </w:r>
      <w:r w:rsidRPr="00B10F38">
        <w:rPr>
          <w:rFonts w:cs="Arial"/>
        </w:rPr>
        <w:t xml:space="preserve"> to draft a </w:t>
      </w:r>
      <w:r w:rsidR="006C12DD">
        <w:rPr>
          <w:rFonts w:cs="Arial"/>
        </w:rPr>
        <w:t>provider</w:t>
      </w:r>
      <w:r w:rsidRPr="00B10F38">
        <w:rPr>
          <w:rFonts w:cs="Arial"/>
        </w:rPr>
        <w:t xml:space="preserve">-specific contract using the template.  However, each proposal should address the general terms of the standard contract as </w:t>
      </w:r>
      <w:r w:rsidR="00DF5B5F">
        <w:rPr>
          <w:rFonts w:cs="Arial"/>
        </w:rPr>
        <w:t xml:space="preserve">requested within </w:t>
      </w:r>
      <w:r w:rsidRPr="00B10F38">
        <w:rPr>
          <w:rFonts w:cs="Arial"/>
        </w:rPr>
        <w:t xml:space="preserve">this </w:t>
      </w:r>
      <w:r w:rsidR="00DF5B5F">
        <w:rPr>
          <w:rFonts w:cs="Arial"/>
        </w:rPr>
        <w:t>RFP</w:t>
      </w:r>
      <w:r w:rsidRPr="00B10F38">
        <w:rPr>
          <w:rFonts w:cs="Arial"/>
        </w:rPr>
        <w:t>.</w:t>
      </w:r>
    </w:p>
    <w:p w14:paraId="2E3B3658" w14:textId="58484A63" w:rsidR="00F67FF8" w:rsidRDefault="00F67FF8">
      <w:pPr>
        <w:rPr>
          <w:rFonts w:eastAsiaTheme="majorEastAsia" w:cstheme="majorBidi"/>
          <w:b/>
          <w:bCs/>
          <w:color w:val="000000" w:themeColor="text1"/>
          <w:sz w:val="28"/>
          <w:szCs w:val="28"/>
          <w:u w:val="single"/>
        </w:rPr>
      </w:pPr>
      <w:r>
        <w:rPr>
          <w:rFonts w:eastAsiaTheme="majorEastAsia" w:cstheme="majorBidi"/>
          <w:b/>
          <w:bCs/>
          <w:color w:val="000000" w:themeColor="text1"/>
          <w:sz w:val="28"/>
          <w:szCs w:val="28"/>
          <w:u w:val="single"/>
        </w:rPr>
        <w:br w:type="page"/>
      </w:r>
    </w:p>
    <w:p w14:paraId="0FB0884E" w14:textId="071E3DF3" w:rsidR="0091130B" w:rsidRDefault="006E14FD" w:rsidP="00D100AD">
      <w:pPr>
        <w:pStyle w:val="Heading1"/>
        <w:spacing w:before="240" w:line="360" w:lineRule="auto"/>
        <w:rPr>
          <w:color w:val="000000" w:themeColor="text1"/>
        </w:rPr>
      </w:pPr>
      <w:bookmarkStart w:id="294" w:name="_Toc479875219"/>
      <w:r>
        <w:rPr>
          <w:color w:val="000000" w:themeColor="text1"/>
        </w:rPr>
        <w:lastRenderedPageBreak/>
        <w:t>SECTION VI</w:t>
      </w:r>
      <w:r w:rsidR="0091130B">
        <w:rPr>
          <w:color w:val="000000" w:themeColor="text1"/>
        </w:rPr>
        <w:t xml:space="preserve"> – DEPARTMENT BACKGROUND &amp; WORKLOAD INFORMATION</w:t>
      </w:r>
      <w:bookmarkEnd w:id="294"/>
    </w:p>
    <w:p w14:paraId="3DCA6AEB" w14:textId="7151C812" w:rsidR="0091130B" w:rsidRPr="00963C69" w:rsidRDefault="0091130B" w:rsidP="00963C69">
      <w:pPr>
        <w:pStyle w:val="Heading2"/>
      </w:pPr>
      <w:bookmarkStart w:id="295" w:name="_Toc479875220"/>
      <w:r w:rsidRPr="00963C69">
        <w:t>Office of Public Safety Communications</w:t>
      </w:r>
      <w:bookmarkEnd w:id="295"/>
    </w:p>
    <w:p w14:paraId="14EBA109" w14:textId="4755D746" w:rsidR="00B77A02" w:rsidRPr="004A222F" w:rsidRDefault="00B77A02" w:rsidP="00D100AD">
      <w:pPr>
        <w:pStyle w:val="PlainText"/>
        <w:spacing w:before="240" w:afterLines="200" w:after="480" w:line="360" w:lineRule="auto"/>
        <w:rPr>
          <w:rFonts w:ascii="Arial" w:hAnsi="Arial" w:cs="Arial"/>
          <w:color w:val="000000" w:themeColor="text1"/>
          <w:szCs w:val="24"/>
        </w:rPr>
      </w:pPr>
      <w:r w:rsidRPr="004A222F">
        <w:rPr>
          <w:rFonts w:ascii="Arial" w:hAnsi="Arial" w:cs="Arial"/>
          <w:color w:val="000000" w:themeColor="text1"/>
          <w:szCs w:val="24"/>
        </w:rPr>
        <w:t xml:space="preserve">The Office of Public Safety Communications </w:t>
      </w:r>
      <w:r w:rsidR="006D11A1" w:rsidRPr="004A222F">
        <w:rPr>
          <w:rFonts w:ascii="Arial" w:hAnsi="Arial" w:cs="Arial"/>
          <w:color w:val="000000" w:themeColor="text1"/>
          <w:szCs w:val="24"/>
        </w:rPr>
        <w:t xml:space="preserve">(PSC) </w:t>
      </w:r>
      <w:r w:rsidRPr="004A222F">
        <w:rPr>
          <w:rFonts w:ascii="Arial" w:hAnsi="Arial" w:cs="Arial"/>
          <w:color w:val="000000" w:themeColor="text1"/>
          <w:szCs w:val="24"/>
        </w:rPr>
        <w:t xml:space="preserve">facility is located in the basement of the Hall of Justice and Records, located in the County seat of Redwood City, while administrative and systems management offices are located in two separate buildings on the same campus.  Currently, maximum staffing in the Dispatch Center occupies </w:t>
      </w:r>
      <w:r w:rsidR="004A222F">
        <w:rPr>
          <w:rFonts w:ascii="Arial" w:hAnsi="Arial" w:cs="Arial"/>
          <w:color w:val="000000" w:themeColor="text1"/>
          <w:szCs w:val="24"/>
        </w:rPr>
        <w:t>13</w:t>
      </w:r>
      <w:r w:rsidRPr="004A222F">
        <w:rPr>
          <w:rFonts w:ascii="Arial" w:hAnsi="Arial" w:cs="Arial"/>
          <w:color w:val="000000" w:themeColor="text1"/>
          <w:szCs w:val="24"/>
        </w:rPr>
        <w:t xml:space="preserve"> workstations, where most are occupied 24 </w:t>
      </w:r>
      <w:r w:rsidR="0036212C">
        <w:rPr>
          <w:rFonts w:ascii="Arial" w:hAnsi="Arial" w:cs="Arial"/>
          <w:color w:val="000000" w:themeColor="text1"/>
          <w:szCs w:val="24"/>
        </w:rPr>
        <w:t>hours a day, seven days a week.</w:t>
      </w:r>
      <w:r w:rsidRPr="004A222F">
        <w:rPr>
          <w:rFonts w:ascii="Arial" w:hAnsi="Arial" w:cs="Arial"/>
          <w:color w:val="000000" w:themeColor="text1"/>
          <w:szCs w:val="24"/>
        </w:rPr>
        <w:t xml:space="preserve"> </w:t>
      </w:r>
    </w:p>
    <w:p w14:paraId="0834C731" w14:textId="7276DFE9" w:rsidR="00B77A02" w:rsidRPr="004A222F" w:rsidRDefault="00B77A02" w:rsidP="00D100AD">
      <w:pPr>
        <w:pStyle w:val="PlainText"/>
        <w:spacing w:before="240" w:afterLines="200" w:after="480" w:line="360" w:lineRule="auto"/>
        <w:rPr>
          <w:rFonts w:ascii="Arial" w:hAnsi="Arial" w:cs="Arial"/>
          <w:color w:val="000000" w:themeColor="text1"/>
          <w:szCs w:val="24"/>
        </w:rPr>
      </w:pPr>
      <w:r w:rsidRPr="004A222F">
        <w:rPr>
          <w:rFonts w:ascii="Arial" w:hAnsi="Arial" w:cs="Arial"/>
          <w:color w:val="000000" w:themeColor="text1"/>
          <w:szCs w:val="24"/>
        </w:rPr>
        <w:t xml:space="preserve">PSC is divided into three functional sections:  Administration, Operations and Systems Management.   The civilian Director reports to the Assistant County Manager and has two Assistant Directors and three Operations Managers.  Each </w:t>
      </w:r>
      <w:r w:rsidR="001035B0" w:rsidRPr="004A222F">
        <w:rPr>
          <w:rFonts w:ascii="Arial" w:hAnsi="Arial" w:cs="Arial"/>
          <w:color w:val="000000" w:themeColor="text1"/>
          <w:szCs w:val="24"/>
        </w:rPr>
        <w:t>12-hour</w:t>
      </w:r>
      <w:r w:rsidRPr="004A222F">
        <w:rPr>
          <w:rFonts w:ascii="Arial" w:hAnsi="Arial" w:cs="Arial"/>
          <w:color w:val="000000" w:themeColor="text1"/>
          <w:szCs w:val="24"/>
        </w:rPr>
        <w:t xml:space="preserve"> shift has a Shift Supervisor and the average line staff on-duty is 11.  The System Management Unit currently has one Superviso</w:t>
      </w:r>
      <w:r w:rsidR="0036212C">
        <w:rPr>
          <w:rFonts w:ascii="Arial" w:hAnsi="Arial" w:cs="Arial"/>
          <w:color w:val="000000" w:themeColor="text1"/>
          <w:szCs w:val="24"/>
        </w:rPr>
        <w:t>r, a Lead and an IT Technician.</w:t>
      </w:r>
    </w:p>
    <w:p w14:paraId="72C5B4E0" w14:textId="21EBEDCD" w:rsidR="00B77A02" w:rsidRDefault="00B77A02" w:rsidP="00BC5FE4">
      <w:pPr>
        <w:pStyle w:val="PlainText"/>
        <w:spacing w:before="240" w:afterLines="200" w:after="480" w:line="360" w:lineRule="auto"/>
        <w:rPr>
          <w:rFonts w:ascii="Arial" w:hAnsi="Arial" w:cs="Arial"/>
          <w:color w:val="000000" w:themeColor="text1"/>
          <w:szCs w:val="24"/>
        </w:rPr>
      </w:pPr>
      <w:r w:rsidRPr="004A222F">
        <w:rPr>
          <w:rFonts w:ascii="Arial" w:hAnsi="Arial" w:cs="Arial"/>
          <w:color w:val="000000" w:themeColor="text1"/>
          <w:szCs w:val="24"/>
        </w:rPr>
        <w:t xml:space="preserve">The Dispatch Center is slated to move to a new facility in April 2018 on the same Government Center campus.  The number of workstations that will be incorporated in the facility is up to 30, not including five which are slated for the new training </w:t>
      </w:r>
      <w:r w:rsidR="0036212C">
        <w:rPr>
          <w:rFonts w:ascii="Arial" w:hAnsi="Arial" w:cs="Arial"/>
          <w:color w:val="000000" w:themeColor="text1"/>
          <w:szCs w:val="24"/>
        </w:rPr>
        <w:t>room.</w:t>
      </w:r>
      <w:r w:rsidRPr="004A222F">
        <w:rPr>
          <w:rFonts w:ascii="Arial" w:hAnsi="Arial" w:cs="Arial"/>
          <w:color w:val="000000" w:themeColor="text1"/>
          <w:szCs w:val="24"/>
        </w:rPr>
        <w:t xml:space="preserve"> Considering the upcoming transition, it’s useful to identify the potential of scalability should consolidation continue to occur in the County.</w:t>
      </w:r>
    </w:p>
    <w:tbl>
      <w:tblPr>
        <w:tblW w:w="0" w:type="auto"/>
        <w:jc w:val="center"/>
        <w:tblCellMar>
          <w:left w:w="0" w:type="dxa"/>
          <w:right w:w="0" w:type="dxa"/>
        </w:tblCellMar>
        <w:tblLook w:val="04A0" w:firstRow="1" w:lastRow="0" w:firstColumn="1" w:lastColumn="0" w:noHBand="0" w:noVBand="1"/>
      </w:tblPr>
      <w:tblGrid>
        <w:gridCol w:w="2875"/>
        <w:gridCol w:w="1530"/>
        <w:gridCol w:w="1710"/>
      </w:tblGrid>
      <w:tr w:rsidR="00B77A02" w:rsidRPr="004A222F" w14:paraId="1E0A9FAB" w14:textId="77777777" w:rsidTr="006D11A1">
        <w:trPr>
          <w:jc w:val="center"/>
        </w:trPr>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51ACF2" w14:textId="77777777" w:rsidR="00B77A02" w:rsidRPr="004A222F" w:rsidRDefault="00B77A02" w:rsidP="00BC5FE4">
            <w:pPr>
              <w:spacing w:before="240" w:line="240" w:lineRule="auto"/>
              <w:rPr>
                <w:rFonts w:cs="Arial"/>
                <w:b/>
                <w:color w:val="000000" w:themeColor="text1"/>
                <w:szCs w:val="24"/>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4678D" w14:textId="77777777" w:rsidR="00B77A02" w:rsidRPr="004A222F" w:rsidRDefault="00B77A02" w:rsidP="00BC5FE4">
            <w:pPr>
              <w:spacing w:before="240" w:line="240" w:lineRule="auto"/>
              <w:rPr>
                <w:rFonts w:cs="Arial"/>
                <w:b/>
                <w:color w:val="000000" w:themeColor="text1"/>
                <w:szCs w:val="24"/>
              </w:rPr>
            </w:pPr>
            <w:r w:rsidRPr="004A222F">
              <w:rPr>
                <w:rFonts w:cs="Arial"/>
                <w:b/>
                <w:color w:val="000000" w:themeColor="text1"/>
                <w:szCs w:val="24"/>
              </w:rPr>
              <w:t xml:space="preserve">Now </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56970" w14:textId="77777777" w:rsidR="00B77A02" w:rsidRPr="004A222F" w:rsidRDefault="00B77A02" w:rsidP="00BC5FE4">
            <w:pPr>
              <w:spacing w:before="240" w:line="240" w:lineRule="auto"/>
              <w:rPr>
                <w:rFonts w:cs="Arial"/>
                <w:b/>
                <w:color w:val="000000" w:themeColor="text1"/>
                <w:szCs w:val="24"/>
              </w:rPr>
            </w:pPr>
            <w:r w:rsidRPr="004A222F">
              <w:rPr>
                <w:rFonts w:cs="Arial"/>
                <w:b/>
                <w:color w:val="000000" w:themeColor="text1"/>
                <w:szCs w:val="24"/>
              </w:rPr>
              <w:t xml:space="preserve">Future </w:t>
            </w:r>
          </w:p>
        </w:tc>
      </w:tr>
      <w:tr w:rsidR="00B77A02" w:rsidRPr="004A222F" w14:paraId="1388F49C"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C1C85" w14:textId="78515EEE"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Line Staffing</w:t>
            </w:r>
            <w:r w:rsidR="004A222F">
              <w:rPr>
                <w:rFonts w:cs="Arial"/>
                <w:color w:val="000000" w:themeColor="text1"/>
                <w:szCs w:val="24"/>
              </w:rPr>
              <w:t xml:space="preserve"> &amp; SPCA</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7FED30A" w14:textId="33E6CD0F" w:rsidR="00B77A02" w:rsidRPr="004A222F" w:rsidRDefault="004A222F" w:rsidP="00BC5FE4">
            <w:pPr>
              <w:spacing w:before="240" w:line="240" w:lineRule="auto"/>
              <w:rPr>
                <w:rFonts w:cs="Arial"/>
                <w:color w:val="000000" w:themeColor="text1"/>
                <w:szCs w:val="24"/>
              </w:rPr>
            </w:pPr>
            <w:r>
              <w:rPr>
                <w:rFonts w:cs="Arial"/>
                <w:color w:val="000000" w:themeColor="text1"/>
                <w:szCs w:val="24"/>
              </w:rPr>
              <w:t>50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45F2ED5D" w14:textId="30E5B256"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Up to 1</w:t>
            </w:r>
            <w:r w:rsidR="004A222F">
              <w:rPr>
                <w:rFonts w:cs="Arial"/>
                <w:color w:val="000000" w:themeColor="text1"/>
                <w:szCs w:val="24"/>
              </w:rPr>
              <w:t>1</w:t>
            </w:r>
            <w:r w:rsidRPr="004A222F">
              <w:rPr>
                <w:rFonts w:cs="Arial"/>
                <w:color w:val="000000" w:themeColor="text1"/>
                <w:szCs w:val="24"/>
              </w:rPr>
              <w:t xml:space="preserve">0 </w:t>
            </w:r>
          </w:p>
        </w:tc>
      </w:tr>
      <w:tr w:rsidR="00B77A02" w:rsidRPr="004A222F" w14:paraId="010D9BE3"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CC6C3"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Supervising Dispatcher</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301E242"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xml:space="preserve">  7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A51D965" w14:textId="10E3E770"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1</w:t>
            </w:r>
            <w:r w:rsidR="004A222F">
              <w:rPr>
                <w:rFonts w:cs="Arial"/>
                <w:color w:val="000000" w:themeColor="text1"/>
                <w:szCs w:val="24"/>
              </w:rPr>
              <w:t>1</w:t>
            </w:r>
          </w:p>
        </w:tc>
      </w:tr>
      <w:tr w:rsidR="00B77A02" w:rsidRPr="004A222F" w14:paraId="38C8DFC9"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1FCAE"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xml:space="preserve">Lead Dispatcher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CE74EF0"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0CC4D94" w14:textId="5023AB8E"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1</w:t>
            </w:r>
            <w:r w:rsidR="004A222F">
              <w:rPr>
                <w:rFonts w:cs="Arial"/>
                <w:color w:val="000000" w:themeColor="text1"/>
                <w:szCs w:val="24"/>
              </w:rPr>
              <w:t>6</w:t>
            </w:r>
          </w:p>
        </w:tc>
      </w:tr>
      <w:tr w:rsidR="00B77A02" w:rsidRPr="004A222F" w14:paraId="5570F7E4"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E04A1"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lastRenderedPageBreak/>
              <w:t>Middle Managers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F4454EE" w14:textId="79F4C963" w:rsidR="00B77A02" w:rsidRPr="004A222F" w:rsidRDefault="004A222F" w:rsidP="00BC5FE4">
            <w:pPr>
              <w:spacing w:before="240" w:line="240" w:lineRule="auto"/>
              <w:rPr>
                <w:rFonts w:cs="Arial"/>
                <w:color w:val="000000" w:themeColor="text1"/>
                <w:szCs w:val="24"/>
              </w:rPr>
            </w:pPr>
            <w:r>
              <w:rPr>
                <w:rFonts w:cs="Arial"/>
                <w:color w:val="000000" w:themeColor="text1"/>
                <w:szCs w:val="24"/>
              </w:rPr>
              <w:t>  5</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B7AEA08" w14:textId="77557EAA" w:rsidR="00B77A02" w:rsidRPr="004A222F" w:rsidRDefault="004A222F" w:rsidP="00BC5FE4">
            <w:pPr>
              <w:spacing w:before="240" w:line="240" w:lineRule="auto"/>
              <w:rPr>
                <w:rFonts w:cs="Arial"/>
                <w:color w:val="000000" w:themeColor="text1"/>
                <w:szCs w:val="24"/>
              </w:rPr>
            </w:pPr>
            <w:r>
              <w:rPr>
                <w:rFonts w:cs="Arial"/>
                <w:color w:val="000000" w:themeColor="text1"/>
                <w:szCs w:val="24"/>
              </w:rPr>
              <w:t xml:space="preserve"> 6</w:t>
            </w:r>
          </w:p>
        </w:tc>
      </w:tr>
      <w:tr w:rsidR="00B77A02" w:rsidRPr="004A222F" w14:paraId="184F9A17"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2CE80"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Assistant Directors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D18FB30" w14:textId="625AA46A"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xml:space="preserve">  </w:t>
            </w:r>
            <w:r w:rsidR="004A222F">
              <w:rPr>
                <w:rFonts w:cs="Arial"/>
                <w:color w:val="000000" w:themeColor="text1"/>
                <w:szCs w:val="24"/>
              </w:rPr>
              <w:t>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02692F7E" w14:textId="023B72EB" w:rsidR="00B77A02" w:rsidRPr="004A222F" w:rsidRDefault="004A222F" w:rsidP="00BC5FE4">
            <w:pPr>
              <w:spacing w:before="240" w:line="240" w:lineRule="auto"/>
              <w:rPr>
                <w:rFonts w:cs="Arial"/>
                <w:color w:val="000000" w:themeColor="text1"/>
                <w:szCs w:val="24"/>
              </w:rPr>
            </w:pPr>
            <w:r>
              <w:rPr>
                <w:rFonts w:cs="Arial"/>
                <w:color w:val="000000" w:themeColor="text1"/>
                <w:szCs w:val="24"/>
              </w:rPr>
              <w:t xml:space="preserve"> </w:t>
            </w:r>
            <w:r w:rsidR="00B77A02" w:rsidRPr="004A222F">
              <w:rPr>
                <w:rFonts w:cs="Arial"/>
                <w:color w:val="000000" w:themeColor="text1"/>
                <w:szCs w:val="24"/>
              </w:rPr>
              <w:t>2</w:t>
            </w:r>
          </w:p>
        </w:tc>
      </w:tr>
      <w:tr w:rsidR="00B77A02" w:rsidRPr="004A222F" w14:paraId="07C066A5"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7295E"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Office Support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95AD0CB" w14:textId="0708FE55"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xml:space="preserve">  </w:t>
            </w:r>
            <w:r w:rsidR="004A222F">
              <w:rPr>
                <w:rFonts w:cs="Arial"/>
                <w:color w:val="000000" w:themeColor="text1"/>
                <w:szCs w:val="24"/>
              </w:rPr>
              <w:t>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4C08C6D3" w14:textId="0D3A60ED" w:rsidR="00B77A02" w:rsidRPr="004A222F" w:rsidRDefault="004A222F" w:rsidP="00BC5FE4">
            <w:pPr>
              <w:spacing w:before="240" w:line="240" w:lineRule="auto"/>
              <w:rPr>
                <w:rFonts w:cs="Arial"/>
                <w:color w:val="000000" w:themeColor="text1"/>
                <w:szCs w:val="24"/>
              </w:rPr>
            </w:pPr>
            <w:r>
              <w:rPr>
                <w:rFonts w:cs="Arial"/>
                <w:color w:val="000000" w:themeColor="text1"/>
                <w:szCs w:val="24"/>
              </w:rPr>
              <w:t xml:space="preserve"> 3</w:t>
            </w:r>
          </w:p>
        </w:tc>
      </w:tr>
      <w:tr w:rsidR="00B77A02" w:rsidRPr="004A222F" w14:paraId="49A93C2C"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E812F"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xml:space="preserve">Technology Support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21EDF96" w14:textId="5668D00C"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  </w:t>
            </w:r>
            <w:r w:rsidR="004A222F">
              <w:rPr>
                <w:rFonts w:cs="Arial"/>
                <w:color w:val="000000" w:themeColor="text1"/>
                <w:szCs w:val="24"/>
              </w:rPr>
              <w:t>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5744C8B"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Up to 6-8</w:t>
            </w:r>
          </w:p>
        </w:tc>
      </w:tr>
      <w:tr w:rsidR="00B77A02" w:rsidRPr="004A222F" w14:paraId="0173982C" w14:textId="77777777" w:rsidTr="006D11A1">
        <w:trPr>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64F5A" w14:textId="77777777"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1CF3B0F" w14:textId="72D9A1E0" w:rsidR="00B77A02" w:rsidRPr="004A222F" w:rsidRDefault="00B77A02" w:rsidP="00BC5FE4">
            <w:pPr>
              <w:spacing w:before="240" w:line="240" w:lineRule="auto"/>
              <w:rPr>
                <w:rFonts w:cs="Arial"/>
                <w:color w:val="000000" w:themeColor="text1"/>
                <w:szCs w:val="24"/>
              </w:rPr>
            </w:pPr>
            <w:r w:rsidRPr="004A222F">
              <w:rPr>
                <w:rFonts w:cs="Arial"/>
                <w:color w:val="000000" w:themeColor="text1"/>
                <w:szCs w:val="24"/>
              </w:rPr>
              <w:t>6</w:t>
            </w:r>
            <w:r w:rsidR="004A222F">
              <w:rPr>
                <w:rFonts w:cs="Arial"/>
                <w:color w:val="000000" w:themeColor="text1"/>
                <w:szCs w:val="24"/>
              </w:rPr>
              <w:t>7</w:t>
            </w:r>
          </w:p>
        </w:tc>
        <w:tc>
          <w:tcPr>
            <w:tcW w:w="1710" w:type="dxa"/>
            <w:tcBorders>
              <w:top w:val="nil"/>
              <w:left w:val="nil"/>
              <w:bottom w:val="single" w:sz="8" w:space="0" w:color="auto"/>
              <w:right w:val="single" w:sz="8" w:space="0" w:color="auto"/>
            </w:tcBorders>
            <w:tcMar>
              <w:top w:w="0" w:type="dxa"/>
              <w:left w:w="108" w:type="dxa"/>
              <w:bottom w:w="0" w:type="dxa"/>
              <w:right w:w="108" w:type="dxa"/>
            </w:tcMar>
          </w:tcPr>
          <w:p w14:paraId="6619A8F4" w14:textId="1462A593" w:rsidR="00B77A02" w:rsidRPr="004A222F" w:rsidRDefault="004A222F" w:rsidP="00BC5FE4">
            <w:pPr>
              <w:spacing w:before="240" w:line="240" w:lineRule="auto"/>
              <w:rPr>
                <w:rFonts w:cs="Arial"/>
                <w:color w:val="000000" w:themeColor="text1"/>
                <w:szCs w:val="24"/>
              </w:rPr>
            </w:pPr>
            <w:r>
              <w:rPr>
                <w:rFonts w:cs="Arial"/>
                <w:color w:val="000000" w:themeColor="text1"/>
                <w:szCs w:val="24"/>
              </w:rPr>
              <w:t>157</w:t>
            </w:r>
          </w:p>
        </w:tc>
      </w:tr>
    </w:tbl>
    <w:p w14:paraId="4AA1894E" w14:textId="77777777" w:rsidR="00B77A02" w:rsidRDefault="00B77A02" w:rsidP="00D100AD">
      <w:pPr>
        <w:pStyle w:val="PlainText"/>
        <w:spacing w:before="240" w:line="360" w:lineRule="auto"/>
      </w:pPr>
    </w:p>
    <w:p w14:paraId="272F3C94" w14:textId="77777777" w:rsidR="0091130B" w:rsidRPr="005451AC" w:rsidRDefault="0091130B" w:rsidP="00103DB3">
      <w:pPr>
        <w:pStyle w:val="Normal2"/>
        <w:ind w:left="0"/>
      </w:pPr>
      <w:r w:rsidRPr="005451AC">
        <w:t>The Center’s core services include:</w:t>
      </w:r>
    </w:p>
    <w:p w14:paraId="5A33B4A8" w14:textId="77777777" w:rsidR="0091130B" w:rsidRPr="005451AC" w:rsidRDefault="0091130B" w:rsidP="0019753E">
      <w:pPr>
        <w:pStyle w:val="ListParagraph"/>
        <w:numPr>
          <w:ilvl w:val="0"/>
          <w:numId w:val="4"/>
        </w:numPr>
        <w:spacing w:before="240" w:line="360" w:lineRule="auto"/>
        <w:ind w:left="360"/>
        <w:rPr>
          <w:rFonts w:cs="Arial"/>
          <w:color w:val="000000" w:themeColor="text1"/>
        </w:rPr>
      </w:pPr>
      <w:r w:rsidRPr="005451AC">
        <w:rPr>
          <w:rFonts w:cs="Arial"/>
          <w:color w:val="000000" w:themeColor="text1"/>
        </w:rPr>
        <w:t>Primary Public Safety Answering Point (PSAP) serving those 9-1-1 callers who seek assistance from law enforcement agencies contracted with, to include:</w:t>
      </w:r>
    </w:p>
    <w:p w14:paraId="0CA68865" w14:textId="0C5459D3" w:rsidR="0091130B" w:rsidRPr="005451AC" w:rsidRDefault="0091130B" w:rsidP="0019753E">
      <w:pPr>
        <w:pStyle w:val="ListParagraph"/>
        <w:numPr>
          <w:ilvl w:val="1"/>
          <w:numId w:val="4"/>
        </w:numPr>
        <w:spacing w:before="240" w:line="360" w:lineRule="auto"/>
        <w:ind w:left="1080"/>
        <w:rPr>
          <w:rFonts w:cs="Arial"/>
          <w:color w:val="000000" w:themeColor="text1"/>
        </w:rPr>
      </w:pPr>
      <w:r w:rsidRPr="005451AC">
        <w:rPr>
          <w:rFonts w:cs="Arial"/>
          <w:color w:val="000000" w:themeColor="text1"/>
        </w:rPr>
        <w:t>San Mateo County Sheriff’s Office serving the unincorporated areas of the county, and the cities and entities of Half Moon Bay, Millbrae, San Carlos, Portola Valley, Woodside and the Transit Police</w:t>
      </w:r>
      <w:r w:rsidR="004723CA" w:rsidRPr="005451AC">
        <w:rPr>
          <w:rFonts w:cs="Arial"/>
          <w:color w:val="000000" w:themeColor="text1"/>
        </w:rPr>
        <w:t xml:space="preserve"> covering San Francisco to Gilroy</w:t>
      </w:r>
      <w:r w:rsidRPr="005451AC">
        <w:rPr>
          <w:rFonts w:cs="Arial"/>
          <w:color w:val="000000" w:themeColor="text1"/>
        </w:rPr>
        <w:t xml:space="preserve"> via contractual agreement</w:t>
      </w:r>
    </w:p>
    <w:p w14:paraId="6BCB4BBA" w14:textId="77777777" w:rsidR="0091130B" w:rsidRPr="005451AC" w:rsidRDefault="0091130B" w:rsidP="0019753E">
      <w:pPr>
        <w:pStyle w:val="ListParagraph"/>
        <w:numPr>
          <w:ilvl w:val="1"/>
          <w:numId w:val="4"/>
        </w:numPr>
        <w:spacing w:before="240" w:line="360" w:lineRule="auto"/>
        <w:ind w:left="1080"/>
        <w:rPr>
          <w:rFonts w:cs="Arial"/>
          <w:color w:val="000000" w:themeColor="text1"/>
        </w:rPr>
      </w:pPr>
      <w:r w:rsidRPr="005451AC">
        <w:rPr>
          <w:rFonts w:cs="Arial"/>
          <w:color w:val="000000" w:themeColor="text1"/>
        </w:rPr>
        <w:t>East Palo Alto Police Department</w:t>
      </w:r>
    </w:p>
    <w:p w14:paraId="712511E2" w14:textId="284C1B3D" w:rsidR="0091130B" w:rsidRPr="005451AC" w:rsidRDefault="0091130B" w:rsidP="0019753E">
      <w:pPr>
        <w:pStyle w:val="ListParagraph"/>
        <w:numPr>
          <w:ilvl w:val="1"/>
          <w:numId w:val="4"/>
        </w:numPr>
        <w:spacing w:before="240" w:line="360" w:lineRule="auto"/>
        <w:ind w:left="1080"/>
        <w:rPr>
          <w:rFonts w:cs="Arial"/>
          <w:color w:val="000000" w:themeColor="text1"/>
        </w:rPr>
      </w:pPr>
      <w:r w:rsidRPr="005451AC">
        <w:rPr>
          <w:rFonts w:cs="Arial"/>
          <w:color w:val="000000" w:themeColor="text1"/>
        </w:rPr>
        <w:t>Broadmoor Police Department</w:t>
      </w:r>
    </w:p>
    <w:p w14:paraId="7D6169B6" w14:textId="77777777" w:rsidR="005451AC" w:rsidRPr="005451AC" w:rsidRDefault="004723CA" w:rsidP="0019753E">
      <w:pPr>
        <w:pStyle w:val="ListParagraph"/>
        <w:numPr>
          <w:ilvl w:val="1"/>
          <w:numId w:val="4"/>
        </w:numPr>
        <w:spacing w:before="240" w:line="360" w:lineRule="auto"/>
        <w:ind w:left="1080"/>
        <w:rPr>
          <w:rFonts w:cs="Arial"/>
          <w:color w:val="000000" w:themeColor="text1"/>
        </w:rPr>
      </w:pPr>
      <w:r w:rsidRPr="005451AC">
        <w:rPr>
          <w:rFonts w:cs="Arial"/>
          <w:color w:val="000000" w:themeColor="text1"/>
        </w:rPr>
        <w:t>Daly City Police Department</w:t>
      </w:r>
    </w:p>
    <w:p w14:paraId="21CC7F17" w14:textId="1812631C" w:rsidR="000E0580" w:rsidRDefault="000E0580" w:rsidP="0019753E">
      <w:pPr>
        <w:pStyle w:val="ListParagraph"/>
        <w:numPr>
          <w:ilvl w:val="0"/>
          <w:numId w:val="4"/>
        </w:numPr>
        <w:spacing w:before="240" w:line="360" w:lineRule="auto"/>
        <w:ind w:left="360"/>
        <w:rPr>
          <w:rFonts w:cs="Arial"/>
          <w:color w:val="000000" w:themeColor="text1"/>
        </w:rPr>
      </w:pPr>
      <w:r>
        <w:rPr>
          <w:rFonts w:cs="Arial"/>
          <w:color w:val="000000" w:themeColor="text1"/>
        </w:rPr>
        <w:t>Calls for fire and/or medical incidents are transferred to PSC for the administration of Medical Priority Dispatch protocols and dispatched to the ambulance contractor (AMR), the South San Francisco Rescue Ambulances, and to all 11 Fire</w:t>
      </w:r>
      <w:r w:rsidR="0017405B">
        <w:rPr>
          <w:rFonts w:cs="Arial"/>
          <w:color w:val="000000" w:themeColor="text1"/>
        </w:rPr>
        <w:t xml:space="preserve"> Service Departments/Districts</w:t>
      </w:r>
      <w:r>
        <w:rPr>
          <w:rFonts w:cs="Arial"/>
          <w:color w:val="000000" w:themeColor="text1"/>
        </w:rPr>
        <w:t>)</w:t>
      </w:r>
    </w:p>
    <w:p w14:paraId="148FF4A1" w14:textId="7CA93A76" w:rsidR="0044684F" w:rsidRPr="005451AC" w:rsidRDefault="004613DE" w:rsidP="0019753E">
      <w:pPr>
        <w:pStyle w:val="ListParagraph"/>
        <w:numPr>
          <w:ilvl w:val="0"/>
          <w:numId w:val="4"/>
        </w:numPr>
        <w:spacing w:before="240" w:line="360" w:lineRule="auto"/>
        <w:ind w:left="360"/>
        <w:rPr>
          <w:rFonts w:cs="Arial"/>
          <w:color w:val="000000" w:themeColor="text1"/>
        </w:rPr>
      </w:pPr>
      <w:r w:rsidRPr="005451AC">
        <w:rPr>
          <w:rFonts w:cs="Arial"/>
          <w:color w:val="000000" w:themeColor="text1"/>
        </w:rPr>
        <w:t>Mutual Aid Coordination services for</w:t>
      </w:r>
      <w:r w:rsidR="0044684F" w:rsidRPr="005451AC">
        <w:rPr>
          <w:rFonts w:cs="Arial"/>
          <w:color w:val="000000" w:themeColor="text1"/>
        </w:rPr>
        <w:t xml:space="preserve"> all </w:t>
      </w:r>
      <w:r w:rsidR="0033132B">
        <w:rPr>
          <w:rFonts w:cs="Arial"/>
          <w:color w:val="000000" w:themeColor="text1"/>
        </w:rPr>
        <w:t>p</w:t>
      </w:r>
      <w:r w:rsidRPr="005451AC">
        <w:rPr>
          <w:rFonts w:cs="Arial"/>
          <w:color w:val="000000" w:themeColor="text1"/>
        </w:rPr>
        <w:t>olice</w:t>
      </w:r>
      <w:r w:rsidR="0044684F" w:rsidRPr="005451AC">
        <w:rPr>
          <w:rFonts w:cs="Arial"/>
          <w:color w:val="000000" w:themeColor="text1"/>
        </w:rPr>
        <w:t xml:space="preserve"> departments in the county. </w:t>
      </w:r>
    </w:p>
    <w:p w14:paraId="362BF9EC" w14:textId="6EBD5FB2" w:rsidR="0091130B" w:rsidRPr="005451AC" w:rsidRDefault="0044684F" w:rsidP="0019753E">
      <w:pPr>
        <w:pStyle w:val="ListParagraph"/>
        <w:numPr>
          <w:ilvl w:val="0"/>
          <w:numId w:val="4"/>
        </w:numPr>
        <w:spacing w:before="240" w:line="360" w:lineRule="auto"/>
        <w:ind w:left="360"/>
        <w:rPr>
          <w:rFonts w:cs="Arial"/>
          <w:color w:val="000000" w:themeColor="text1"/>
        </w:rPr>
      </w:pPr>
      <w:r w:rsidRPr="005451AC">
        <w:rPr>
          <w:rFonts w:cs="Arial"/>
          <w:color w:val="000000" w:themeColor="text1"/>
        </w:rPr>
        <w:t>Primary dispatch and mutual coordination for all</w:t>
      </w:r>
      <w:r w:rsidR="004613DE" w:rsidRPr="005451AC">
        <w:rPr>
          <w:rFonts w:cs="Arial"/>
          <w:color w:val="000000" w:themeColor="text1"/>
        </w:rPr>
        <w:t xml:space="preserve"> </w:t>
      </w:r>
      <w:r w:rsidR="0033132B">
        <w:rPr>
          <w:rFonts w:cs="Arial"/>
          <w:color w:val="000000" w:themeColor="text1"/>
        </w:rPr>
        <w:t>f</w:t>
      </w:r>
      <w:r w:rsidR="004613DE" w:rsidRPr="005451AC">
        <w:rPr>
          <w:rFonts w:cs="Arial"/>
          <w:color w:val="000000" w:themeColor="text1"/>
        </w:rPr>
        <w:t>ire departments in the county.</w:t>
      </w:r>
    </w:p>
    <w:p w14:paraId="18DA8DFC" w14:textId="6391142B" w:rsidR="0044684F" w:rsidRPr="005451AC" w:rsidRDefault="0044684F" w:rsidP="0019753E">
      <w:pPr>
        <w:pStyle w:val="ListParagraph"/>
        <w:numPr>
          <w:ilvl w:val="0"/>
          <w:numId w:val="4"/>
        </w:numPr>
        <w:spacing w:before="240" w:line="360" w:lineRule="auto"/>
        <w:ind w:left="360"/>
        <w:rPr>
          <w:rFonts w:cs="Arial"/>
          <w:color w:val="000000" w:themeColor="text1"/>
        </w:rPr>
      </w:pPr>
      <w:r w:rsidRPr="005451AC">
        <w:rPr>
          <w:rFonts w:cs="Arial"/>
          <w:color w:val="000000" w:themeColor="text1"/>
        </w:rPr>
        <w:t>Provides dispatch services to the countywide Narcotic, Vehicle Theft and Gang Task forces when in operation.</w:t>
      </w:r>
    </w:p>
    <w:p w14:paraId="4FBF9561" w14:textId="70702AD1" w:rsidR="0044684F" w:rsidRPr="005451AC" w:rsidRDefault="0044684F" w:rsidP="0019753E">
      <w:pPr>
        <w:pStyle w:val="ListParagraph"/>
        <w:numPr>
          <w:ilvl w:val="0"/>
          <w:numId w:val="4"/>
        </w:numPr>
        <w:spacing w:before="240" w:line="360" w:lineRule="auto"/>
        <w:ind w:left="360"/>
        <w:rPr>
          <w:rFonts w:cs="Arial"/>
          <w:color w:val="000000" w:themeColor="text1"/>
        </w:rPr>
      </w:pPr>
      <w:r w:rsidRPr="005451AC">
        <w:rPr>
          <w:rFonts w:cs="Arial"/>
          <w:color w:val="000000" w:themeColor="text1"/>
        </w:rPr>
        <w:lastRenderedPageBreak/>
        <w:t>Provides dispatch services countywide for multi-agency grant projects such as “Avoid the 23” and “Saturation Traffic Enforcement Program” details</w:t>
      </w:r>
    </w:p>
    <w:p w14:paraId="501F9F16" w14:textId="467345F8" w:rsidR="0091130B" w:rsidRPr="005451AC" w:rsidRDefault="0091130B" w:rsidP="0036212C">
      <w:pPr>
        <w:spacing w:before="240" w:after="0" w:line="360" w:lineRule="auto"/>
        <w:rPr>
          <w:rFonts w:cs="Arial"/>
          <w:color w:val="000000" w:themeColor="text1"/>
        </w:rPr>
      </w:pPr>
      <w:r w:rsidRPr="005451AC">
        <w:rPr>
          <w:rFonts w:cs="Arial"/>
          <w:color w:val="000000" w:themeColor="text1"/>
        </w:rPr>
        <w:t xml:space="preserve">Provision of part-time and/or “on-call” communications and dispatch services to San Mateo County </w:t>
      </w:r>
      <w:r w:rsidR="0033132B">
        <w:rPr>
          <w:rFonts w:cs="Arial"/>
          <w:color w:val="000000" w:themeColor="text1"/>
        </w:rPr>
        <w:t>d</w:t>
      </w:r>
      <w:r w:rsidRPr="005451AC">
        <w:rPr>
          <w:rFonts w:cs="Arial"/>
          <w:color w:val="000000" w:themeColor="text1"/>
        </w:rPr>
        <w:t xml:space="preserve">epartments or </w:t>
      </w:r>
      <w:r w:rsidR="0033132B">
        <w:rPr>
          <w:rFonts w:cs="Arial"/>
          <w:color w:val="000000" w:themeColor="text1"/>
        </w:rPr>
        <w:t>c</w:t>
      </w:r>
      <w:r w:rsidRPr="005451AC">
        <w:rPr>
          <w:rFonts w:cs="Arial"/>
          <w:color w:val="000000" w:themeColor="text1"/>
        </w:rPr>
        <w:t>ontractors including but not limited to:</w:t>
      </w:r>
    </w:p>
    <w:p w14:paraId="6826EC5A" w14:textId="77777777" w:rsidR="0091130B" w:rsidRPr="005451AC" w:rsidRDefault="0091130B" w:rsidP="0036212C">
      <w:pPr>
        <w:pStyle w:val="ListParagraph"/>
        <w:numPr>
          <w:ilvl w:val="0"/>
          <w:numId w:val="5"/>
        </w:numPr>
        <w:spacing w:line="360" w:lineRule="auto"/>
        <w:ind w:left="360"/>
        <w:rPr>
          <w:rFonts w:cs="Arial"/>
          <w:color w:val="000000" w:themeColor="text1"/>
        </w:rPr>
      </w:pPr>
      <w:r w:rsidRPr="005451AC">
        <w:rPr>
          <w:rFonts w:cs="Arial"/>
          <w:color w:val="000000" w:themeColor="text1"/>
        </w:rPr>
        <w:t>Probation</w:t>
      </w:r>
    </w:p>
    <w:p w14:paraId="38461EF9"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Coroner</w:t>
      </w:r>
    </w:p>
    <w:p w14:paraId="751F0DF8" w14:textId="4FC67CEE"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Public Works</w:t>
      </w:r>
      <w:r w:rsidR="0044684F" w:rsidRPr="005451AC">
        <w:rPr>
          <w:rFonts w:cs="Arial"/>
          <w:color w:val="000000" w:themeColor="text1"/>
        </w:rPr>
        <w:t xml:space="preserve"> Agencies: The same city and county agencies that law enforcement </w:t>
      </w:r>
      <w:r w:rsidR="0033132B">
        <w:rPr>
          <w:rFonts w:cs="Arial"/>
          <w:color w:val="000000" w:themeColor="text1"/>
        </w:rPr>
        <w:t>dispatch services are provided</w:t>
      </w:r>
    </w:p>
    <w:p w14:paraId="4367E94A"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Information Services</w:t>
      </w:r>
    </w:p>
    <w:p w14:paraId="046DA204"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Area Office of Emergency Services</w:t>
      </w:r>
    </w:p>
    <w:p w14:paraId="7CED16AB"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District Attorney</w:t>
      </w:r>
    </w:p>
    <w:p w14:paraId="2E8B8633"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Superior Court</w:t>
      </w:r>
    </w:p>
    <w:p w14:paraId="39A8118B"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Peninsula Humane Society</w:t>
      </w:r>
    </w:p>
    <w:p w14:paraId="7FB5D21E" w14:textId="77777777"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Environmental Health</w:t>
      </w:r>
    </w:p>
    <w:p w14:paraId="7D4AB3D1" w14:textId="012CE02E"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Parks</w:t>
      </w:r>
      <w:r w:rsidR="0044684F" w:rsidRPr="005451AC">
        <w:rPr>
          <w:rFonts w:cs="Arial"/>
          <w:color w:val="000000" w:themeColor="text1"/>
        </w:rPr>
        <w:t xml:space="preserve"> Departments: The same city and county agencies that law enforcement</w:t>
      </w:r>
      <w:r w:rsidR="005451AC">
        <w:rPr>
          <w:rFonts w:cs="Arial"/>
          <w:color w:val="000000" w:themeColor="text1"/>
        </w:rPr>
        <w:t xml:space="preserve"> dispatch services are provided</w:t>
      </w:r>
    </w:p>
    <w:p w14:paraId="35E160EC" w14:textId="6795ADDE" w:rsidR="0091130B" w:rsidRPr="005451AC" w:rsidRDefault="0091130B" w:rsidP="0019753E">
      <w:pPr>
        <w:pStyle w:val="ListParagraph"/>
        <w:numPr>
          <w:ilvl w:val="0"/>
          <w:numId w:val="5"/>
        </w:numPr>
        <w:spacing w:before="240" w:line="360" w:lineRule="auto"/>
        <w:ind w:left="360"/>
        <w:rPr>
          <w:rFonts w:cs="Arial"/>
          <w:color w:val="000000" w:themeColor="text1"/>
        </w:rPr>
      </w:pPr>
      <w:r w:rsidRPr="005451AC">
        <w:rPr>
          <w:rFonts w:cs="Arial"/>
          <w:color w:val="000000" w:themeColor="text1"/>
        </w:rPr>
        <w:t>Building Inspector</w:t>
      </w:r>
      <w:r w:rsidR="0044684F" w:rsidRPr="005451AC">
        <w:rPr>
          <w:rFonts w:cs="Arial"/>
          <w:color w:val="000000" w:themeColor="text1"/>
        </w:rPr>
        <w:t>s: The same city and county agencies that law enforcement</w:t>
      </w:r>
      <w:r w:rsidR="005451AC">
        <w:rPr>
          <w:rFonts w:cs="Arial"/>
          <w:color w:val="000000" w:themeColor="text1"/>
        </w:rPr>
        <w:t xml:space="preserve"> dispatch services are provided</w:t>
      </w:r>
    </w:p>
    <w:p w14:paraId="22500B4A" w14:textId="77777777" w:rsidR="0091130B" w:rsidRPr="005451AC" w:rsidRDefault="0091130B" w:rsidP="00564C6E">
      <w:pPr>
        <w:spacing w:before="240" w:after="0" w:line="360" w:lineRule="auto"/>
        <w:rPr>
          <w:rFonts w:cs="Arial"/>
          <w:color w:val="000000" w:themeColor="text1"/>
        </w:rPr>
      </w:pPr>
      <w:r w:rsidRPr="005451AC">
        <w:rPr>
          <w:rFonts w:cs="Arial"/>
          <w:color w:val="000000" w:themeColor="text1"/>
        </w:rPr>
        <w:t xml:space="preserve">In addition, the following discretionary services include but are not limited to: </w:t>
      </w:r>
    </w:p>
    <w:p w14:paraId="73CDC948" w14:textId="41A7FAC5"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Provision of emergency direct emergency alarm monitoring for private homes and businesses for a fee</w:t>
      </w:r>
      <w:r w:rsidR="00E35064" w:rsidRPr="005451AC">
        <w:rPr>
          <w:rFonts w:cs="Arial"/>
          <w:color w:val="000000" w:themeColor="text1"/>
        </w:rPr>
        <w:t xml:space="preserve"> (Patriot Alarm System)</w:t>
      </w:r>
    </w:p>
    <w:p w14:paraId="38AFC039"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Custodian of Records and County Master Street and Addresses for State 9-1-1</w:t>
      </w:r>
    </w:p>
    <w:p w14:paraId="496E284B"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Mobile Communications and Field Support for County Sheriff and North Central Regional SWAT Teams</w:t>
      </w:r>
    </w:p>
    <w:p w14:paraId="220C9A11" w14:textId="55A4E120" w:rsidR="0091130B" w:rsidRPr="005451AC" w:rsidRDefault="003F15D7"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 xml:space="preserve">Special Detail Dispatching (e.g., </w:t>
      </w:r>
      <w:r w:rsidR="0091130B" w:rsidRPr="005451AC">
        <w:rPr>
          <w:rFonts w:cs="Arial"/>
          <w:color w:val="000000" w:themeColor="text1"/>
        </w:rPr>
        <w:t>Avoid the 23, Transit Night Games</w:t>
      </w:r>
      <w:r w:rsidRPr="005451AC">
        <w:rPr>
          <w:rFonts w:cs="Arial"/>
          <w:color w:val="000000" w:themeColor="text1"/>
        </w:rPr>
        <w:t>)</w:t>
      </w:r>
    </w:p>
    <w:p w14:paraId="587F4954"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Support of the Public Safety Paging System</w:t>
      </w:r>
    </w:p>
    <w:p w14:paraId="262CFC7A"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On-site programming for CAD and Public Safety Systems</w:t>
      </w:r>
    </w:p>
    <w:p w14:paraId="26DE8972"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Alternate 911 PSAP for Allied Agencies</w:t>
      </w:r>
    </w:p>
    <w:p w14:paraId="424BABF0"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lastRenderedPageBreak/>
        <w:t>Emergency Back-up for police dispatch centers in the County</w:t>
      </w:r>
    </w:p>
    <w:p w14:paraId="6C0FE1A3" w14:textId="77777777" w:rsidR="0091130B" w:rsidRPr="005451AC" w:rsidRDefault="0091130B" w:rsidP="0019753E">
      <w:pPr>
        <w:pStyle w:val="ListParagraph"/>
        <w:numPr>
          <w:ilvl w:val="0"/>
          <w:numId w:val="6"/>
        </w:numPr>
        <w:spacing w:before="240" w:line="360" w:lineRule="auto"/>
        <w:ind w:left="360"/>
        <w:rPr>
          <w:rFonts w:cs="Arial"/>
          <w:color w:val="000000" w:themeColor="text1"/>
        </w:rPr>
      </w:pPr>
      <w:r w:rsidRPr="005451AC">
        <w:rPr>
          <w:rFonts w:cs="Arial"/>
          <w:color w:val="000000" w:themeColor="text1"/>
        </w:rPr>
        <w:t>Customer CAD enhancements for customer agencies</w:t>
      </w:r>
    </w:p>
    <w:p w14:paraId="3850270C" w14:textId="77777777" w:rsidR="0091130B" w:rsidRPr="00B71D4F" w:rsidRDefault="0091130B" w:rsidP="00BC5FE4">
      <w:pPr>
        <w:pStyle w:val="ListParagraph"/>
        <w:spacing w:before="240" w:line="360" w:lineRule="auto"/>
        <w:ind w:left="360"/>
        <w:jc w:val="both"/>
        <w:rPr>
          <w:rFonts w:cs="Arial"/>
          <w:color w:val="FF0000"/>
        </w:rPr>
      </w:pPr>
    </w:p>
    <w:tbl>
      <w:tblPr>
        <w:tblpPr w:leftFromText="180" w:rightFromText="180" w:vertAnchor="text" w:tblpXSpec="center" w:tblpY="1"/>
        <w:tblOverlap w:val="never"/>
        <w:tblW w:w="0" w:type="auto"/>
        <w:tblLook w:val="04A0" w:firstRow="1" w:lastRow="0" w:firstColumn="1" w:lastColumn="0" w:noHBand="0" w:noVBand="1"/>
      </w:tblPr>
      <w:tblGrid>
        <w:gridCol w:w="4109"/>
        <w:gridCol w:w="1483"/>
      </w:tblGrid>
      <w:tr w:rsidR="0091130B" w14:paraId="5335627F" w14:textId="77777777" w:rsidTr="0056068F">
        <w:tc>
          <w:tcPr>
            <w:tcW w:w="4109" w:type="dxa"/>
            <w:shd w:val="clear" w:color="auto" w:fill="BFBFBF" w:themeFill="background1" w:themeFillShade="BF"/>
            <w:vAlign w:val="center"/>
          </w:tcPr>
          <w:p w14:paraId="75F6C282" w14:textId="77777777" w:rsidR="0091130B" w:rsidRPr="00F1366C" w:rsidRDefault="0091130B" w:rsidP="00D100AD">
            <w:pPr>
              <w:pStyle w:val="Normal2"/>
              <w:spacing w:before="240" w:line="360" w:lineRule="auto"/>
              <w:rPr>
                <w:b/>
              </w:rPr>
            </w:pPr>
            <w:r>
              <w:rPr>
                <w:b/>
              </w:rPr>
              <w:t>Public Safety Communications</w:t>
            </w:r>
          </w:p>
        </w:tc>
        <w:tc>
          <w:tcPr>
            <w:tcW w:w="1483" w:type="dxa"/>
            <w:shd w:val="clear" w:color="auto" w:fill="BFBFBF" w:themeFill="background1" w:themeFillShade="BF"/>
          </w:tcPr>
          <w:p w14:paraId="1690FC8D" w14:textId="77777777" w:rsidR="0091130B" w:rsidRDefault="0091130B" w:rsidP="00D100AD">
            <w:pPr>
              <w:pStyle w:val="Normal2"/>
              <w:spacing w:before="240" w:line="360" w:lineRule="auto"/>
              <w:ind w:left="0"/>
              <w:jc w:val="center"/>
              <w:rPr>
                <w:b/>
              </w:rPr>
            </w:pPr>
            <w:r>
              <w:rPr>
                <w:b/>
              </w:rPr>
              <w:t>Count</w:t>
            </w:r>
          </w:p>
        </w:tc>
      </w:tr>
      <w:tr w:rsidR="0091130B" w:rsidRPr="00F1366C" w14:paraId="10747BF7" w14:textId="77777777" w:rsidTr="0056068F">
        <w:tc>
          <w:tcPr>
            <w:tcW w:w="4109" w:type="dxa"/>
            <w:vAlign w:val="center"/>
          </w:tcPr>
          <w:p w14:paraId="42108198" w14:textId="77777777" w:rsidR="0091130B" w:rsidRPr="00F1366C" w:rsidRDefault="0091130B" w:rsidP="00D100AD">
            <w:pPr>
              <w:spacing w:before="240" w:line="360" w:lineRule="auto"/>
            </w:pPr>
            <w:r>
              <w:t xml:space="preserve">PSC </w:t>
            </w:r>
            <w:r w:rsidRPr="00F1366C">
              <w:t>Employees</w:t>
            </w:r>
          </w:p>
        </w:tc>
        <w:tc>
          <w:tcPr>
            <w:tcW w:w="1483" w:type="dxa"/>
          </w:tcPr>
          <w:p w14:paraId="0E488DCC" w14:textId="1DF209AD" w:rsidR="0091130B" w:rsidRPr="00F1366C" w:rsidRDefault="00DC0B5D" w:rsidP="00D100AD">
            <w:pPr>
              <w:spacing w:before="240" w:line="360" w:lineRule="auto"/>
              <w:jc w:val="center"/>
            </w:pPr>
            <w:r>
              <w:t>75</w:t>
            </w:r>
          </w:p>
        </w:tc>
      </w:tr>
      <w:tr w:rsidR="0091130B" w14:paraId="158BED70" w14:textId="77777777" w:rsidTr="0056068F">
        <w:tc>
          <w:tcPr>
            <w:tcW w:w="4109" w:type="dxa"/>
            <w:shd w:val="clear" w:color="auto" w:fill="BFBFBF" w:themeFill="background1" w:themeFillShade="BF"/>
            <w:vAlign w:val="center"/>
          </w:tcPr>
          <w:p w14:paraId="5FC476B0" w14:textId="77777777" w:rsidR="0091130B" w:rsidRPr="00F1366C" w:rsidRDefault="0091130B" w:rsidP="00D100AD">
            <w:pPr>
              <w:pStyle w:val="Normal2"/>
              <w:spacing w:before="240" w:line="360" w:lineRule="auto"/>
              <w:ind w:left="0"/>
              <w:rPr>
                <w:b/>
              </w:rPr>
            </w:pPr>
            <w:r>
              <w:rPr>
                <w:b/>
              </w:rPr>
              <w:t>CAD Access Equipment</w:t>
            </w:r>
          </w:p>
        </w:tc>
        <w:tc>
          <w:tcPr>
            <w:tcW w:w="1483" w:type="dxa"/>
            <w:shd w:val="clear" w:color="auto" w:fill="BFBFBF" w:themeFill="background1" w:themeFillShade="BF"/>
          </w:tcPr>
          <w:p w14:paraId="0F0A347A" w14:textId="77777777" w:rsidR="0091130B" w:rsidRDefault="0091130B" w:rsidP="00D100AD">
            <w:pPr>
              <w:pStyle w:val="Normal2"/>
              <w:spacing w:before="240" w:line="360" w:lineRule="auto"/>
              <w:ind w:left="0"/>
              <w:jc w:val="center"/>
              <w:rPr>
                <w:b/>
              </w:rPr>
            </w:pPr>
            <w:r>
              <w:rPr>
                <w:b/>
              </w:rPr>
              <w:t>Count</w:t>
            </w:r>
          </w:p>
        </w:tc>
      </w:tr>
      <w:tr w:rsidR="0091130B" w14:paraId="6624FF7C" w14:textId="77777777" w:rsidTr="0056068F">
        <w:tc>
          <w:tcPr>
            <w:tcW w:w="4109" w:type="dxa"/>
            <w:vAlign w:val="center"/>
          </w:tcPr>
          <w:p w14:paraId="34208F3F" w14:textId="77777777" w:rsidR="0091130B" w:rsidRPr="00F1366C" w:rsidRDefault="0091130B" w:rsidP="00D100AD">
            <w:pPr>
              <w:spacing w:before="240" w:line="360" w:lineRule="auto"/>
            </w:pPr>
            <w:r>
              <w:t>Dispatch/Call Taking Positions</w:t>
            </w:r>
          </w:p>
        </w:tc>
        <w:tc>
          <w:tcPr>
            <w:tcW w:w="1483" w:type="dxa"/>
          </w:tcPr>
          <w:p w14:paraId="60242825" w14:textId="644C20B2" w:rsidR="0091130B" w:rsidRDefault="00E35064" w:rsidP="00D100AD">
            <w:pPr>
              <w:spacing w:before="240" w:line="360" w:lineRule="auto"/>
              <w:jc w:val="center"/>
            </w:pPr>
            <w:r>
              <w:t>23</w:t>
            </w:r>
          </w:p>
        </w:tc>
      </w:tr>
      <w:tr w:rsidR="0091130B" w:rsidRPr="0032010C" w14:paraId="420E3F47" w14:textId="77777777" w:rsidTr="0056068F">
        <w:tc>
          <w:tcPr>
            <w:tcW w:w="4109" w:type="dxa"/>
          </w:tcPr>
          <w:p w14:paraId="346A3567" w14:textId="77777777" w:rsidR="0091130B" w:rsidRPr="0032010C" w:rsidRDefault="0091130B" w:rsidP="00D100AD">
            <w:pPr>
              <w:pStyle w:val="Normal2"/>
              <w:spacing w:before="240" w:line="360" w:lineRule="auto"/>
              <w:ind w:left="0"/>
            </w:pPr>
            <w:r>
              <w:t xml:space="preserve">Non-Dispatch Center Desktop Computers with </w:t>
            </w:r>
            <w:r w:rsidRPr="0032010C">
              <w:t>CAD Access</w:t>
            </w:r>
          </w:p>
        </w:tc>
        <w:tc>
          <w:tcPr>
            <w:tcW w:w="1483" w:type="dxa"/>
          </w:tcPr>
          <w:p w14:paraId="698F85D6" w14:textId="578F314B" w:rsidR="0091130B" w:rsidRPr="0032010C" w:rsidRDefault="00E35064" w:rsidP="00D100AD">
            <w:pPr>
              <w:pStyle w:val="Normal2"/>
              <w:spacing w:before="240" w:line="360" w:lineRule="auto"/>
              <w:ind w:left="0"/>
              <w:jc w:val="center"/>
            </w:pPr>
            <w:r>
              <w:t>100</w:t>
            </w:r>
          </w:p>
        </w:tc>
      </w:tr>
    </w:tbl>
    <w:p w14:paraId="379E6D25" w14:textId="77777777" w:rsidR="0091130B" w:rsidRDefault="0091130B" w:rsidP="00D100AD">
      <w:pPr>
        <w:spacing w:before="240" w:line="360" w:lineRule="auto"/>
        <w:jc w:val="both"/>
        <w:rPr>
          <w:rFonts w:cs="Arial"/>
          <w:color w:val="FF0000"/>
        </w:rPr>
      </w:pPr>
    </w:p>
    <w:p w14:paraId="53CE02ED" w14:textId="77777777" w:rsidR="0091130B" w:rsidRDefault="0091130B" w:rsidP="00D100AD">
      <w:pPr>
        <w:spacing w:before="240" w:line="360" w:lineRule="auto"/>
        <w:jc w:val="both"/>
        <w:rPr>
          <w:rFonts w:cs="Arial"/>
          <w:color w:val="FF0000"/>
        </w:rPr>
      </w:pPr>
    </w:p>
    <w:p w14:paraId="215319D0" w14:textId="77777777" w:rsidR="0091130B" w:rsidRDefault="0091130B" w:rsidP="00D100AD">
      <w:pPr>
        <w:spacing w:before="240" w:line="360" w:lineRule="auto"/>
        <w:jc w:val="both"/>
        <w:rPr>
          <w:rFonts w:cs="Arial"/>
          <w:color w:val="FF0000"/>
        </w:rPr>
      </w:pPr>
    </w:p>
    <w:p w14:paraId="0C1200A1" w14:textId="77777777" w:rsidR="0091130B" w:rsidRDefault="0091130B" w:rsidP="00D100AD">
      <w:pPr>
        <w:spacing w:before="240" w:line="360" w:lineRule="auto"/>
        <w:jc w:val="both"/>
        <w:rPr>
          <w:rFonts w:cs="Arial"/>
          <w:color w:val="FF0000"/>
        </w:rPr>
      </w:pPr>
    </w:p>
    <w:p w14:paraId="5BC67964" w14:textId="77777777" w:rsidR="005451AC" w:rsidRDefault="005451AC" w:rsidP="00D100AD">
      <w:pPr>
        <w:spacing w:before="240" w:line="360" w:lineRule="auto"/>
        <w:rPr>
          <w:rFonts w:cs="Arial"/>
          <w:szCs w:val="24"/>
          <w:u w:val="single"/>
        </w:rPr>
      </w:pPr>
    </w:p>
    <w:p w14:paraId="5ABD6DA9" w14:textId="77777777" w:rsidR="007E689B" w:rsidRDefault="007E689B" w:rsidP="00D100AD">
      <w:pPr>
        <w:spacing w:before="240" w:line="360" w:lineRule="auto"/>
        <w:rPr>
          <w:rFonts w:cs="Arial"/>
          <w:szCs w:val="24"/>
          <w:u w:val="single"/>
        </w:rPr>
      </w:pPr>
    </w:p>
    <w:p w14:paraId="5F8171DC" w14:textId="269EE5E3" w:rsidR="0091130B" w:rsidRPr="00C90BAA" w:rsidRDefault="0091130B" w:rsidP="00963C69">
      <w:pPr>
        <w:pStyle w:val="Heading2"/>
      </w:pPr>
      <w:bookmarkStart w:id="296" w:name="_Toc479875221"/>
      <w:r w:rsidRPr="00C90BAA">
        <w:t>Additional San Mateo County PSAPs</w:t>
      </w:r>
      <w:bookmarkEnd w:id="296"/>
    </w:p>
    <w:p w14:paraId="03F9E6DB" w14:textId="77777777" w:rsidR="0091130B" w:rsidRPr="005451AC" w:rsidRDefault="0091130B" w:rsidP="00564C6E">
      <w:pPr>
        <w:spacing w:before="240" w:after="0" w:line="360" w:lineRule="auto"/>
        <w:rPr>
          <w:rFonts w:cs="Arial"/>
          <w:color w:val="000000" w:themeColor="text1"/>
        </w:rPr>
      </w:pPr>
      <w:r w:rsidRPr="005451AC">
        <w:rPr>
          <w:rFonts w:cs="Arial"/>
          <w:color w:val="000000" w:themeColor="text1"/>
        </w:rPr>
        <w:t>All other police agencies in the County either have their own 9-1-1 Dispatch Center or contract for those services, which include:</w:t>
      </w:r>
    </w:p>
    <w:p w14:paraId="251A228C" w14:textId="65C51CA6"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South San Francisco Police, also dispatches for Pacifica Police and at night for Colma Police</w:t>
      </w:r>
    </w:p>
    <w:p w14:paraId="76AC172B"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Colma (daytime only)</w:t>
      </w:r>
    </w:p>
    <w:p w14:paraId="4301C34F"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San Bruno Police</w:t>
      </w:r>
    </w:p>
    <w:p w14:paraId="35AE7CC0"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Burlingame Police</w:t>
      </w:r>
    </w:p>
    <w:p w14:paraId="01F49D6F"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Hillsborough Police</w:t>
      </w:r>
    </w:p>
    <w:p w14:paraId="204849F9" w14:textId="55D750FB"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San Mateo Police, also dispatches for Brisbane Police</w:t>
      </w:r>
    </w:p>
    <w:p w14:paraId="104A941A"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Belmont Police</w:t>
      </w:r>
    </w:p>
    <w:p w14:paraId="18206E3B"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Foster City Police</w:t>
      </w:r>
    </w:p>
    <w:p w14:paraId="2F319D89"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Redwood City Police</w:t>
      </w:r>
    </w:p>
    <w:p w14:paraId="1D754AEB"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Atherton Police</w:t>
      </w:r>
    </w:p>
    <w:p w14:paraId="37C7CB0D" w14:textId="77777777" w:rsidR="0091130B" w:rsidRPr="005451AC" w:rsidRDefault="0091130B" w:rsidP="0019753E">
      <w:pPr>
        <w:pStyle w:val="ListParagraph"/>
        <w:numPr>
          <w:ilvl w:val="0"/>
          <w:numId w:val="7"/>
        </w:numPr>
        <w:spacing w:before="240" w:line="360" w:lineRule="auto"/>
        <w:ind w:left="360"/>
        <w:rPr>
          <w:rFonts w:cs="Arial"/>
          <w:color w:val="000000" w:themeColor="text1"/>
        </w:rPr>
      </w:pPr>
      <w:r w:rsidRPr="005451AC">
        <w:rPr>
          <w:rFonts w:cs="Arial"/>
          <w:color w:val="000000" w:themeColor="text1"/>
        </w:rPr>
        <w:t>Menlo Park Police</w:t>
      </w:r>
    </w:p>
    <w:p w14:paraId="06C5759D" w14:textId="73A57625" w:rsidR="0091130B" w:rsidRDefault="0091130B" w:rsidP="00963C69">
      <w:pPr>
        <w:pStyle w:val="Heading2"/>
      </w:pPr>
      <w:bookmarkStart w:id="297" w:name="_Toc479875222"/>
      <w:r>
        <w:lastRenderedPageBreak/>
        <w:t>San Mateo County PSC CAD System and Workload</w:t>
      </w:r>
      <w:bookmarkEnd w:id="297"/>
    </w:p>
    <w:p w14:paraId="603DAAE0" w14:textId="233F45A8" w:rsidR="0091130B" w:rsidRDefault="0091130B" w:rsidP="00564C6E">
      <w:pPr>
        <w:spacing w:before="240" w:after="0" w:line="360" w:lineRule="auto"/>
        <w:rPr>
          <w:rFonts w:cs="Arial"/>
          <w:color w:val="000000" w:themeColor="text1"/>
        </w:rPr>
      </w:pPr>
      <w:r w:rsidRPr="005451AC">
        <w:rPr>
          <w:rFonts w:cs="Arial"/>
          <w:color w:val="000000" w:themeColor="text1"/>
        </w:rPr>
        <w:t xml:space="preserve">PSC operates a Northrop Grumman (NG) Computer Aided Dispatch (CAD) System (formerly PRC).  The CAD software has been continually enhanced and hardware replaced since it was first installed in 1992 earning a reputation of high system reliability by having an over 99.99% ‘up’ time per year.  The CAD and the County’s Message Switch share the same operating system, which was designed for fault tolerance of each.  PSC maintains the hardware and software.  The PSC CAD runs the NG client software for Mobile Data which is deployed in the Sheriff’s, East Palo Alto Police, Broadmoor Police, </w:t>
      </w:r>
      <w:r w:rsidR="00DC0B5D" w:rsidRPr="005451AC">
        <w:rPr>
          <w:rFonts w:cs="Arial"/>
          <w:color w:val="000000" w:themeColor="text1"/>
        </w:rPr>
        <w:t xml:space="preserve">Daly City Police, </w:t>
      </w:r>
      <w:r w:rsidRPr="005451AC">
        <w:rPr>
          <w:rFonts w:cs="Arial"/>
          <w:color w:val="000000" w:themeColor="text1"/>
        </w:rPr>
        <w:t xml:space="preserve">Transit, some fire service and ambulance supervisor vehicles.  CAD incident/case data transfers to multiple record management systems </w:t>
      </w:r>
      <w:r w:rsidR="001035B0">
        <w:rPr>
          <w:rFonts w:cs="Arial"/>
          <w:color w:val="000000" w:themeColor="text1"/>
        </w:rPr>
        <w:t>including Sunridge Systems, SunP</w:t>
      </w:r>
      <w:r w:rsidRPr="005451AC">
        <w:rPr>
          <w:rFonts w:cs="Arial"/>
          <w:color w:val="000000" w:themeColor="text1"/>
        </w:rPr>
        <w:t>ro, and Fire House.</w:t>
      </w:r>
    </w:p>
    <w:p w14:paraId="2BB50B60" w14:textId="77777777" w:rsidR="00247606" w:rsidRDefault="00247606" w:rsidP="00D66654">
      <w:pPr>
        <w:numPr>
          <w:ilvl w:val="0"/>
          <w:numId w:val="112"/>
        </w:numPr>
        <w:spacing w:before="240" w:line="360" w:lineRule="auto"/>
        <w:ind w:left="360"/>
        <w:contextualSpacing/>
        <w:rPr>
          <w:rFonts w:eastAsia="Times New Roman" w:cs="Arial"/>
          <w:szCs w:val="24"/>
        </w:rPr>
      </w:pPr>
      <w:r>
        <w:rPr>
          <w:rFonts w:eastAsia="Times New Roman" w:cs="Arial"/>
          <w:szCs w:val="24"/>
        </w:rPr>
        <w:t>2016 = 312,145</w:t>
      </w:r>
    </w:p>
    <w:p w14:paraId="5B8228C1" w14:textId="77777777" w:rsidR="00247606" w:rsidRDefault="00247606" w:rsidP="00D66654">
      <w:pPr>
        <w:numPr>
          <w:ilvl w:val="0"/>
          <w:numId w:val="112"/>
        </w:numPr>
        <w:spacing w:before="240" w:line="360" w:lineRule="auto"/>
        <w:ind w:left="360"/>
        <w:contextualSpacing/>
        <w:rPr>
          <w:rFonts w:eastAsia="Times New Roman" w:cs="Arial"/>
          <w:szCs w:val="24"/>
        </w:rPr>
      </w:pPr>
      <w:r>
        <w:rPr>
          <w:rFonts w:eastAsia="Times New Roman" w:cs="Arial"/>
          <w:szCs w:val="24"/>
        </w:rPr>
        <w:t>2015 = 295,728</w:t>
      </w:r>
    </w:p>
    <w:p w14:paraId="2B626DE0" w14:textId="77777777" w:rsidR="00247606" w:rsidRDefault="00247606" w:rsidP="00D66654">
      <w:pPr>
        <w:numPr>
          <w:ilvl w:val="0"/>
          <w:numId w:val="112"/>
        </w:numPr>
        <w:spacing w:before="240" w:line="360" w:lineRule="auto"/>
        <w:ind w:left="360"/>
        <w:contextualSpacing/>
        <w:rPr>
          <w:rFonts w:eastAsia="Times New Roman" w:cs="Arial"/>
          <w:szCs w:val="24"/>
        </w:rPr>
      </w:pPr>
      <w:r>
        <w:rPr>
          <w:rFonts w:eastAsia="Times New Roman" w:cs="Arial"/>
          <w:szCs w:val="24"/>
        </w:rPr>
        <w:t xml:space="preserve">2014 = 294,232 </w:t>
      </w:r>
    </w:p>
    <w:p w14:paraId="2918D7D2" w14:textId="77777777" w:rsidR="00247606" w:rsidRPr="00B77A02" w:rsidRDefault="00247606" w:rsidP="00963C69">
      <w:pPr>
        <w:pStyle w:val="Heading2"/>
      </w:pPr>
      <w:bookmarkStart w:id="298" w:name="_Toc479875223"/>
      <w:r w:rsidRPr="00B77A02">
        <w:t xml:space="preserve">2016 CAD </w:t>
      </w:r>
      <w:r>
        <w:t>W</w:t>
      </w:r>
      <w:r w:rsidRPr="00B77A02">
        <w:t xml:space="preserve">orkload </w:t>
      </w:r>
      <w:r>
        <w:t>B</w:t>
      </w:r>
      <w:r w:rsidRPr="00B77A02">
        <w:t>reakdown</w:t>
      </w:r>
      <w:bookmarkEnd w:id="298"/>
    </w:p>
    <w:tbl>
      <w:tblPr>
        <w:tblW w:w="0" w:type="auto"/>
        <w:jc w:val="center"/>
        <w:tblCellMar>
          <w:left w:w="0" w:type="dxa"/>
          <w:right w:w="0" w:type="dxa"/>
        </w:tblCellMar>
        <w:tblLook w:val="04A0" w:firstRow="1" w:lastRow="0" w:firstColumn="1" w:lastColumn="0" w:noHBand="0" w:noVBand="1"/>
      </w:tblPr>
      <w:tblGrid>
        <w:gridCol w:w="5123"/>
        <w:gridCol w:w="2072"/>
      </w:tblGrid>
      <w:tr w:rsidR="00247606" w:rsidRPr="00B77A02" w14:paraId="0B5AF714" w14:textId="77777777" w:rsidTr="009C49D2">
        <w:trPr>
          <w:jc w:val="center"/>
        </w:trPr>
        <w:tc>
          <w:tcPr>
            <w:tcW w:w="5123" w:type="dxa"/>
            <w:tcBorders>
              <w:top w:val="nil"/>
              <w:left w:val="nil"/>
              <w:bottom w:val="single" w:sz="12" w:space="0" w:color="9CC2E5"/>
              <w:right w:val="nil"/>
            </w:tcBorders>
            <w:shd w:val="clear" w:color="auto" w:fill="FFFFFF"/>
            <w:tcMar>
              <w:top w:w="0" w:type="dxa"/>
              <w:left w:w="108" w:type="dxa"/>
              <w:bottom w:w="0" w:type="dxa"/>
              <w:right w:w="108" w:type="dxa"/>
            </w:tcMar>
            <w:hideMark/>
          </w:tcPr>
          <w:p w14:paraId="391C61F7" w14:textId="77777777" w:rsidR="00247606" w:rsidRPr="00B77A02" w:rsidRDefault="00247606" w:rsidP="009C49D2">
            <w:pPr>
              <w:spacing w:before="240" w:line="240" w:lineRule="auto"/>
              <w:jc w:val="center"/>
              <w:rPr>
                <w:rFonts w:cs="Arial"/>
                <w:b/>
                <w:bCs/>
                <w:szCs w:val="24"/>
              </w:rPr>
            </w:pPr>
            <w:r w:rsidRPr="00B77A02">
              <w:rPr>
                <w:rFonts w:cs="Arial"/>
                <w:b/>
                <w:bCs/>
                <w:szCs w:val="24"/>
              </w:rPr>
              <w:t>Department</w:t>
            </w:r>
          </w:p>
        </w:tc>
        <w:tc>
          <w:tcPr>
            <w:tcW w:w="2072" w:type="dxa"/>
            <w:tcBorders>
              <w:top w:val="nil"/>
              <w:left w:val="nil"/>
              <w:bottom w:val="single" w:sz="12" w:space="0" w:color="9CC2E5"/>
              <w:right w:val="nil"/>
            </w:tcBorders>
            <w:shd w:val="clear" w:color="auto" w:fill="FFFFFF"/>
            <w:tcMar>
              <w:top w:w="0" w:type="dxa"/>
              <w:left w:w="108" w:type="dxa"/>
              <w:bottom w:w="0" w:type="dxa"/>
              <w:right w:w="108" w:type="dxa"/>
            </w:tcMar>
            <w:hideMark/>
          </w:tcPr>
          <w:p w14:paraId="10E70FEF" w14:textId="77777777" w:rsidR="00247606" w:rsidRPr="00B77A02" w:rsidRDefault="00247606" w:rsidP="009C49D2">
            <w:pPr>
              <w:spacing w:before="240" w:line="240" w:lineRule="auto"/>
              <w:jc w:val="center"/>
              <w:rPr>
                <w:rFonts w:cs="Arial"/>
                <w:b/>
                <w:bCs/>
                <w:szCs w:val="24"/>
              </w:rPr>
            </w:pPr>
            <w:r w:rsidRPr="00B77A02">
              <w:rPr>
                <w:rFonts w:cs="Arial"/>
                <w:b/>
                <w:bCs/>
                <w:szCs w:val="24"/>
              </w:rPr>
              <w:t>CAD Incident Count</w:t>
            </w:r>
          </w:p>
        </w:tc>
      </w:tr>
      <w:tr w:rsidR="00247606" w:rsidRPr="00B77A02" w14:paraId="06BA4780" w14:textId="77777777" w:rsidTr="009C49D2">
        <w:trPr>
          <w:jc w:val="center"/>
        </w:trPr>
        <w:tc>
          <w:tcPr>
            <w:tcW w:w="512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3BC57708" w14:textId="77777777" w:rsidR="00247606" w:rsidRPr="00B77A02" w:rsidRDefault="00247606" w:rsidP="009C49D2">
            <w:pPr>
              <w:spacing w:before="240" w:line="240" w:lineRule="auto"/>
              <w:jc w:val="center"/>
              <w:rPr>
                <w:rFonts w:cs="Arial"/>
                <w:szCs w:val="24"/>
              </w:rPr>
            </w:pPr>
            <w:r w:rsidRPr="00B77A02">
              <w:rPr>
                <w:rFonts w:cs="Arial"/>
                <w:szCs w:val="24"/>
              </w:rPr>
              <w:t>Department of Public Works</w:t>
            </w:r>
          </w:p>
        </w:tc>
        <w:tc>
          <w:tcPr>
            <w:tcW w:w="2072" w:type="dxa"/>
            <w:tcBorders>
              <w:top w:val="nil"/>
              <w:left w:val="nil"/>
              <w:bottom w:val="single" w:sz="8" w:space="0" w:color="9CC2E5"/>
              <w:right w:val="nil"/>
            </w:tcBorders>
            <w:shd w:val="clear" w:color="auto" w:fill="DEEAF6"/>
            <w:tcMar>
              <w:top w:w="0" w:type="dxa"/>
              <w:left w:w="108" w:type="dxa"/>
              <w:bottom w:w="0" w:type="dxa"/>
              <w:right w:w="108" w:type="dxa"/>
            </w:tcMar>
            <w:hideMark/>
          </w:tcPr>
          <w:p w14:paraId="217453A9" w14:textId="77777777" w:rsidR="00247606" w:rsidRPr="00B77A02" w:rsidRDefault="00247606" w:rsidP="009C49D2">
            <w:pPr>
              <w:spacing w:before="240" w:line="240" w:lineRule="auto"/>
              <w:jc w:val="center"/>
              <w:rPr>
                <w:rFonts w:cs="Arial"/>
                <w:szCs w:val="24"/>
              </w:rPr>
            </w:pPr>
            <w:r w:rsidRPr="00B77A02">
              <w:rPr>
                <w:rFonts w:cs="Arial"/>
                <w:szCs w:val="24"/>
              </w:rPr>
              <w:t>4,149</w:t>
            </w:r>
          </w:p>
        </w:tc>
      </w:tr>
      <w:tr w:rsidR="00247606" w:rsidRPr="00B77A02" w14:paraId="16667E4E" w14:textId="77777777" w:rsidTr="009C49D2">
        <w:trPr>
          <w:jc w:val="center"/>
        </w:trPr>
        <w:tc>
          <w:tcPr>
            <w:tcW w:w="5123" w:type="dxa"/>
            <w:tcBorders>
              <w:top w:val="nil"/>
              <w:left w:val="nil"/>
              <w:bottom w:val="single" w:sz="8" w:space="0" w:color="9CC2E5"/>
              <w:right w:val="single" w:sz="8" w:space="0" w:color="9CC2E5"/>
            </w:tcBorders>
            <w:tcMar>
              <w:top w:w="0" w:type="dxa"/>
              <w:left w:w="108" w:type="dxa"/>
              <w:bottom w:w="0" w:type="dxa"/>
              <w:right w:w="108" w:type="dxa"/>
            </w:tcMar>
            <w:hideMark/>
          </w:tcPr>
          <w:p w14:paraId="3355A975" w14:textId="77777777" w:rsidR="00247606" w:rsidRPr="00B77A02" w:rsidRDefault="00247606" w:rsidP="009C49D2">
            <w:pPr>
              <w:spacing w:before="240" w:line="240" w:lineRule="auto"/>
              <w:jc w:val="center"/>
              <w:rPr>
                <w:rFonts w:cs="Arial"/>
                <w:szCs w:val="24"/>
              </w:rPr>
            </w:pPr>
            <w:r w:rsidRPr="00B77A02">
              <w:rPr>
                <w:rFonts w:cs="Arial"/>
                <w:szCs w:val="24"/>
              </w:rPr>
              <w:t>Emergency Medical Services</w:t>
            </w:r>
          </w:p>
        </w:tc>
        <w:tc>
          <w:tcPr>
            <w:tcW w:w="2072" w:type="dxa"/>
            <w:tcBorders>
              <w:top w:val="nil"/>
              <w:left w:val="nil"/>
              <w:bottom w:val="single" w:sz="8" w:space="0" w:color="9CC2E5"/>
              <w:right w:val="nil"/>
            </w:tcBorders>
            <w:tcMar>
              <w:top w:w="0" w:type="dxa"/>
              <w:left w:w="108" w:type="dxa"/>
              <w:bottom w:w="0" w:type="dxa"/>
              <w:right w:w="108" w:type="dxa"/>
            </w:tcMar>
            <w:hideMark/>
          </w:tcPr>
          <w:p w14:paraId="7852AA91" w14:textId="77777777" w:rsidR="00247606" w:rsidRPr="00B77A02" w:rsidRDefault="00247606" w:rsidP="009C49D2">
            <w:pPr>
              <w:spacing w:before="240" w:line="240" w:lineRule="auto"/>
              <w:jc w:val="center"/>
              <w:rPr>
                <w:rFonts w:cs="Arial"/>
                <w:szCs w:val="24"/>
              </w:rPr>
            </w:pPr>
            <w:r w:rsidRPr="00B77A02">
              <w:rPr>
                <w:rFonts w:cs="Arial"/>
                <w:szCs w:val="24"/>
              </w:rPr>
              <w:t>57,024</w:t>
            </w:r>
          </w:p>
        </w:tc>
      </w:tr>
      <w:tr w:rsidR="00247606" w:rsidRPr="00B77A02" w14:paraId="6C673BC7" w14:textId="77777777" w:rsidTr="009C49D2">
        <w:trPr>
          <w:jc w:val="center"/>
        </w:trPr>
        <w:tc>
          <w:tcPr>
            <w:tcW w:w="512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7508331A" w14:textId="77777777" w:rsidR="00247606" w:rsidRPr="00B77A02" w:rsidRDefault="00247606" w:rsidP="009C49D2">
            <w:pPr>
              <w:spacing w:before="240" w:line="240" w:lineRule="auto"/>
              <w:jc w:val="center"/>
              <w:rPr>
                <w:rFonts w:cs="Arial"/>
                <w:szCs w:val="24"/>
              </w:rPr>
            </w:pPr>
            <w:r w:rsidRPr="00B77A02">
              <w:rPr>
                <w:rFonts w:cs="Arial"/>
                <w:szCs w:val="24"/>
              </w:rPr>
              <w:t>Countywide Fire Dispatch</w:t>
            </w:r>
          </w:p>
        </w:tc>
        <w:tc>
          <w:tcPr>
            <w:tcW w:w="2072" w:type="dxa"/>
            <w:tcBorders>
              <w:top w:val="nil"/>
              <w:left w:val="nil"/>
              <w:bottom w:val="single" w:sz="8" w:space="0" w:color="9CC2E5"/>
              <w:right w:val="nil"/>
            </w:tcBorders>
            <w:shd w:val="clear" w:color="auto" w:fill="DEEAF6"/>
            <w:tcMar>
              <w:top w:w="0" w:type="dxa"/>
              <w:left w:w="108" w:type="dxa"/>
              <w:bottom w:w="0" w:type="dxa"/>
              <w:right w:w="108" w:type="dxa"/>
            </w:tcMar>
            <w:hideMark/>
          </w:tcPr>
          <w:p w14:paraId="569D5232" w14:textId="77777777" w:rsidR="00247606" w:rsidRPr="00B77A02" w:rsidRDefault="00247606" w:rsidP="009C49D2">
            <w:pPr>
              <w:spacing w:before="240" w:line="240" w:lineRule="auto"/>
              <w:jc w:val="center"/>
              <w:rPr>
                <w:rFonts w:cs="Arial"/>
                <w:szCs w:val="24"/>
              </w:rPr>
            </w:pPr>
            <w:r w:rsidRPr="00B77A02">
              <w:rPr>
                <w:rFonts w:cs="Arial"/>
                <w:szCs w:val="24"/>
              </w:rPr>
              <w:t>72,839</w:t>
            </w:r>
          </w:p>
        </w:tc>
      </w:tr>
      <w:tr w:rsidR="00247606" w:rsidRPr="00B77A02" w14:paraId="0826331E" w14:textId="77777777" w:rsidTr="009C49D2">
        <w:trPr>
          <w:jc w:val="center"/>
        </w:trPr>
        <w:tc>
          <w:tcPr>
            <w:tcW w:w="5123" w:type="dxa"/>
            <w:tcBorders>
              <w:top w:val="nil"/>
              <w:left w:val="nil"/>
              <w:bottom w:val="single" w:sz="8" w:space="0" w:color="9CC2E5"/>
              <w:right w:val="single" w:sz="8" w:space="0" w:color="9CC2E5"/>
            </w:tcBorders>
            <w:tcMar>
              <w:top w:w="0" w:type="dxa"/>
              <w:left w:w="108" w:type="dxa"/>
              <w:bottom w:w="0" w:type="dxa"/>
              <w:right w:w="108" w:type="dxa"/>
            </w:tcMar>
            <w:hideMark/>
          </w:tcPr>
          <w:p w14:paraId="4F6D258C" w14:textId="77777777" w:rsidR="00247606" w:rsidRPr="00B77A02" w:rsidRDefault="00247606" w:rsidP="009C49D2">
            <w:pPr>
              <w:spacing w:before="240" w:line="240" w:lineRule="auto"/>
              <w:jc w:val="center"/>
              <w:rPr>
                <w:rFonts w:cs="Arial"/>
                <w:szCs w:val="24"/>
              </w:rPr>
            </w:pPr>
            <w:r w:rsidRPr="00B77A02">
              <w:rPr>
                <w:rFonts w:cs="Arial"/>
                <w:szCs w:val="24"/>
              </w:rPr>
              <w:t>Broadmoor Police</w:t>
            </w:r>
          </w:p>
        </w:tc>
        <w:tc>
          <w:tcPr>
            <w:tcW w:w="2072" w:type="dxa"/>
            <w:tcBorders>
              <w:top w:val="nil"/>
              <w:left w:val="nil"/>
              <w:bottom w:val="single" w:sz="8" w:space="0" w:color="9CC2E5"/>
              <w:right w:val="nil"/>
            </w:tcBorders>
            <w:tcMar>
              <w:top w:w="0" w:type="dxa"/>
              <w:left w:w="108" w:type="dxa"/>
              <w:bottom w:w="0" w:type="dxa"/>
              <w:right w:w="108" w:type="dxa"/>
            </w:tcMar>
            <w:hideMark/>
          </w:tcPr>
          <w:p w14:paraId="29464733" w14:textId="77777777" w:rsidR="00247606" w:rsidRPr="00B77A02" w:rsidRDefault="00247606" w:rsidP="009C49D2">
            <w:pPr>
              <w:spacing w:before="240" w:line="240" w:lineRule="auto"/>
              <w:jc w:val="center"/>
              <w:rPr>
                <w:rFonts w:cs="Arial"/>
                <w:szCs w:val="24"/>
              </w:rPr>
            </w:pPr>
            <w:r w:rsidRPr="00B77A02">
              <w:rPr>
                <w:rFonts w:cs="Arial"/>
                <w:szCs w:val="24"/>
              </w:rPr>
              <w:t>8,366</w:t>
            </w:r>
          </w:p>
        </w:tc>
      </w:tr>
      <w:tr w:rsidR="00247606" w:rsidRPr="00B77A02" w14:paraId="752F0E36" w14:textId="77777777" w:rsidTr="009C49D2">
        <w:trPr>
          <w:jc w:val="center"/>
        </w:trPr>
        <w:tc>
          <w:tcPr>
            <w:tcW w:w="512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3C83B33B" w14:textId="77777777" w:rsidR="00247606" w:rsidRPr="00B77A02" w:rsidRDefault="00247606" w:rsidP="009C49D2">
            <w:pPr>
              <w:spacing w:before="240" w:line="240" w:lineRule="auto"/>
              <w:jc w:val="center"/>
              <w:rPr>
                <w:rFonts w:cs="Arial"/>
                <w:szCs w:val="24"/>
              </w:rPr>
            </w:pPr>
            <w:r w:rsidRPr="00B77A02">
              <w:rPr>
                <w:rFonts w:cs="Arial"/>
                <w:szCs w:val="24"/>
              </w:rPr>
              <w:t>East Palo Alto</w:t>
            </w:r>
          </w:p>
        </w:tc>
        <w:tc>
          <w:tcPr>
            <w:tcW w:w="2072" w:type="dxa"/>
            <w:tcBorders>
              <w:top w:val="nil"/>
              <w:left w:val="nil"/>
              <w:bottom w:val="single" w:sz="8" w:space="0" w:color="9CC2E5"/>
              <w:right w:val="nil"/>
            </w:tcBorders>
            <w:shd w:val="clear" w:color="auto" w:fill="DEEAF6"/>
            <w:tcMar>
              <w:top w:w="0" w:type="dxa"/>
              <w:left w:w="108" w:type="dxa"/>
              <w:bottom w:w="0" w:type="dxa"/>
              <w:right w:w="108" w:type="dxa"/>
            </w:tcMar>
            <w:hideMark/>
          </w:tcPr>
          <w:p w14:paraId="237FB427" w14:textId="77777777" w:rsidR="00247606" w:rsidRPr="00B77A02" w:rsidRDefault="00247606" w:rsidP="009C49D2">
            <w:pPr>
              <w:spacing w:before="240" w:line="240" w:lineRule="auto"/>
              <w:jc w:val="center"/>
              <w:rPr>
                <w:rFonts w:cs="Arial"/>
                <w:szCs w:val="24"/>
              </w:rPr>
            </w:pPr>
            <w:r w:rsidRPr="00B77A02">
              <w:rPr>
                <w:rFonts w:cs="Arial"/>
                <w:szCs w:val="24"/>
              </w:rPr>
              <w:t>32,828</w:t>
            </w:r>
          </w:p>
        </w:tc>
      </w:tr>
      <w:tr w:rsidR="00247606" w:rsidRPr="00B77A02" w14:paraId="4DF5644B" w14:textId="77777777" w:rsidTr="009C49D2">
        <w:trPr>
          <w:jc w:val="center"/>
        </w:trPr>
        <w:tc>
          <w:tcPr>
            <w:tcW w:w="5123" w:type="dxa"/>
            <w:tcBorders>
              <w:top w:val="nil"/>
              <w:left w:val="nil"/>
              <w:bottom w:val="single" w:sz="8" w:space="0" w:color="9CC2E5"/>
              <w:right w:val="single" w:sz="8" w:space="0" w:color="9CC2E5"/>
            </w:tcBorders>
            <w:tcMar>
              <w:top w:w="0" w:type="dxa"/>
              <w:left w:w="108" w:type="dxa"/>
              <w:bottom w:w="0" w:type="dxa"/>
              <w:right w:w="108" w:type="dxa"/>
            </w:tcMar>
            <w:hideMark/>
          </w:tcPr>
          <w:p w14:paraId="294129DA" w14:textId="77777777" w:rsidR="00247606" w:rsidRPr="00B77A02" w:rsidRDefault="00247606" w:rsidP="009C49D2">
            <w:pPr>
              <w:spacing w:before="240" w:line="240" w:lineRule="auto"/>
              <w:jc w:val="center"/>
              <w:rPr>
                <w:rFonts w:cs="Arial"/>
                <w:szCs w:val="24"/>
              </w:rPr>
            </w:pPr>
            <w:r w:rsidRPr="00B77A02">
              <w:rPr>
                <w:rFonts w:cs="Arial"/>
                <w:szCs w:val="24"/>
              </w:rPr>
              <w:t>Daly City Police</w:t>
            </w:r>
          </w:p>
        </w:tc>
        <w:tc>
          <w:tcPr>
            <w:tcW w:w="2072" w:type="dxa"/>
            <w:tcBorders>
              <w:top w:val="nil"/>
              <w:left w:val="nil"/>
              <w:bottom w:val="single" w:sz="8" w:space="0" w:color="9CC2E5"/>
              <w:right w:val="nil"/>
            </w:tcBorders>
            <w:tcMar>
              <w:top w:w="0" w:type="dxa"/>
              <w:left w:w="108" w:type="dxa"/>
              <w:bottom w:w="0" w:type="dxa"/>
              <w:right w:w="108" w:type="dxa"/>
            </w:tcMar>
            <w:hideMark/>
          </w:tcPr>
          <w:p w14:paraId="43EF49F7" w14:textId="77777777" w:rsidR="00247606" w:rsidRPr="00B77A02" w:rsidRDefault="00247606" w:rsidP="009C49D2">
            <w:pPr>
              <w:spacing w:before="240" w:line="240" w:lineRule="auto"/>
              <w:jc w:val="center"/>
              <w:rPr>
                <w:rFonts w:cs="Arial"/>
                <w:szCs w:val="24"/>
              </w:rPr>
            </w:pPr>
            <w:r w:rsidRPr="00B77A02">
              <w:rPr>
                <w:rFonts w:cs="Arial"/>
                <w:szCs w:val="24"/>
              </w:rPr>
              <w:t>11,119 / 70,000*</w:t>
            </w:r>
          </w:p>
        </w:tc>
      </w:tr>
      <w:tr w:rsidR="00247606" w:rsidRPr="00B77A02" w14:paraId="732B6D1D" w14:textId="77777777" w:rsidTr="009C49D2">
        <w:trPr>
          <w:jc w:val="center"/>
        </w:trPr>
        <w:tc>
          <w:tcPr>
            <w:tcW w:w="512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5A1569BC" w14:textId="77777777" w:rsidR="00247606" w:rsidRPr="00B77A02" w:rsidRDefault="00247606" w:rsidP="009C49D2">
            <w:pPr>
              <w:spacing w:before="240" w:line="240" w:lineRule="auto"/>
              <w:jc w:val="center"/>
              <w:rPr>
                <w:rFonts w:cs="Arial"/>
                <w:szCs w:val="24"/>
              </w:rPr>
            </w:pPr>
            <w:r w:rsidRPr="00B77A02">
              <w:rPr>
                <w:rFonts w:cs="Arial"/>
                <w:szCs w:val="24"/>
              </w:rPr>
              <w:lastRenderedPageBreak/>
              <w:t>Law Mutual Aid</w:t>
            </w:r>
          </w:p>
        </w:tc>
        <w:tc>
          <w:tcPr>
            <w:tcW w:w="2072" w:type="dxa"/>
            <w:tcBorders>
              <w:top w:val="nil"/>
              <w:left w:val="nil"/>
              <w:bottom w:val="single" w:sz="8" w:space="0" w:color="9CC2E5"/>
              <w:right w:val="nil"/>
            </w:tcBorders>
            <w:shd w:val="clear" w:color="auto" w:fill="DEEAF6"/>
            <w:tcMar>
              <w:top w:w="0" w:type="dxa"/>
              <w:left w:w="108" w:type="dxa"/>
              <w:bottom w:w="0" w:type="dxa"/>
              <w:right w:w="108" w:type="dxa"/>
            </w:tcMar>
            <w:hideMark/>
          </w:tcPr>
          <w:p w14:paraId="02863EFF" w14:textId="77777777" w:rsidR="00247606" w:rsidRPr="00B77A02" w:rsidRDefault="00247606" w:rsidP="009C49D2">
            <w:pPr>
              <w:spacing w:before="240" w:line="240" w:lineRule="auto"/>
              <w:jc w:val="center"/>
              <w:rPr>
                <w:rFonts w:cs="Arial"/>
                <w:szCs w:val="24"/>
              </w:rPr>
            </w:pPr>
            <w:r w:rsidRPr="00B77A02">
              <w:rPr>
                <w:rFonts w:cs="Arial"/>
                <w:szCs w:val="24"/>
              </w:rPr>
              <w:t>10,081</w:t>
            </w:r>
          </w:p>
        </w:tc>
      </w:tr>
      <w:tr w:rsidR="00247606" w:rsidRPr="00B77A02" w14:paraId="490CE439" w14:textId="77777777" w:rsidTr="009C49D2">
        <w:trPr>
          <w:jc w:val="center"/>
        </w:trPr>
        <w:tc>
          <w:tcPr>
            <w:tcW w:w="5123" w:type="dxa"/>
            <w:tcBorders>
              <w:top w:val="nil"/>
              <w:left w:val="nil"/>
              <w:bottom w:val="single" w:sz="8" w:space="0" w:color="9CC2E5"/>
              <w:right w:val="single" w:sz="8" w:space="0" w:color="9CC2E5"/>
            </w:tcBorders>
            <w:tcMar>
              <w:top w:w="0" w:type="dxa"/>
              <w:left w:w="108" w:type="dxa"/>
              <w:bottom w:w="0" w:type="dxa"/>
              <w:right w:w="108" w:type="dxa"/>
            </w:tcMar>
            <w:hideMark/>
          </w:tcPr>
          <w:p w14:paraId="6405DF61" w14:textId="77777777" w:rsidR="00247606" w:rsidRPr="00B77A02" w:rsidRDefault="00247606" w:rsidP="009C49D2">
            <w:pPr>
              <w:spacing w:before="240" w:line="240" w:lineRule="auto"/>
              <w:jc w:val="center"/>
              <w:rPr>
                <w:rFonts w:cs="Arial"/>
                <w:szCs w:val="24"/>
              </w:rPr>
            </w:pPr>
            <w:r w:rsidRPr="00B77A02">
              <w:rPr>
                <w:rFonts w:cs="Arial"/>
                <w:szCs w:val="24"/>
              </w:rPr>
              <w:t>Sheriff’s unincorporated and contract communities (bayside)</w:t>
            </w:r>
          </w:p>
        </w:tc>
        <w:tc>
          <w:tcPr>
            <w:tcW w:w="2072" w:type="dxa"/>
            <w:tcBorders>
              <w:top w:val="nil"/>
              <w:left w:val="nil"/>
              <w:bottom w:val="single" w:sz="8" w:space="0" w:color="9CC2E5"/>
              <w:right w:val="nil"/>
            </w:tcBorders>
            <w:tcMar>
              <w:top w:w="0" w:type="dxa"/>
              <w:left w:w="108" w:type="dxa"/>
              <w:bottom w:w="0" w:type="dxa"/>
              <w:right w:w="108" w:type="dxa"/>
            </w:tcMar>
            <w:hideMark/>
          </w:tcPr>
          <w:p w14:paraId="50578818" w14:textId="77777777" w:rsidR="00247606" w:rsidRPr="00B77A02" w:rsidRDefault="00247606" w:rsidP="009C49D2">
            <w:pPr>
              <w:spacing w:before="240" w:line="240" w:lineRule="auto"/>
              <w:jc w:val="center"/>
              <w:rPr>
                <w:rFonts w:cs="Arial"/>
                <w:szCs w:val="24"/>
              </w:rPr>
            </w:pPr>
            <w:r>
              <w:rPr>
                <w:rFonts w:cs="Arial"/>
                <w:szCs w:val="24"/>
              </w:rPr>
              <w:t>100,203</w:t>
            </w:r>
          </w:p>
        </w:tc>
      </w:tr>
      <w:tr w:rsidR="00247606" w:rsidRPr="00B77A02" w14:paraId="4F7EA28D" w14:textId="77777777" w:rsidTr="009C49D2">
        <w:trPr>
          <w:jc w:val="center"/>
        </w:trPr>
        <w:tc>
          <w:tcPr>
            <w:tcW w:w="512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0E9C40F1" w14:textId="77777777" w:rsidR="00247606" w:rsidRPr="00B77A02" w:rsidRDefault="00247606" w:rsidP="009C49D2">
            <w:pPr>
              <w:spacing w:before="240" w:line="240" w:lineRule="auto"/>
              <w:jc w:val="center"/>
              <w:rPr>
                <w:rFonts w:cs="Arial"/>
                <w:szCs w:val="24"/>
              </w:rPr>
            </w:pPr>
            <w:r w:rsidRPr="00B77A02">
              <w:rPr>
                <w:rFonts w:cs="Arial"/>
                <w:szCs w:val="24"/>
              </w:rPr>
              <w:t>Gang Task Force</w:t>
            </w:r>
            <w:r>
              <w:rPr>
                <w:rFonts w:cs="Arial"/>
                <w:szCs w:val="24"/>
              </w:rPr>
              <w:t xml:space="preserve"> &amp; Special Details</w:t>
            </w:r>
          </w:p>
        </w:tc>
        <w:tc>
          <w:tcPr>
            <w:tcW w:w="2072" w:type="dxa"/>
            <w:tcBorders>
              <w:top w:val="nil"/>
              <w:left w:val="nil"/>
              <w:bottom w:val="single" w:sz="8" w:space="0" w:color="9CC2E5"/>
              <w:right w:val="nil"/>
            </w:tcBorders>
            <w:shd w:val="clear" w:color="auto" w:fill="DEEAF6"/>
            <w:tcMar>
              <w:top w:w="0" w:type="dxa"/>
              <w:left w:w="108" w:type="dxa"/>
              <w:bottom w:w="0" w:type="dxa"/>
              <w:right w:w="108" w:type="dxa"/>
            </w:tcMar>
            <w:hideMark/>
          </w:tcPr>
          <w:p w14:paraId="1B74160D" w14:textId="77777777" w:rsidR="00247606" w:rsidRPr="00B77A02" w:rsidRDefault="00247606" w:rsidP="009C49D2">
            <w:pPr>
              <w:spacing w:before="240" w:line="240" w:lineRule="auto"/>
              <w:jc w:val="center"/>
              <w:rPr>
                <w:rFonts w:cs="Arial"/>
                <w:szCs w:val="24"/>
              </w:rPr>
            </w:pPr>
            <w:r w:rsidRPr="00B77A02">
              <w:rPr>
                <w:rFonts w:cs="Arial"/>
                <w:szCs w:val="24"/>
              </w:rPr>
              <w:t>5,802</w:t>
            </w:r>
          </w:p>
        </w:tc>
      </w:tr>
      <w:tr w:rsidR="00247606" w:rsidRPr="00B77A02" w14:paraId="45686423" w14:textId="77777777" w:rsidTr="009C49D2">
        <w:trPr>
          <w:jc w:val="center"/>
        </w:trPr>
        <w:tc>
          <w:tcPr>
            <w:tcW w:w="5123" w:type="dxa"/>
            <w:tcBorders>
              <w:top w:val="nil"/>
              <w:left w:val="nil"/>
              <w:bottom w:val="single" w:sz="8" w:space="0" w:color="9CC2E5"/>
              <w:right w:val="single" w:sz="8" w:space="0" w:color="9CC2E5"/>
            </w:tcBorders>
            <w:tcMar>
              <w:top w:w="0" w:type="dxa"/>
              <w:left w:w="108" w:type="dxa"/>
              <w:bottom w:w="0" w:type="dxa"/>
              <w:right w:w="108" w:type="dxa"/>
            </w:tcMar>
            <w:hideMark/>
          </w:tcPr>
          <w:p w14:paraId="482ECD0B" w14:textId="77777777" w:rsidR="00247606" w:rsidRPr="00B77A02" w:rsidRDefault="00247606" w:rsidP="009C49D2">
            <w:pPr>
              <w:spacing w:before="240" w:line="240" w:lineRule="auto"/>
              <w:jc w:val="center"/>
              <w:rPr>
                <w:rFonts w:cs="Arial"/>
                <w:szCs w:val="24"/>
              </w:rPr>
            </w:pPr>
            <w:r w:rsidRPr="00B77A02">
              <w:rPr>
                <w:rFonts w:cs="Arial"/>
                <w:szCs w:val="24"/>
              </w:rPr>
              <w:t>Transit Police</w:t>
            </w:r>
          </w:p>
        </w:tc>
        <w:tc>
          <w:tcPr>
            <w:tcW w:w="2072" w:type="dxa"/>
            <w:tcBorders>
              <w:top w:val="nil"/>
              <w:left w:val="nil"/>
              <w:bottom w:val="single" w:sz="8" w:space="0" w:color="9CC2E5"/>
              <w:right w:val="nil"/>
            </w:tcBorders>
            <w:tcMar>
              <w:top w:w="0" w:type="dxa"/>
              <w:left w:w="108" w:type="dxa"/>
              <w:bottom w:w="0" w:type="dxa"/>
              <w:right w:w="108" w:type="dxa"/>
            </w:tcMar>
            <w:hideMark/>
          </w:tcPr>
          <w:p w14:paraId="467D0652" w14:textId="77777777" w:rsidR="00247606" w:rsidRPr="00B77A02" w:rsidRDefault="00247606" w:rsidP="009C49D2">
            <w:pPr>
              <w:spacing w:before="240" w:line="240" w:lineRule="auto"/>
              <w:jc w:val="center"/>
              <w:rPr>
                <w:rFonts w:cs="Arial"/>
                <w:szCs w:val="24"/>
              </w:rPr>
            </w:pPr>
            <w:r w:rsidRPr="00B77A02">
              <w:rPr>
                <w:rFonts w:cs="Arial"/>
                <w:szCs w:val="24"/>
              </w:rPr>
              <w:t>9,734</w:t>
            </w:r>
          </w:p>
        </w:tc>
      </w:tr>
      <w:tr w:rsidR="00247606" w:rsidRPr="00B77A02" w14:paraId="3350FDD4" w14:textId="77777777" w:rsidTr="009C49D2">
        <w:trPr>
          <w:jc w:val="center"/>
        </w:trPr>
        <w:tc>
          <w:tcPr>
            <w:tcW w:w="5123"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50D65F37" w14:textId="77777777" w:rsidR="00247606" w:rsidRPr="00B77A02" w:rsidRDefault="00247606" w:rsidP="009C49D2">
            <w:pPr>
              <w:spacing w:before="240" w:line="240" w:lineRule="auto"/>
              <w:jc w:val="center"/>
              <w:rPr>
                <w:rFonts w:cs="Arial"/>
                <w:szCs w:val="24"/>
              </w:rPr>
            </w:pPr>
            <w:r w:rsidRPr="00B77A02">
              <w:rPr>
                <w:rFonts w:cs="Arial"/>
                <w:szCs w:val="24"/>
              </w:rPr>
              <w:t>Total</w:t>
            </w:r>
          </w:p>
        </w:tc>
        <w:tc>
          <w:tcPr>
            <w:tcW w:w="2072" w:type="dxa"/>
            <w:tcBorders>
              <w:top w:val="nil"/>
              <w:left w:val="nil"/>
              <w:bottom w:val="single" w:sz="8" w:space="0" w:color="9CC2E5"/>
              <w:right w:val="nil"/>
            </w:tcBorders>
            <w:shd w:val="clear" w:color="auto" w:fill="DEEAF6"/>
            <w:tcMar>
              <w:top w:w="0" w:type="dxa"/>
              <w:left w:w="108" w:type="dxa"/>
              <w:bottom w:w="0" w:type="dxa"/>
              <w:right w:w="108" w:type="dxa"/>
            </w:tcMar>
            <w:hideMark/>
          </w:tcPr>
          <w:p w14:paraId="4B0FAC47" w14:textId="77777777" w:rsidR="00247606" w:rsidRPr="00B77A02" w:rsidRDefault="00247606" w:rsidP="009C49D2">
            <w:pPr>
              <w:spacing w:before="240" w:line="240" w:lineRule="auto"/>
              <w:jc w:val="center"/>
              <w:rPr>
                <w:rFonts w:cs="Arial"/>
                <w:szCs w:val="24"/>
              </w:rPr>
            </w:pPr>
            <w:r w:rsidRPr="00B77A02">
              <w:rPr>
                <w:rFonts w:cs="Arial"/>
                <w:szCs w:val="24"/>
              </w:rPr>
              <w:t>312,145</w:t>
            </w:r>
          </w:p>
        </w:tc>
      </w:tr>
    </w:tbl>
    <w:p w14:paraId="45268648" w14:textId="77777777" w:rsidR="00247606" w:rsidRDefault="00247606" w:rsidP="00247606">
      <w:pPr>
        <w:pStyle w:val="Normal2"/>
        <w:rPr>
          <w:rStyle w:val="Normal2Char"/>
        </w:rPr>
      </w:pPr>
      <w:r w:rsidRPr="00103DB3">
        <w:rPr>
          <w:rStyle w:val="Normal2Char"/>
        </w:rPr>
        <w:t>*Assumed full-time Dispatch for Daly City Jan 1.  CAD incident volume is anticipated to reach 70,000 annually</w:t>
      </w:r>
    </w:p>
    <w:p w14:paraId="4D6011BA" w14:textId="0C4B045D" w:rsidR="003D062A" w:rsidRDefault="003D062A">
      <w:pPr>
        <w:rPr>
          <w:rFonts w:cs="Arial"/>
          <w:color w:val="000000" w:themeColor="text1"/>
        </w:rPr>
      </w:pPr>
      <w:r>
        <w:rPr>
          <w:rFonts w:cs="Arial"/>
          <w:color w:val="000000" w:themeColor="text1"/>
        </w:rPr>
        <w:br w:type="page"/>
      </w:r>
    </w:p>
    <w:p w14:paraId="1D71475D" w14:textId="07412F8F" w:rsidR="0091130B" w:rsidRDefault="0091130B" w:rsidP="00DC3D5E">
      <w:pPr>
        <w:pStyle w:val="Heading2"/>
      </w:pPr>
      <w:bookmarkStart w:id="299" w:name="_Toc479875224"/>
      <w:r>
        <w:lastRenderedPageBreak/>
        <w:t>San Mateo County Law Enforcement</w:t>
      </w:r>
      <w:bookmarkEnd w:id="299"/>
    </w:p>
    <w:p w14:paraId="3D772690" w14:textId="77777777" w:rsidR="00DC3D5E" w:rsidRDefault="00DC3D5E" w:rsidP="00DC3D5E">
      <w:pPr>
        <w:pStyle w:val="Heading3"/>
      </w:pPr>
    </w:p>
    <w:p w14:paraId="649E7019" w14:textId="7B927A9F" w:rsidR="0017405B" w:rsidRDefault="0017405B" w:rsidP="00DC3D5E">
      <w:pPr>
        <w:pStyle w:val="Heading3"/>
      </w:pPr>
      <w:bookmarkStart w:id="300" w:name="_Toc479875225"/>
      <w:r>
        <w:t>San Mateo County Sheriff’s Office</w:t>
      </w:r>
      <w:bookmarkEnd w:id="300"/>
    </w:p>
    <w:p w14:paraId="74FEBBB1" w14:textId="702C0718" w:rsidR="005D7F29" w:rsidRPr="00B15F18" w:rsidRDefault="005D7F29" w:rsidP="00D100AD">
      <w:pPr>
        <w:spacing w:before="240" w:line="360" w:lineRule="auto"/>
        <w:rPr>
          <w:rFonts w:cs="Arial"/>
          <w:color w:val="000000" w:themeColor="text1"/>
          <w:szCs w:val="24"/>
        </w:rPr>
      </w:pPr>
      <w:r w:rsidRPr="00B15F18">
        <w:rPr>
          <w:rFonts w:cs="Arial"/>
          <w:color w:val="000000" w:themeColor="text1"/>
          <w:szCs w:val="24"/>
        </w:rPr>
        <w:t xml:space="preserve">The Sheriff is responsible for planning, organizing, directing, and reviewing the activities and operations of the Sheriff's Office, including adult correctional facilities, rehabilitation, and re-entry services for offenders; public safety and emergency services; forensic laboratory services and specialized programs, such as narcotics, search and rescue, and bomb detection and disposal. The Sheriff and his Office coordinate assigned activities with other </w:t>
      </w:r>
      <w:r w:rsidR="00B15F18">
        <w:rPr>
          <w:rFonts w:cs="Arial"/>
          <w:color w:val="000000" w:themeColor="text1"/>
          <w:szCs w:val="24"/>
        </w:rPr>
        <w:t>c</w:t>
      </w:r>
      <w:r w:rsidRPr="00B15F18">
        <w:rPr>
          <w:rFonts w:cs="Arial"/>
          <w:color w:val="000000" w:themeColor="text1"/>
          <w:szCs w:val="24"/>
        </w:rPr>
        <w:t>ounty departments and</w:t>
      </w:r>
      <w:r w:rsidR="0083748A">
        <w:rPr>
          <w:rFonts w:cs="Arial"/>
          <w:color w:val="000000" w:themeColor="text1"/>
          <w:szCs w:val="24"/>
        </w:rPr>
        <w:t xml:space="preserve"> outside agencies as well as </w:t>
      </w:r>
      <w:r w:rsidRPr="00B15F18">
        <w:rPr>
          <w:rFonts w:cs="Arial"/>
          <w:color w:val="000000" w:themeColor="text1"/>
          <w:szCs w:val="24"/>
        </w:rPr>
        <w:t>provide highly responsible and complex administrative support to the County Manager and Board of Supervisors.</w:t>
      </w:r>
    </w:p>
    <w:p w14:paraId="45983CD2" w14:textId="49E0AFD3" w:rsidR="005D7F29" w:rsidRPr="00B15F18" w:rsidRDefault="005D7F29" w:rsidP="007305B2">
      <w:pPr>
        <w:numPr>
          <w:ilvl w:val="0"/>
          <w:numId w:val="20"/>
        </w:numPr>
        <w:spacing w:before="240" w:after="0" w:line="360" w:lineRule="auto"/>
        <w:ind w:left="360"/>
        <w:rPr>
          <w:rFonts w:eastAsia="Times New Roman" w:cs="Arial"/>
          <w:color w:val="000000" w:themeColor="text1"/>
          <w:szCs w:val="24"/>
        </w:rPr>
      </w:pPr>
      <w:r w:rsidRPr="00B15F18">
        <w:rPr>
          <w:rFonts w:eastAsia="Times New Roman" w:cs="Arial"/>
          <w:color w:val="000000" w:themeColor="text1"/>
          <w:szCs w:val="24"/>
        </w:rPr>
        <w:t xml:space="preserve">Agency Workload </w:t>
      </w:r>
      <w:r w:rsidR="004927C9">
        <w:rPr>
          <w:rFonts w:eastAsia="Times New Roman" w:cs="Arial"/>
          <w:color w:val="000000" w:themeColor="text1"/>
          <w:szCs w:val="24"/>
        </w:rPr>
        <w:t>B</w:t>
      </w:r>
      <w:r w:rsidRPr="00B15F18">
        <w:rPr>
          <w:rFonts w:eastAsia="Times New Roman" w:cs="Arial"/>
          <w:color w:val="000000" w:themeColor="text1"/>
          <w:szCs w:val="24"/>
        </w:rPr>
        <w:t>reakdown</w:t>
      </w:r>
    </w:p>
    <w:tbl>
      <w:tblPr>
        <w:tblStyle w:val="TableGrid"/>
        <w:tblW w:w="9535" w:type="dxa"/>
        <w:tblLook w:val="04A0" w:firstRow="1" w:lastRow="0" w:firstColumn="1" w:lastColumn="0" w:noHBand="0" w:noVBand="1"/>
      </w:tblPr>
      <w:tblGrid>
        <w:gridCol w:w="6475"/>
        <w:gridCol w:w="990"/>
        <w:gridCol w:w="990"/>
        <w:gridCol w:w="1080"/>
      </w:tblGrid>
      <w:tr w:rsidR="005D7F29" w:rsidRPr="00B15F18" w14:paraId="69347C10" w14:textId="77777777" w:rsidTr="00B77A02">
        <w:tc>
          <w:tcPr>
            <w:tcW w:w="6475" w:type="dxa"/>
          </w:tcPr>
          <w:p w14:paraId="59F437A0" w14:textId="77777777" w:rsidR="005D7F29" w:rsidRPr="00B15F18" w:rsidRDefault="005D7F29" w:rsidP="00B5383C">
            <w:pPr>
              <w:spacing w:before="240"/>
              <w:rPr>
                <w:rFonts w:eastAsia="Times New Roman" w:cs="Arial"/>
                <w:b/>
                <w:color w:val="000000" w:themeColor="text1"/>
                <w:szCs w:val="24"/>
              </w:rPr>
            </w:pPr>
            <w:r w:rsidRPr="00B15F18">
              <w:rPr>
                <w:rFonts w:eastAsia="Times New Roman" w:cs="Arial"/>
                <w:b/>
                <w:color w:val="000000" w:themeColor="text1"/>
                <w:szCs w:val="24"/>
              </w:rPr>
              <w:t xml:space="preserve">San Mateo County Sheriff’s Office </w:t>
            </w:r>
          </w:p>
        </w:tc>
        <w:tc>
          <w:tcPr>
            <w:tcW w:w="990" w:type="dxa"/>
          </w:tcPr>
          <w:p w14:paraId="0906E5BF" w14:textId="77777777" w:rsidR="005D7F29" w:rsidRPr="00B15F18" w:rsidRDefault="005D7F29" w:rsidP="00BC5FE4">
            <w:pPr>
              <w:spacing w:before="240"/>
              <w:jc w:val="center"/>
              <w:rPr>
                <w:rFonts w:eastAsia="Times New Roman" w:cs="Arial"/>
                <w:b/>
                <w:color w:val="000000" w:themeColor="text1"/>
                <w:szCs w:val="24"/>
              </w:rPr>
            </w:pPr>
            <w:r w:rsidRPr="00B15F18">
              <w:rPr>
                <w:rFonts w:eastAsia="Times New Roman" w:cs="Arial"/>
                <w:b/>
                <w:color w:val="000000" w:themeColor="text1"/>
                <w:szCs w:val="24"/>
              </w:rPr>
              <w:t>2016</w:t>
            </w:r>
          </w:p>
        </w:tc>
        <w:tc>
          <w:tcPr>
            <w:tcW w:w="990" w:type="dxa"/>
          </w:tcPr>
          <w:p w14:paraId="68A88416" w14:textId="77777777" w:rsidR="005D7F29" w:rsidRPr="00B15F18" w:rsidRDefault="005D7F29" w:rsidP="00BC5FE4">
            <w:pPr>
              <w:spacing w:before="240"/>
              <w:jc w:val="center"/>
              <w:rPr>
                <w:rFonts w:eastAsia="Times New Roman" w:cs="Arial"/>
                <w:b/>
                <w:color w:val="000000" w:themeColor="text1"/>
                <w:szCs w:val="24"/>
              </w:rPr>
            </w:pPr>
            <w:r w:rsidRPr="00B15F18">
              <w:rPr>
                <w:rFonts w:eastAsia="Times New Roman" w:cs="Arial"/>
                <w:b/>
                <w:color w:val="000000" w:themeColor="text1"/>
                <w:szCs w:val="24"/>
              </w:rPr>
              <w:t>2015</w:t>
            </w:r>
          </w:p>
        </w:tc>
        <w:tc>
          <w:tcPr>
            <w:tcW w:w="1080" w:type="dxa"/>
          </w:tcPr>
          <w:p w14:paraId="23E02692" w14:textId="77777777" w:rsidR="005D7F29" w:rsidRPr="00B15F18" w:rsidRDefault="005D7F29" w:rsidP="00BC5FE4">
            <w:pPr>
              <w:spacing w:before="240"/>
              <w:jc w:val="center"/>
              <w:rPr>
                <w:rFonts w:eastAsia="Times New Roman" w:cs="Arial"/>
                <w:b/>
                <w:color w:val="000000" w:themeColor="text1"/>
                <w:szCs w:val="24"/>
              </w:rPr>
            </w:pPr>
            <w:r w:rsidRPr="00B15F18">
              <w:rPr>
                <w:rFonts w:eastAsia="Times New Roman" w:cs="Arial"/>
                <w:b/>
                <w:color w:val="000000" w:themeColor="text1"/>
                <w:szCs w:val="24"/>
              </w:rPr>
              <w:t>2014</w:t>
            </w:r>
          </w:p>
        </w:tc>
      </w:tr>
      <w:tr w:rsidR="005D7F29" w:rsidRPr="00B15F18" w14:paraId="2523384E" w14:textId="77777777" w:rsidTr="00B77A02">
        <w:tc>
          <w:tcPr>
            <w:tcW w:w="6475" w:type="dxa"/>
          </w:tcPr>
          <w:p w14:paraId="1D886787" w14:textId="77777777" w:rsidR="005D7F29" w:rsidRPr="00B15F18" w:rsidRDefault="005D7F29" w:rsidP="00B5383C">
            <w:pPr>
              <w:spacing w:before="240"/>
              <w:rPr>
                <w:rFonts w:eastAsia="Times New Roman" w:cs="Arial"/>
                <w:color w:val="000000" w:themeColor="text1"/>
                <w:szCs w:val="24"/>
              </w:rPr>
            </w:pPr>
            <w:r w:rsidRPr="00B15F18">
              <w:rPr>
                <w:rFonts w:eastAsia="Times New Roman" w:cs="Arial"/>
                <w:color w:val="000000" w:themeColor="text1"/>
                <w:szCs w:val="24"/>
              </w:rPr>
              <w:t>Activity generated via 7-digit line</w:t>
            </w:r>
          </w:p>
        </w:tc>
        <w:tc>
          <w:tcPr>
            <w:tcW w:w="990" w:type="dxa"/>
          </w:tcPr>
          <w:p w14:paraId="14F8673C"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38,389</w:t>
            </w:r>
          </w:p>
        </w:tc>
        <w:tc>
          <w:tcPr>
            <w:tcW w:w="990" w:type="dxa"/>
          </w:tcPr>
          <w:p w14:paraId="189D1D53"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37,716</w:t>
            </w:r>
          </w:p>
        </w:tc>
        <w:tc>
          <w:tcPr>
            <w:tcW w:w="1080" w:type="dxa"/>
          </w:tcPr>
          <w:p w14:paraId="5E7AB94A"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35,717</w:t>
            </w:r>
          </w:p>
        </w:tc>
      </w:tr>
      <w:tr w:rsidR="005D7F29" w:rsidRPr="00B15F18" w14:paraId="4E688E25" w14:textId="77777777" w:rsidTr="00B77A02">
        <w:tc>
          <w:tcPr>
            <w:tcW w:w="6475" w:type="dxa"/>
          </w:tcPr>
          <w:p w14:paraId="5333DBCE" w14:textId="77777777" w:rsidR="005D7F29" w:rsidRPr="00B15F18" w:rsidRDefault="005D7F29" w:rsidP="00B5383C">
            <w:pPr>
              <w:spacing w:before="240"/>
              <w:rPr>
                <w:rFonts w:eastAsia="Times New Roman" w:cs="Arial"/>
                <w:color w:val="000000" w:themeColor="text1"/>
                <w:szCs w:val="24"/>
              </w:rPr>
            </w:pPr>
            <w:r w:rsidRPr="00B15F18">
              <w:rPr>
                <w:rFonts w:eastAsia="Times New Roman" w:cs="Arial"/>
                <w:color w:val="000000" w:themeColor="text1"/>
                <w:szCs w:val="24"/>
              </w:rPr>
              <w:t>Activity generated via 9-1-1</w:t>
            </w:r>
          </w:p>
        </w:tc>
        <w:tc>
          <w:tcPr>
            <w:tcW w:w="990" w:type="dxa"/>
          </w:tcPr>
          <w:p w14:paraId="07845504" w14:textId="16EA7B20" w:rsidR="005D7F29" w:rsidRPr="00B15F18" w:rsidRDefault="005D7F29" w:rsidP="00FC14B3">
            <w:pPr>
              <w:spacing w:before="240"/>
              <w:jc w:val="right"/>
              <w:rPr>
                <w:rFonts w:cs="Arial"/>
                <w:color w:val="000000" w:themeColor="text1"/>
                <w:szCs w:val="24"/>
              </w:rPr>
            </w:pPr>
            <w:r w:rsidRPr="00B15F18">
              <w:rPr>
                <w:rFonts w:cs="Arial"/>
                <w:color w:val="000000" w:themeColor="text1"/>
                <w:szCs w:val="24"/>
              </w:rPr>
              <w:t>7,751</w:t>
            </w:r>
          </w:p>
        </w:tc>
        <w:tc>
          <w:tcPr>
            <w:tcW w:w="990" w:type="dxa"/>
          </w:tcPr>
          <w:p w14:paraId="7ABE327F" w14:textId="57F4E23F"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8,232</w:t>
            </w:r>
          </w:p>
        </w:tc>
        <w:tc>
          <w:tcPr>
            <w:tcW w:w="1080" w:type="dxa"/>
          </w:tcPr>
          <w:p w14:paraId="6DA42D3E" w14:textId="2F17D278"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8,399</w:t>
            </w:r>
          </w:p>
        </w:tc>
      </w:tr>
      <w:tr w:rsidR="005D7F29" w:rsidRPr="00B15F18" w14:paraId="6279B283" w14:textId="77777777" w:rsidTr="00B77A02">
        <w:tc>
          <w:tcPr>
            <w:tcW w:w="6475" w:type="dxa"/>
          </w:tcPr>
          <w:p w14:paraId="1C220D91" w14:textId="77777777" w:rsidR="005D7F29" w:rsidRPr="00B15F18" w:rsidRDefault="005D7F29" w:rsidP="00B5383C">
            <w:pPr>
              <w:spacing w:before="240"/>
              <w:rPr>
                <w:rFonts w:eastAsia="Times New Roman" w:cs="Arial"/>
                <w:color w:val="000000" w:themeColor="text1"/>
                <w:szCs w:val="24"/>
              </w:rPr>
            </w:pPr>
            <w:r w:rsidRPr="00B15F18">
              <w:rPr>
                <w:rFonts w:eastAsia="Times New Roman" w:cs="Arial"/>
                <w:color w:val="000000" w:themeColor="text1"/>
                <w:szCs w:val="24"/>
              </w:rPr>
              <w:t>Activity generated via Alarm Company</w:t>
            </w:r>
          </w:p>
        </w:tc>
        <w:tc>
          <w:tcPr>
            <w:tcW w:w="990" w:type="dxa"/>
          </w:tcPr>
          <w:p w14:paraId="616F2B45" w14:textId="3CB0983F"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175</w:t>
            </w:r>
          </w:p>
        </w:tc>
        <w:tc>
          <w:tcPr>
            <w:tcW w:w="990" w:type="dxa"/>
          </w:tcPr>
          <w:p w14:paraId="00DBEDBB" w14:textId="62C0115C"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45</w:t>
            </w:r>
          </w:p>
        </w:tc>
        <w:tc>
          <w:tcPr>
            <w:tcW w:w="1080" w:type="dxa"/>
          </w:tcPr>
          <w:p w14:paraId="103BD57C" w14:textId="7E2148A2"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8</w:t>
            </w:r>
          </w:p>
        </w:tc>
      </w:tr>
      <w:tr w:rsidR="005D7F29" w:rsidRPr="00B15F18" w14:paraId="474AA605" w14:textId="77777777" w:rsidTr="00B77A02">
        <w:tc>
          <w:tcPr>
            <w:tcW w:w="6475" w:type="dxa"/>
          </w:tcPr>
          <w:p w14:paraId="71C24755" w14:textId="77777777" w:rsidR="005D7F29" w:rsidRPr="00B15F18" w:rsidRDefault="005D7F29" w:rsidP="00B5383C">
            <w:pPr>
              <w:spacing w:before="240"/>
              <w:rPr>
                <w:rFonts w:eastAsia="Times New Roman" w:cs="Arial"/>
                <w:color w:val="000000" w:themeColor="text1"/>
                <w:szCs w:val="24"/>
              </w:rPr>
            </w:pPr>
            <w:r w:rsidRPr="00B15F18">
              <w:rPr>
                <w:rFonts w:eastAsia="Times New Roman" w:cs="Arial"/>
                <w:color w:val="000000" w:themeColor="text1"/>
                <w:szCs w:val="24"/>
              </w:rPr>
              <w:t>Activity generated via Alarm System (in Dispatch Center)</w:t>
            </w:r>
          </w:p>
        </w:tc>
        <w:tc>
          <w:tcPr>
            <w:tcW w:w="990" w:type="dxa"/>
          </w:tcPr>
          <w:p w14:paraId="45377413"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 xml:space="preserve">       14</w:t>
            </w:r>
          </w:p>
        </w:tc>
        <w:tc>
          <w:tcPr>
            <w:tcW w:w="990" w:type="dxa"/>
          </w:tcPr>
          <w:p w14:paraId="7B6CE1D4"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 xml:space="preserve">       33</w:t>
            </w:r>
          </w:p>
        </w:tc>
        <w:tc>
          <w:tcPr>
            <w:tcW w:w="1080" w:type="dxa"/>
          </w:tcPr>
          <w:p w14:paraId="1B20758F" w14:textId="671C9024"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28</w:t>
            </w:r>
          </w:p>
        </w:tc>
      </w:tr>
      <w:tr w:rsidR="005D7F29" w:rsidRPr="00B15F18" w14:paraId="52FEEB6C" w14:textId="77777777" w:rsidTr="00B77A02">
        <w:tc>
          <w:tcPr>
            <w:tcW w:w="6475" w:type="dxa"/>
          </w:tcPr>
          <w:p w14:paraId="15CFFB11" w14:textId="77777777" w:rsidR="005D7F29" w:rsidRPr="00B15F18" w:rsidRDefault="005D7F29" w:rsidP="00B5383C">
            <w:pPr>
              <w:spacing w:before="240"/>
              <w:rPr>
                <w:rFonts w:eastAsia="Times New Roman" w:cs="Arial"/>
                <w:color w:val="000000" w:themeColor="text1"/>
                <w:szCs w:val="24"/>
              </w:rPr>
            </w:pPr>
            <w:r w:rsidRPr="00B15F18">
              <w:rPr>
                <w:rFonts w:eastAsia="Times New Roman" w:cs="Arial"/>
                <w:color w:val="000000" w:themeColor="text1"/>
                <w:szCs w:val="24"/>
              </w:rPr>
              <w:t>Activity generated via Radio (field initiated)</w:t>
            </w:r>
          </w:p>
        </w:tc>
        <w:tc>
          <w:tcPr>
            <w:tcW w:w="990" w:type="dxa"/>
          </w:tcPr>
          <w:p w14:paraId="66DF6835"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38,253</w:t>
            </w:r>
          </w:p>
        </w:tc>
        <w:tc>
          <w:tcPr>
            <w:tcW w:w="990" w:type="dxa"/>
          </w:tcPr>
          <w:p w14:paraId="23AD9977"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36,088</w:t>
            </w:r>
          </w:p>
        </w:tc>
        <w:tc>
          <w:tcPr>
            <w:tcW w:w="1080" w:type="dxa"/>
          </w:tcPr>
          <w:p w14:paraId="55E52666"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38,307</w:t>
            </w:r>
          </w:p>
        </w:tc>
      </w:tr>
      <w:tr w:rsidR="005D7F29" w:rsidRPr="00B15F18" w14:paraId="27C8F0C9" w14:textId="77777777" w:rsidTr="00B77A02">
        <w:tc>
          <w:tcPr>
            <w:tcW w:w="6475" w:type="dxa"/>
          </w:tcPr>
          <w:p w14:paraId="189A7C4F" w14:textId="77777777" w:rsidR="005D7F29" w:rsidRPr="00B15F18" w:rsidRDefault="005D7F29" w:rsidP="00B5383C">
            <w:pPr>
              <w:spacing w:before="240"/>
              <w:rPr>
                <w:rFonts w:eastAsia="Times New Roman" w:cs="Arial"/>
                <w:color w:val="000000" w:themeColor="text1"/>
                <w:szCs w:val="24"/>
              </w:rPr>
            </w:pPr>
            <w:r w:rsidRPr="00B15F18">
              <w:rPr>
                <w:rFonts w:eastAsia="Times New Roman" w:cs="Arial"/>
                <w:color w:val="000000" w:themeColor="text1"/>
                <w:szCs w:val="24"/>
              </w:rPr>
              <w:t>Activity generated via 9-1-1 wireless</w:t>
            </w:r>
          </w:p>
        </w:tc>
        <w:tc>
          <w:tcPr>
            <w:tcW w:w="990" w:type="dxa"/>
          </w:tcPr>
          <w:p w14:paraId="799F8FA7"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12,874</w:t>
            </w:r>
          </w:p>
        </w:tc>
        <w:tc>
          <w:tcPr>
            <w:tcW w:w="990" w:type="dxa"/>
          </w:tcPr>
          <w:p w14:paraId="7956F945"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13,902</w:t>
            </w:r>
          </w:p>
        </w:tc>
        <w:tc>
          <w:tcPr>
            <w:tcW w:w="1080" w:type="dxa"/>
          </w:tcPr>
          <w:p w14:paraId="18A5B2CC" w14:textId="77777777" w:rsidR="005D7F29" w:rsidRPr="00B15F18" w:rsidRDefault="005D7F29" w:rsidP="00FC14B3">
            <w:pPr>
              <w:spacing w:before="240"/>
              <w:jc w:val="right"/>
              <w:rPr>
                <w:rFonts w:eastAsia="Times New Roman" w:cs="Arial"/>
                <w:color w:val="000000" w:themeColor="text1"/>
                <w:szCs w:val="24"/>
              </w:rPr>
            </w:pPr>
            <w:r w:rsidRPr="00B15F18">
              <w:rPr>
                <w:rFonts w:eastAsia="Times New Roman" w:cs="Arial"/>
                <w:color w:val="000000" w:themeColor="text1"/>
                <w:szCs w:val="24"/>
              </w:rPr>
              <w:t>15,343</w:t>
            </w:r>
          </w:p>
        </w:tc>
      </w:tr>
    </w:tbl>
    <w:p w14:paraId="4DAE1CC6" w14:textId="77777777" w:rsidR="005D7F29" w:rsidRPr="00B15F18" w:rsidRDefault="005D7F29" w:rsidP="00564C6E">
      <w:pPr>
        <w:numPr>
          <w:ilvl w:val="0"/>
          <w:numId w:val="20"/>
        </w:numPr>
        <w:spacing w:before="240" w:after="0" w:line="360" w:lineRule="auto"/>
        <w:ind w:left="360"/>
        <w:rPr>
          <w:rFonts w:eastAsia="Times New Roman" w:cs="Arial"/>
          <w:color w:val="000000" w:themeColor="text1"/>
          <w:szCs w:val="24"/>
        </w:rPr>
      </w:pPr>
      <w:r w:rsidRPr="00B15F18">
        <w:rPr>
          <w:rFonts w:eastAsia="Times New Roman" w:cs="Arial"/>
          <w:color w:val="000000" w:themeColor="text1"/>
          <w:szCs w:val="24"/>
        </w:rPr>
        <w:t>Agency Background Information</w:t>
      </w:r>
    </w:p>
    <w:p w14:paraId="2B92B810" w14:textId="77777777" w:rsidR="005D7F29" w:rsidRPr="00B15F18" w:rsidRDefault="005D7F29" w:rsidP="007305B2">
      <w:pPr>
        <w:pStyle w:val="ListParagraph"/>
        <w:numPr>
          <w:ilvl w:val="0"/>
          <w:numId w:val="70"/>
        </w:numPr>
        <w:spacing w:after="0" w:line="360" w:lineRule="auto"/>
        <w:ind w:left="360"/>
        <w:rPr>
          <w:rFonts w:cs="Arial"/>
          <w:color w:val="000000" w:themeColor="text1"/>
          <w:szCs w:val="24"/>
        </w:rPr>
      </w:pPr>
      <w:r w:rsidRPr="00B15F18">
        <w:rPr>
          <w:rFonts w:cs="Arial"/>
          <w:color w:val="000000" w:themeColor="text1"/>
          <w:szCs w:val="24"/>
        </w:rPr>
        <w:t>Comprehensive law enforcement services for more than 70% of the County</w:t>
      </w:r>
    </w:p>
    <w:p w14:paraId="36AC1960" w14:textId="77777777" w:rsidR="005D7F29" w:rsidRPr="00B15F18" w:rsidRDefault="005D7F29" w:rsidP="007305B2">
      <w:pPr>
        <w:pStyle w:val="ListParagraph"/>
        <w:numPr>
          <w:ilvl w:val="0"/>
          <w:numId w:val="70"/>
        </w:numPr>
        <w:spacing w:before="240" w:after="0" w:line="360" w:lineRule="auto"/>
        <w:ind w:left="360"/>
        <w:rPr>
          <w:rFonts w:cs="Arial"/>
          <w:color w:val="000000" w:themeColor="text1"/>
          <w:szCs w:val="24"/>
        </w:rPr>
      </w:pPr>
      <w:r w:rsidRPr="00B15F18">
        <w:rPr>
          <w:rFonts w:cs="Arial"/>
          <w:color w:val="000000" w:themeColor="text1"/>
          <w:szCs w:val="24"/>
        </w:rPr>
        <w:t>Direct jurisdiction over the unincorporated areas in the County</w:t>
      </w:r>
    </w:p>
    <w:p w14:paraId="0356505F" w14:textId="77777777" w:rsidR="005D7F29" w:rsidRPr="00B15F18" w:rsidRDefault="005D7F29" w:rsidP="007305B2">
      <w:pPr>
        <w:pStyle w:val="ListParagraph"/>
        <w:numPr>
          <w:ilvl w:val="0"/>
          <w:numId w:val="70"/>
        </w:numPr>
        <w:spacing w:before="240" w:after="0" w:line="360" w:lineRule="auto"/>
        <w:ind w:left="360"/>
        <w:rPr>
          <w:rFonts w:cs="Arial"/>
          <w:color w:val="000000" w:themeColor="text1"/>
          <w:szCs w:val="24"/>
        </w:rPr>
      </w:pPr>
      <w:r w:rsidRPr="00B15F18">
        <w:rPr>
          <w:rFonts w:cs="Arial"/>
          <w:color w:val="000000" w:themeColor="text1"/>
          <w:szCs w:val="24"/>
        </w:rPr>
        <w:t>Contract police services for the Peninsula Corridor Joint Powers Board (Caltrain) and the San Mateo County Transit District (SamTrans)</w:t>
      </w:r>
    </w:p>
    <w:p w14:paraId="2155ED7B" w14:textId="77777777" w:rsidR="005D7F29" w:rsidRPr="00B15F18" w:rsidRDefault="005D7F29" w:rsidP="007305B2">
      <w:pPr>
        <w:pStyle w:val="ListParagraph"/>
        <w:numPr>
          <w:ilvl w:val="0"/>
          <w:numId w:val="70"/>
        </w:numPr>
        <w:spacing w:before="240" w:after="0" w:line="360" w:lineRule="auto"/>
        <w:ind w:left="360"/>
        <w:rPr>
          <w:rFonts w:cs="Arial"/>
          <w:color w:val="000000" w:themeColor="text1"/>
          <w:szCs w:val="24"/>
        </w:rPr>
      </w:pPr>
      <w:r w:rsidRPr="00B15F18">
        <w:rPr>
          <w:rFonts w:cs="Arial"/>
          <w:color w:val="000000" w:themeColor="text1"/>
          <w:szCs w:val="24"/>
        </w:rPr>
        <w:t>Investigative services for the San Francisco International Airport</w:t>
      </w:r>
    </w:p>
    <w:p w14:paraId="78845E86" w14:textId="77777777" w:rsidR="005D7F29" w:rsidRPr="00B15F18" w:rsidRDefault="005D7F29" w:rsidP="007305B2">
      <w:pPr>
        <w:pStyle w:val="ListParagraph"/>
        <w:numPr>
          <w:ilvl w:val="0"/>
          <w:numId w:val="70"/>
        </w:numPr>
        <w:spacing w:before="240" w:after="0" w:line="360" w:lineRule="auto"/>
        <w:ind w:left="360"/>
        <w:rPr>
          <w:rFonts w:cs="Arial"/>
          <w:color w:val="000000" w:themeColor="text1"/>
          <w:szCs w:val="24"/>
        </w:rPr>
      </w:pPr>
      <w:r w:rsidRPr="00B15F18">
        <w:rPr>
          <w:rFonts w:cs="Arial"/>
          <w:color w:val="000000" w:themeColor="text1"/>
          <w:szCs w:val="24"/>
        </w:rPr>
        <w:t>Contract law enforcement services for the cities and towns of Half Moon Bay, Woodside, Millbrae Portola Valley, San Carlos, and Eichler Highlands</w:t>
      </w:r>
    </w:p>
    <w:p w14:paraId="092B2887" w14:textId="77777777" w:rsidR="005D7F29" w:rsidRPr="005D7F29" w:rsidRDefault="005D7F29" w:rsidP="00BC5FE4">
      <w:pPr>
        <w:pStyle w:val="ListParagraph"/>
        <w:spacing w:before="240" w:after="0" w:line="360" w:lineRule="auto"/>
        <w:ind w:left="360"/>
        <w:rPr>
          <w:rFonts w:cs="Arial"/>
          <w:color w:val="FF0000"/>
          <w:szCs w:val="24"/>
        </w:rPr>
      </w:pPr>
    </w:p>
    <w:p w14:paraId="57BE819B" w14:textId="70FB7C9E" w:rsidR="005D7F29" w:rsidRPr="00B15F18" w:rsidRDefault="005D7F29" w:rsidP="007305B2">
      <w:pPr>
        <w:pStyle w:val="ListParagraph"/>
        <w:numPr>
          <w:ilvl w:val="0"/>
          <w:numId w:val="20"/>
        </w:numPr>
        <w:spacing w:before="240" w:after="0" w:line="360" w:lineRule="auto"/>
        <w:ind w:left="360"/>
        <w:rPr>
          <w:rFonts w:cs="Arial"/>
          <w:color w:val="000000" w:themeColor="text1"/>
          <w:szCs w:val="24"/>
        </w:rPr>
      </w:pPr>
      <w:r w:rsidRPr="00B15F18">
        <w:rPr>
          <w:rFonts w:cs="Arial"/>
          <w:color w:val="000000" w:themeColor="text1"/>
          <w:szCs w:val="24"/>
        </w:rPr>
        <w:t>Industries</w:t>
      </w:r>
    </w:p>
    <w:p w14:paraId="427F0AD9" w14:textId="77777777" w:rsidR="005D7F29" w:rsidRPr="00B15F18" w:rsidRDefault="005D7F29" w:rsidP="007305B2">
      <w:pPr>
        <w:pStyle w:val="ListParagraph"/>
        <w:numPr>
          <w:ilvl w:val="0"/>
          <w:numId w:val="71"/>
        </w:numPr>
        <w:spacing w:before="240" w:after="0" w:line="360" w:lineRule="auto"/>
        <w:ind w:left="360"/>
        <w:rPr>
          <w:rFonts w:cs="Arial"/>
          <w:color w:val="000000" w:themeColor="text1"/>
          <w:szCs w:val="24"/>
        </w:rPr>
      </w:pPr>
      <w:r w:rsidRPr="00B15F18">
        <w:rPr>
          <w:rFonts w:cs="Arial"/>
          <w:color w:val="000000" w:themeColor="text1"/>
          <w:szCs w:val="24"/>
        </w:rPr>
        <w:t>Stanford Linear Accelerator in Menlo Park</w:t>
      </w:r>
    </w:p>
    <w:p w14:paraId="1ED0041F" w14:textId="77777777" w:rsidR="005D7F29" w:rsidRPr="00B15F18" w:rsidRDefault="005D7F29" w:rsidP="007305B2">
      <w:pPr>
        <w:pStyle w:val="ListParagraph"/>
        <w:numPr>
          <w:ilvl w:val="0"/>
          <w:numId w:val="71"/>
        </w:numPr>
        <w:spacing w:before="240" w:after="0" w:line="360" w:lineRule="auto"/>
        <w:ind w:left="360"/>
        <w:rPr>
          <w:rFonts w:cs="Arial"/>
          <w:color w:val="000000" w:themeColor="text1"/>
          <w:szCs w:val="24"/>
        </w:rPr>
      </w:pPr>
      <w:r w:rsidRPr="00B15F18">
        <w:rPr>
          <w:rFonts w:cs="Arial"/>
          <w:color w:val="000000" w:themeColor="text1"/>
          <w:szCs w:val="24"/>
        </w:rPr>
        <w:t>High concentration of biotechnology companies in San Carlos</w:t>
      </w:r>
    </w:p>
    <w:p w14:paraId="2D3AD235" w14:textId="77777777" w:rsidR="005D7F29" w:rsidRPr="00B15F18" w:rsidRDefault="005D7F29" w:rsidP="007305B2">
      <w:pPr>
        <w:pStyle w:val="ListParagraph"/>
        <w:numPr>
          <w:ilvl w:val="0"/>
          <w:numId w:val="71"/>
        </w:numPr>
        <w:spacing w:before="240" w:after="0" w:line="360" w:lineRule="auto"/>
        <w:ind w:left="360"/>
        <w:rPr>
          <w:rFonts w:cs="Arial"/>
          <w:color w:val="000000" w:themeColor="text1"/>
          <w:szCs w:val="24"/>
        </w:rPr>
      </w:pPr>
      <w:r w:rsidRPr="00B15F18">
        <w:rPr>
          <w:rFonts w:cs="Arial"/>
          <w:color w:val="000000" w:themeColor="text1"/>
          <w:szCs w:val="24"/>
        </w:rPr>
        <w:t>Three airports (San Francisco International, Half Moon Bay and San Carlos)</w:t>
      </w:r>
    </w:p>
    <w:p w14:paraId="449F16E4" w14:textId="77777777" w:rsidR="005D7F29" w:rsidRPr="00B15F18" w:rsidRDefault="005D7F29" w:rsidP="007305B2">
      <w:pPr>
        <w:pStyle w:val="ListParagraph"/>
        <w:numPr>
          <w:ilvl w:val="0"/>
          <w:numId w:val="71"/>
        </w:numPr>
        <w:spacing w:before="240" w:after="0" w:line="360" w:lineRule="auto"/>
        <w:ind w:left="360"/>
        <w:rPr>
          <w:rFonts w:cs="Arial"/>
          <w:color w:val="000000" w:themeColor="text1"/>
          <w:szCs w:val="24"/>
        </w:rPr>
      </w:pPr>
      <w:r w:rsidRPr="00B15F18">
        <w:rPr>
          <w:rFonts w:cs="Arial"/>
          <w:color w:val="000000" w:themeColor="text1"/>
          <w:szCs w:val="24"/>
        </w:rPr>
        <w:t xml:space="preserve">San Mateo County </w:t>
      </w:r>
      <w:r w:rsidRPr="00B15F18">
        <w:rPr>
          <w:rFonts w:cs="Arial"/>
          <w:i/>
          <w:color w:val="000000" w:themeColor="text1"/>
          <w:szCs w:val="24"/>
        </w:rPr>
        <w:t>Recology</w:t>
      </w:r>
      <w:r w:rsidRPr="00B15F18">
        <w:rPr>
          <w:rFonts w:cs="Arial"/>
          <w:color w:val="000000" w:themeColor="text1"/>
          <w:szCs w:val="24"/>
        </w:rPr>
        <w:t xml:space="preserve"> (Waste Management) Office in San Carlos</w:t>
      </w:r>
    </w:p>
    <w:p w14:paraId="263E084A" w14:textId="77777777" w:rsidR="005D7F29" w:rsidRPr="00B15F18" w:rsidRDefault="005D7F29" w:rsidP="007305B2">
      <w:pPr>
        <w:pStyle w:val="ListParagraph"/>
        <w:numPr>
          <w:ilvl w:val="0"/>
          <w:numId w:val="71"/>
        </w:numPr>
        <w:spacing w:before="240" w:after="0" w:line="360" w:lineRule="auto"/>
        <w:ind w:left="360"/>
        <w:rPr>
          <w:rFonts w:cs="Arial"/>
          <w:color w:val="000000" w:themeColor="text1"/>
          <w:szCs w:val="24"/>
        </w:rPr>
      </w:pPr>
      <w:r w:rsidRPr="00B15F18">
        <w:rPr>
          <w:rFonts w:cs="Arial"/>
          <w:color w:val="000000" w:themeColor="text1"/>
          <w:szCs w:val="24"/>
        </w:rPr>
        <w:t>San Mateo County Transit Authority in San Carlos</w:t>
      </w:r>
    </w:p>
    <w:p w14:paraId="34D0C218" w14:textId="74F52017" w:rsidR="005D7F29" w:rsidRPr="00B15F18" w:rsidRDefault="0083748A" w:rsidP="007305B2">
      <w:pPr>
        <w:pStyle w:val="ListParagraph"/>
        <w:numPr>
          <w:ilvl w:val="0"/>
          <w:numId w:val="71"/>
        </w:numPr>
        <w:spacing w:before="240" w:line="360" w:lineRule="auto"/>
        <w:ind w:left="360"/>
        <w:rPr>
          <w:rFonts w:cs="Arial"/>
          <w:color w:val="000000" w:themeColor="text1"/>
          <w:szCs w:val="24"/>
        </w:rPr>
      </w:pPr>
      <w:r>
        <w:rPr>
          <w:rFonts w:cs="Arial"/>
          <w:color w:val="000000" w:themeColor="text1"/>
          <w:szCs w:val="24"/>
        </w:rPr>
        <w:t>Major agriculture suppliers along the</w:t>
      </w:r>
      <w:r w:rsidR="005D7F29" w:rsidRPr="00B15F18">
        <w:rPr>
          <w:rFonts w:cs="Arial"/>
          <w:color w:val="000000" w:themeColor="text1"/>
          <w:szCs w:val="24"/>
        </w:rPr>
        <w:t xml:space="preserve"> coastline</w:t>
      </w:r>
    </w:p>
    <w:p w14:paraId="35C56026" w14:textId="77777777" w:rsidR="005D7F29" w:rsidRPr="00B15F18" w:rsidRDefault="005D7F29" w:rsidP="007305B2">
      <w:pPr>
        <w:numPr>
          <w:ilvl w:val="0"/>
          <w:numId w:val="20"/>
        </w:numPr>
        <w:spacing w:before="240" w:after="0" w:line="360" w:lineRule="auto"/>
        <w:ind w:left="360"/>
        <w:rPr>
          <w:rFonts w:cs="Arial"/>
          <w:color w:val="000000" w:themeColor="text1"/>
          <w:szCs w:val="24"/>
        </w:rPr>
      </w:pPr>
      <w:r w:rsidRPr="00B15F18">
        <w:rPr>
          <w:rFonts w:cs="Arial"/>
          <w:color w:val="000000" w:themeColor="text1"/>
          <w:szCs w:val="24"/>
        </w:rPr>
        <w:t>Special risks for Agency</w:t>
      </w:r>
    </w:p>
    <w:p w14:paraId="700661FA" w14:textId="7F30B64A" w:rsidR="005D7F29" w:rsidRPr="00B15F18" w:rsidRDefault="005D7F29" w:rsidP="007305B2">
      <w:pPr>
        <w:pStyle w:val="ListParagraph"/>
        <w:numPr>
          <w:ilvl w:val="0"/>
          <w:numId w:val="72"/>
        </w:numPr>
        <w:spacing w:after="0" w:line="360" w:lineRule="auto"/>
        <w:ind w:left="360"/>
        <w:rPr>
          <w:rFonts w:cs="Arial"/>
          <w:color w:val="000000" w:themeColor="text1"/>
          <w:szCs w:val="24"/>
        </w:rPr>
      </w:pPr>
      <w:r w:rsidRPr="00B15F18">
        <w:rPr>
          <w:rFonts w:cs="Arial"/>
          <w:color w:val="000000" w:themeColor="text1"/>
          <w:szCs w:val="24"/>
        </w:rPr>
        <w:t>High volume adjustments to transient population</w:t>
      </w:r>
    </w:p>
    <w:p w14:paraId="3FE99B4C"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Three airports – one international airport and two small plane/craft</w:t>
      </w:r>
    </w:p>
    <w:p w14:paraId="7FF7869A"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Proximity to San Francisco and Silicon Valley (San Jose/Santa Clara)</w:t>
      </w:r>
    </w:p>
    <w:p w14:paraId="55F3B389"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Earthquake zone – SF Peninsula located along the San Andreas Fault-line</w:t>
      </w:r>
    </w:p>
    <w:p w14:paraId="013B76B3"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Caltrain tracks from San Francisco to Gilroy with 25 stations/stops in between</w:t>
      </w:r>
    </w:p>
    <w:p w14:paraId="61456207"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Coastal area and inner Bay (tsunami zone)</w:t>
      </w:r>
    </w:p>
    <w:p w14:paraId="3DCE9ECE"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 xml:space="preserve">San Francisco watershed – water supplier to SF Peninsula via the California State Hetch Hetchy Aqueduct </w:t>
      </w:r>
    </w:p>
    <w:p w14:paraId="3AAF183B"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Doran bridge – spans over the Crystal Springs Dam</w:t>
      </w:r>
    </w:p>
    <w:p w14:paraId="6A416FA4" w14:textId="0D7E0340"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 xml:space="preserve">Lantos Tunnel – allowing for transit through mountainous and steep </w:t>
      </w:r>
      <w:r w:rsidR="00F67FF8">
        <w:rPr>
          <w:rFonts w:cs="Arial"/>
          <w:color w:val="000000" w:themeColor="text1"/>
          <w:szCs w:val="24"/>
        </w:rPr>
        <w:t>coast</w:t>
      </w:r>
      <w:r w:rsidR="00F67FF8" w:rsidRPr="00B15F18">
        <w:rPr>
          <w:rFonts w:cs="Arial"/>
          <w:color w:val="000000" w:themeColor="text1"/>
          <w:szCs w:val="24"/>
        </w:rPr>
        <w:t xml:space="preserve"> side</w:t>
      </w:r>
      <w:r w:rsidRPr="00B15F18">
        <w:rPr>
          <w:rFonts w:cs="Arial"/>
          <w:color w:val="000000" w:themeColor="text1"/>
          <w:szCs w:val="24"/>
        </w:rPr>
        <w:t xml:space="preserve"> territory</w:t>
      </w:r>
    </w:p>
    <w:p w14:paraId="6B64C91B" w14:textId="77777777"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Sheriff’s Office explosive ordinance storage</w:t>
      </w:r>
    </w:p>
    <w:p w14:paraId="14840B8B" w14:textId="1B48ECE2" w:rsidR="005D7F29" w:rsidRPr="00B15F18" w:rsidRDefault="005D7F29" w:rsidP="007305B2">
      <w:pPr>
        <w:pStyle w:val="ListParagraph"/>
        <w:numPr>
          <w:ilvl w:val="0"/>
          <w:numId w:val="72"/>
        </w:numPr>
        <w:spacing w:before="240" w:after="0" w:line="360" w:lineRule="auto"/>
        <w:ind w:left="360"/>
        <w:rPr>
          <w:rFonts w:cs="Arial"/>
          <w:color w:val="000000" w:themeColor="text1"/>
          <w:szCs w:val="24"/>
        </w:rPr>
      </w:pPr>
      <w:r w:rsidRPr="00B15F18">
        <w:rPr>
          <w:rFonts w:cs="Arial"/>
          <w:color w:val="000000" w:themeColor="text1"/>
          <w:szCs w:val="24"/>
        </w:rPr>
        <w:t xml:space="preserve">San Mateo County Sheriff’s Office Firearms and Training Center </w:t>
      </w:r>
      <w:r w:rsidR="001035B0" w:rsidRPr="00B15F18">
        <w:rPr>
          <w:rFonts w:cs="Arial"/>
          <w:color w:val="000000" w:themeColor="text1"/>
          <w:szCs w:val="24"/>
        </w:rPr>
        <w:t xml:space="preserve">alongside populated areas (e.g., </w:t>
      </w:r>
      <w:r w:rsidRPr="00B15F18">
        <w:rPr>
          <w:rFonts w:cs="Arial"/>
          <w:color w:val="000000" w:themeColor="text1"/>
          <w:szCs w:val="24"/>
        </w:rPr>
        <w:t>County Park, Golf Course, Restaurant)</w:t>
      </w:r>
    </w:p>
    <w:p w14:paraId="2CFBDC14" w14:textId="3ACBE49F" w:rsidR="005D7F29" w:rsidRPr="00B15F18" w:rsidRDefault="005D7F29" w:rsidP="00564C6E">
      <w:pPr>
        <w:spacing w:before="240" w:after="0" w:line="360" w:lineRule="auto"/>
        <w:rPr>
          <w:rFonts w:eastAsia="Calibri" w:cs="Arial"/>
          <w:color w:val="000000" w:themeColor="text1"/>
          <w:szCs w:val="24"/>
        </w:rPr>
      </w:pPr>
      <w:r w:rsidRPr="00B15F18">
        <w:rPr>
          <w:rFonts w:eastAsia="Calibri" w:cs="Arial"/>
          <w:color w:val="000000" w:themeColor="text1"/>
          <w:szCs w:val="24"/>
        </w:rPr>
        <w:t>Other systems accessed or managed by the Sheriff’s Office</w:t>
      </w:r>
      <w:r w:rsidR="00B15F18">
        <w:rPr>
          <w:rFonts w:eastAsia="Calibri" w:cs="Arial"/>
          <w:color w:val="000000" w:themeColor="text1"/>
          <w:szCs w:val="24"/>
        </w:rPr>
        <w:t>:</w:t>
      </w:r>
    </w:p>
    <w:p w14:paraId="5536B093" w14:textId="77777777"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u w:val="single"/>
        </w:rPr>
      </w:pPr>
      <w:r w:rsidRPr="00B15F18">
        <w:rPr>
          <w:rFonts w:eastAsia="Calibri" w:cs="Arial"/>
          <w:color w:val="000000" w:themeColor="text1"/>
          <w:szCs w:val="24"/>
        </w:rPr>
        <w:t>Mug Shot System</w:t>
      </w:r>
    </w:p>
    <w:p w14:paraId="2E20D1EB" w14:textId="23DF1456"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u w:val="single"/>
        </w:rPr>
      </w:pPr>
      <w:r w:rsidRPr="00B15F18">
        <w:rPr>
          <w:rFonts w:eastAsia="Calibri" w:cs="Arial"/>
          <w:color w:val="000000" w:themeColor="text1"/>
          <w:szCs w:val="24"/>
        </w:rPr>
        <w:t xml:space="preserve">Jail Management System – </w:t>
      </w:r>
      <w:r w:rsidR="0093735B" w:rsidRPr="00102356">
        <w:rPr>
          <w:rFonts w:eastAsia="Calibri" w:cs="Arial"/>
          <w:szCs w:val="24"/>
        </w:rPr>
        <w:t>ATIMS</w:t>
      </w:r>
    </w:p>
    <w:p w14:paraId="3C21E808" w14:textId="77777777"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u w:val="single"/>
        </w:rPr>
      </w:pPr>
      <w:r w:rsidRPr="00B15F18">
        <w:rPr>
          <w:rFonts w:eastAsia="Calibri" w:cs="Arial"/>
          <w:color w:val="000000" w:themeColor="text1"/>
          <w:szCs w:val="24"/>
        </w:rPr>
        <w:t>Coplink</w:t>
      </w:r>
    </w:p>
    <w:p w14:paraId="7BCF5591" w14:textId="77777777"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u w:val="single"/>
        </w:rPr>
      </w:pPr>
      <w:r w:rsidRPr="00B15F18">
        <w:rPr>
          <w:rFonts w:eastAsia="Calibri" w:cs="Arial"/>
          <w:color w:val="000000" w:themeColor="text1"/>
          <w:szCs w:val="24"/>
        </w:rPr>
        <w:t>APBNet or TRAK</w:t>
      </w:r>
    </w:p>
    <w:p w14:paraId="5C1293A2" w14:textId="1B502389"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u w:val="single"/>
        </w:rPr>
      </w:pPr>
      <w:r w:rsidRPr="00B15F18">
        <w:rPr>
          <w:rFonts w:eastAsia="Calibri" w:cs="Arial"/>
          <w:color w:val="000000" w:themeColor="text1"/>
          <w:szCs w:val="24"/>
        </w:rPr>
        <w:lastRenderedPageBreak/>
        <w:t>E-</w:t>
      </w:r>
      <w:r w:rsidR="00B15F18" w:rsidRPr="00B15F18">
        <w:rPr>
          <w:rFonts w:eastAsia="Calibri" w:cs="Arial"/>
          <w:color w:val="000000" w:themeColor="text1"/>
          <w:szCs w:val="24"/>
        </w:rPr>
        <w:t>Subpoena</w:t>
      </w:r>
      <w:r w:rsidRPr="00B15F18">
        <w:rPr>
          <w:rFonts w:eastAsia="Calibri" w:cs="Arial"/>
          <w:color w:val="000000" w:themeColor="text1"/>
          <w:szCs w:val="24"/>
        </w:rPr>
        <w:t xml:space="preserve"> Systems</w:t>
      </w:r>
      <w:r w:rsidR="0093735B">
        <w:rPr>
          <w:rFonts w:eastAsia="Calibri" w:cs="Arial"/>
          <w:color w:val="000000" w:themeColor="text1"/>
          <w:szCs w:val="24"/>
        </w:rPr>
        <w:t xml:space="preserve"> – </w:t>
      </w:r>
      <w:r w:rsidR="0093735B" w:rsidRPr="00102356">
        <w:rPr>
          <w:rFonts w:eastAsia="Calibri" w:cs="Arial"/>
          <w:szCs w:val="24"/>
        </w:rPr>
        <w:t>Karpel Solutions</w:t>
      </w:r>
    </w:p>
    <w:p w14:paraId="4FB6A6B6" w14:textId="77777777"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rPr>
      </w:pPr>
      <w:r w:rsidRPr="00B15F18">
        <w:rPr>
          <w:rFonts w:eastAsia="Calibri" w:cs="Arial"/>
          <w:color w:val="000000" w:themeColor="text1"/>
          <w:szCs w:val="24"/>
        </w:rPr>
        <w:t xml:space="preserve">CJI Case Search </w:t>
      </w:r>
    </w:p>
    <w:p w14:paraId="2D266D6F" w14:textId="77777777" w:rsidR="005D7F29" w:rsidRPr="00B15F18" w:rsidRDefault="005D7F29" w:rsidP="00D66654">
      <w:pPr>
        <w:pStyle w:val="ListParagraph"/>
        <w:numPr>
          <w:ilvl w:val="0"/>
          <w:numId w:val="109"/>
        </w:numPr>
        <w:spacing w:before="240" w:line="360" w:lineRule="auto"/>
        <w:ind w:left="360"/>
        <w:rPr>
          <w:rFonts w:eastAsia="Calibri" w:cs="Arial"/>
          <w:color w:val="000000" w:themeColor="text1"/>
          <w:szCs w:val="24"/>
        </w:rPr>
      </w:pPr>
      <w:r w:rsidRPr="00B15F18">
        <w:rPr>
          <w:rFonts w:eastAsia="Calibri" w:cs="Arial"/>
          <w:color w:val="000000" w:themeColor="text1"/>
          <w:szCs w:val="24"/>
        </w:rPr>
        <w:t>RIMS RMS</w:t>
      </w:r>
    </w:p>
    <w:p w14:paraId="542A2D68" w14:textId="16EBE3DE" w:rsidR="00CB0436" w:rsidRPr="0074292A" w:rsidRDefault="005D7F29" w:rsidP="00D66654">
      <w:pPr>
        <w:pStyle w:val="ListParagraph"/>
        <w:numPr>
          <w:ilvl w:val="0"/>
          <w:numId w:val="109"/>
        </w:numPr>
        <w:spacing w:before="240" w:line="360" w:lineRule="auto"/>
        <w:ind w:left="360"/>
        <w:rPr>
          <w:rFonts w:cs="Arial"/>
          <w:color w:val="000000" w:themeColor="text1"/>
          <w:szCs w:val="24"/>
        </w:rPr>
      </w:pPr>
      <w:r w:rsidRPr="0074292A">
        <w:rPr>
          <w:rFonts w:eastAsia="Calibri" w:cs="Arial"/>
          <w:color w:val="000000" w:themeColor="text1"/>
          <w:szCs w:val="24"/>
        </w:rPr>
        <w:t xml:space="preserve">County Message Switch </w:t>
      </w:r>
    </w:p>
    <w:p w14:paraId="259A794C" w14:textId="649D0514" w:rsidR="00D81766" w:rsidRPr="00810B4A" w:rsidRDefault="00D81766" w:rsidP="007305B2">
      <w:pPr>
        <w:numPr>
          <w:ilvl w:val="0"/>
          <w:numId w:val="20"/>
        </w:numPr>
        <w:spacing w:before="240" w:after="0" w:line="360" w:lineRule="auto"/>
        <w:ind w:left="360"/>
        <w:rPr>
          <w:rFonts w:eastAsia="Times New Roman" w:cs="Arial"/>
          <w:szCs w:val="24"/>
        </w:rPr>
      </w:pPr>
      <w:r w:rsidRPr="00D81766">
        <w:rPr>
          <w:rFonts w:eastAsia="Times New Roman" w:cs="Arial"/>
          <w:szCs w:val="24"/>
        </w:rPr>
        <w:t>Agency</w:t>
      </w:r>
      <w:r w:rsidR="00810B4A">
        <w:rPr>
          <w:rFonts w:eastAsia="Times New Roman" w:cs="Arial"/>
          <w:szCs w:val="24"/>
        </w:rPr>
        <w:t xml:space="preserve"> </w:t>
      </w:r>
      <w:r w:rsidR="006679CC">
        <w:rPr>
          <w:rFonts w:eastAsia="Times New Roman" w:cs="Arial"/>
          <w:szCs w:val="24"/>
        </w:rPr>
        <w:t>–</w:t>
      </w:r>
      <w:r w:rsidR="00810B4A">
        <w:rPr>
          <w:rFonts w:eastAsia="Times New Roman" w:cs="Arial"/>
          <w:szCs w:val="24"/>
        </w:rPr>
        <w:t xml:space="preserve"> </w:t>
      </w:r>
      <w:r w:rsidRPr="00810B4A">
        <w:rPr>
          <w:rFonts w:cs="Arial"/>
          <w:szCs w:val="24"/>
        </w:rPr>
        <w:t>Department</w:t>
      </w:r>
      <w:r w:rsidR="006679CC">
        <w:rPr>
          <w:rFonts w:cs="Arial"/>
          <w:szCs w:val="24"/>
        </w:rPr>
        <w:t xml:space="preserve"> O</w:t>
      </w:r>
      <w:r w:rsidRPr="00810B4A">
        <w:rPr>
          <w:rFonts w:cs="Arial"/>
          <w:szCs w:val="24"/>
        </w:rPr>
        <w:t xml:space="preserve">rganization </w:t>
      </w:r>
      <w:r w:rsidR="006679CC">
        <w:rPr>
          <w:rFonts w:cs="Arial"/>
          <w:szCs w:val="24"/>
        </w:rPr>
        <w:t>B</w:t>
      </w:r>
      <w:r w:rsidRPr="00810B4A">
        <w:rPr>
          <w:rFonts w:cs="Arial"/>
          <w:szCs w:val="24"/>
        </w:rPr>
        <w:t>reakdown</w:t>
      </w:r>
    </w:p>
    <w:p w14:paraId="33B976B0" w14:textId="5C4F2B14" w:rsidR="00D81766" w:rsidRDefault="007E3B0B" w:rsidP="00D100AD">
      <w:pPr>
        <w:spacing w:before="240" w:after="0" w:line="360" w:lineRule="auto"/>
        <w:ind w:left="1080"/>
        <w:rPr>
          <w:color w:val="00B050"/>
          <w:szCs w:val="24"/>
        </w:rPr>
      </w:pPr>
      <w:r w:rsidRPr="004615CA">
        <w:object w:dxaOrig="11895" w:dyaOrig="9196" w14:anchorId="4F0A1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9pt;height:263.4pt" o:ole="">
            <v:imagedata r:id="rId19" o:title=""/>
          </v:shape>
          <o:OLEObject Type="Embed" ProgID="Acrobat.Document.DC" ShapeID="_x0000_i1025" DrawAspect="Content" ObjectID="_1553616937" r:id="rId20"/>
        </w:object>
      </w:r>
    </w:p>
    <w:p w14:paraId="6D0AFBAD" w14:textId="77777777" w:rsidR="00D81766" w:rsidRPr="00165571" w:rsidRDefault="00D81766" w:rsidP="00D100AD">
      <w:pPr>
        <w:spacing w:before="240" w:after="0" w:line="360" w:lineRule="auto"/>
        <w:ind w:left="2160"/>
        <w:rPr>
          <w:color w:val="00B050"/>
          <w:szCs w:val="24"/>
        </w:rPr>
      </w:pPr>
    </w:p>
    <w:p w14:paraId="59660F76" w14:textId="62A9D1A9" w:rsidR="00D81766" w:rsidRPr="00F56A54" w:rsidRDefault="00F56A54" w:rsidP="007305B2">
      <w:pPr>
        <w:numPr>
          <w:ilvl w:val="0"/>
          <w:numId w:val="20"/>
        </w:numPr>
        <w:spacing w:before="240" w:after="0" w:line="360" w:lineRule="auto"/>
        <w:ind w:left="360"/>
        <w:rPr>
          <w:rFonts w:cs="Arial"/>
          <w:szCs w:val="24"/>
        </w:rPr>
      </w:pPr>
      <w:r w:rsidRPr="00F56A54">
        <w:rPr>
          <w:rFonts w:cs="Arial"/>
          <w:szCs w:val="24"/>
        </w:rPr>
        <w:t>F</w:t>
      </w:r>
      <w:r>
        <w:rPr>
          <w:rFonts w:cs="Arial"/>
          <w:szCs w:val="24"/>
        </w:rPr>
        <w:t>acilities</w:t>
      </w:r>
    </w:p>
    <w:p w14:paraId="3B6C0632" w14:textId="1A0C703D" w:rsidR="00D81766" w:rsidRPr="00F06663" w:rsidRDefault="00D81766" w:rsidP="007305B2">
      <w:pPr>
        <w:pStyle w:val="ListParagraph"/>
        <w:numPr>
          <w:ilvl w:val="0"/>
          <w:numId w:val="73"/>
        </w:numPr>
        <w:spacing w:after="0" w:line="360" w:lineRule="auto"/>
        <w:ind w:left="360"/>
        <w:rPr>
          <w:rFonts w:cs="Arial"/>
          <w:color w:val="000000" w:themeColor="text1"/>
          <w:szCs w:val="24"/>
        </w:rPr>
      </w:pPr>
      <w:r w:rsidRPr="00F06663">
        <w:rPr>
          <w:rFonts w:cs="Arial"/>
          <w:color w:val="000000" w:themeColor="text1"/>
          <w:szCs w:val="24"/>
        </w:rPr>
        <w:t>San Carlos, Half Moon Bay, Millbrae, North Fair Oaks, and Moss Beach substations</w:t>
      </w:r>
    </w:p>
    <w:p w14:paraId="3A368E52" w14:textId="77E79955" w:rsidR="00D81766" w:rsidRPr="00F06663" w:rsidRDefault="00D81766" w:rsidP="007305B2">
      <w:pPr>
        <w:pStyle w:val="ListParagraph"/>
        <w:numPr>
          <w:ilvl w:val="0"/>
          <w:numId w:val="73"/>
        </w:numPr>
        <w:spacing w:before="240" w:after="0" w:line="360" w:lineRule="auto"/>
        <w:ind w:left="360"/>
        <w:rPr>
          <w:rFonts w:cs="Arial"/>
          <w:bCs/>
          <w:color w:val="000000" w:themeColor="text1"/>
          <w:szCs w:val="24"/>
        </w:rPr>
      </w:pPr>
      <w:r w:rsidRPr="00F06663">
        <w:rPr>
          <w:rFonts w:cs="Arial"/>
          <w:bCs/>
          <w:color w:val="000000" w:themeColor="text1"/>
          <w:szCs w:val="24"/>
        </w:rPr>
        <w:t>San Mateo County Sheriff's Office Forensic Laboratory &amp; Coroner's Office</w:t>
      </w:r>
    </w:p>
    <w:p w14:paraId="59FEB7AE" w14:textId="35790019" w:rsidR="00D81766" w:rsidRPr="00F06663" w:rsidRDefault="00D81766" w:rsidP="007305B2">
      <w:pPr>
        <w:pStyle w:val="ListParagraph"/>
        <w:numPr>
          <w:ilvl w:val="0"/>
          <w:numId w:val="73"/>
        </w:numPr>
        <w:spacing w:before="240" w:after="0" w:line="360" w:lineRule="auto"/>
        <w:ind w:left="360"/>
        <w:rPr>
          <w:rFonts w:cs="Arial"/>
          <w:bCs/>
          <w:color w:val="000000" w:themeColor="text1"/>
          <w:szCs w:val="24"/>
        </w:rPr>
      </w:pPr>
      <w:r w:rsidRPr="00F06663">
        <w:rPr>
          <w:rFonts w:cs="Arial"/>
          <w:bCs/>
          <w:color w:val="000000" w:themeColor="text1"/>
          <w:szCs w:val="24"/>
        </w:rPr>
        <w:t>Office of Emergency Services</w:t>
      </w:r>
    </w:p>
    <w:p w14:paraId="1BD96A86" w14:textId="5D20A79D" w:rsidR="00D81766" w:rsidRPr="00F06663" w:rsidRDefault="00D81766" w:rsidP="007305B2">
      <w:pPr>
        <w:pStyle w:val="ListParagraph"/>
        <w:numPr>
          <w:ilvl w:val="0"/>
          <w:numId w:val="73"/>
        </w:numPr>
        <w:spacing w:before="240" w:after="0" w:line="360" w:lineRule="auto"/>
        <w:ind w:left="360"/>
        <w:rPr>
          <w:rFonts w:cs="Arial"/>
          <w:bCs/>
          <w:color w:val="000000" w:themeColor="text1"/>
          <w:szCs w:val="24"/>
        </w:rPr>
      </w:pPr>
      <w:r w:rsidRPr="00F06663">
        <w:rPr>
          <w:rFonts w:cs="Arial"/>
          <w:bCs/>
          <w:color w:val="000000" w:themeColor="text1"/>
          <w:szCs w:val="24"/>
        </w:rPr>
        <w:t>San Mateo County Center</w:t>
      </w:r>
    </w:p>
    <w:p w14:paraId="7ED86820" w14:textId="2EEB0B4F" w:rsidR="00D81766" w:rsidRPr="00F06663" w:rsidRDefault="00D81766" w:rsidP="007305B2">
      <w:pPr>
        <w:pStyle w:val="ListParagraph"/>
        <w:numPr>
          <w:ilvl w:val="0"/>
          <w:numId w:val="73"/>
        </w:numPr>
        <w:spacing w:before="240" w:after="0" w:line="360" w:lineRule="auto"/>
        <w:ind w:left="360"/>
        <w:rPr>
          <w:rFonts w:cs="Arial"/>
          <w:bCs/>
          <w:color w:val="000000" w:themeColor="text1"/>
          <w:szCs w:val="24"/>
        </w:rPr>
      </w:pPr>
      <w:r w:rsidRPr="00F06663">
        <w:rPr>
          <w:rFonts w:cs="Arial"/>
          <w:bCs/>
          <w:color w:val="000000" w:themeColor="text1"/>
          <w:szCs w:val="24"/>
        </w:rPr>
        <w:t>Maguire Correctional Facility and Maple Street Correctional Center</w:t>
      </w:r>
    </w:p>
    <w:p w14:paraId="4F1F7E79" w14:textId="5D87203A" w:rsidR="00D81766" w:rsidRPr="00F06663" w:rsidRDefault="00D81766" w:rsidP="007305B2">
      <w:pPr>
        <w:pStyle w:val="ListParagraph"/>
        <w:numPr>
          <w:ilvl w:val="0"/>
          <w:numId w:val="73"/>
        </w:numPr>
        <w:spacing w:before="240" w:after="0" w:line="360" w:lineRule="auto"/>
        <w:ind w:left="360"/>
        <w:rPr>
          <w:rFonts w:cs="Arial"/>
          <w:bCs/>
          <w:color w:val="000000" w:themeColor="text1"/>
          <w:szCs w:val="24"/>
        </w:rPr>
      </w:pPr>
      <w:r w:rsidRPr="00F06663">
        <w:rPr>
          <w:rFonts w:cs="Arial"/>
          <w:bCs/>
          <w:color w:val="000000" w:themeColor="text1"/>
          <w:szCs w:val="24"/>
        </w:rPr>
        <w:t>Hillcrest Juvenile Detention Facility</w:t>
      </w:r>
    </w:p>
    <w:p w14:paraId="0643C2B3" w14:textId="5246FC14" w:rsidR="00D81766" w:rsidRPr="00F06663" w:rsidRDefault="00F56A54" w:rsidP="007305B2">
      <w:pPr>
        <w:pStyle w:val="ListParagraph"/>
        <w:numPr>
          <w:ilvl w:val="0"/>
          <w:numId w:val="73"/>
        </w:numPr>
        <w:spacing w:before="240" w:after="0" w:line="360" w:lineRule="auto"/>
        <w:ind w:left="360"/>
        <w:rPr>
          <w:rFonts w:cs="Arial"/>
          <w:bCs/>
          <w:color w:val="000000" w:themeColor="text1"/>
          <w:szCs w:val="24"/>
        </w:rPr>
      </w:pPr>
      <w:r w:rsidRPr="00F06663">
        <w:rPr>
          <w:rFonts w:cs="Arial"/>
          <w:bCs/>
          <w:color w:val="000000" w:themeColor="text1"/>
          <w:szCs w:val="24"/>
        </w:rPr>
        <w:t>P</w:t>
      </w:r>
      <w:r w:rsidR="00D81766" w:rsidRPr="00F06663">
        <w:rPr>
          <w:rFonts w:cs="Arial"/>
          <w:bCs/>
          <w:color w:val="000000" w:themeColor="text1"/>
          <w:szCs w:val="24"/>
        </w:rPr>
        <w:t>roperty and evidence storage facilities throughout the County</w:t>
      </w:r>
    </w:p>
    <w:p w14:paraId="7090FF3A" w14:textId="169CD182" w:rsidR="00D81766" w:rsidRPr="00F06663" w:rsidRDefault="00D81766" w:rsidP="007305B2">
      <w:pPr>
        <w:pStyle w:val="ListParagraph"/>
        <w:numPr>
          <w:ilvl w:val="0"/>
          <w:numId w:val="73"/>
        </w:numPr>
        <w:spacing w:before="240" w:line="360" w:lineRule="auto"/>
        <w:ind w:left="360"/>
        <w:rPr>
          <w:rFonts w:cs="Arial"/>
          <w:bCs/>
          <w:color w:val="000000" w:themeColor="text1"/>
          <w:szCs w:val="24"/>
        </w:rPr>
      </w:pPr>
      <w:r w:rsidRPr="00F06663">
        <w:rPr>
          <w:rFonts w:cs="Arial"/>
          <w:bCs/>
          <w:color w:val="000000" w:themeColor="text1"/>
          <w:szCs w:val="24"/>
        </w:rPr>
        <w:lastRenderedPageBreak/>
        <w:t>Gang Intelligence, Narcotics Task Force, and Vehicle Theft Task Force offices</w:t>
      </w:r>
    </w:p>
    <w:p w14:paraId="579F2717" w14:textId="33F0413E" w:rsidR="00D81766" w:rsidRPr="00810B4A" w:rsidRDefault="00D81766" w:rsidP="007305B2">
      <w:pPr>
        <w:numPr>
          <w:ilvl w:val="0"/>
          <w:numId w:val="20"/>
        </w:numPr>
        <w:spacing w:before="240" w:after="0" w:line="360" w:lineRule="auto"/>
        <w:ind w:left="360"/>
        <w:rPr>
          <w:rFonts w:cs="Arial"/>
          <w:szCs w:val="24"/>
        </w:rPr>
      </w:pPr>
      <w:r w:rsidRPr="00810B4A">
        <w:rPr>
          <w:rFonts w:cs="Arial"/>
          <w:szCs w:val="24"/>
        </w:rPr>
        <w:t xml:space="preserve">Personnel </w:t>
      </w:r>
      <w:r w:rsidR="006679CC">
        <w:rPr>
          <w:rFonts w:cs="Arial"/>
          <w:szCs w:val="24"/>
        </w:rPr>
        <w:t>B</w:t>
      </w:r>
      <w:r w:rsidRPr="00810B4A">
        <w:rPr>
          <w:rFonts w:cs="Arial"/>
          <w:szCs w:val="24"/>
        </w:rPr>
        <w:t>reakdown</w:t>
      </w:r>
    </w:p>
    <w:p w14:paraId="0FAB928C" w14:textId="77777777" w:rsidR="00D81766" w:rsidRPr="00F06663" w:rsidRDefault="00D81766" w:rsidP="007305B2">
      <w:pPr>
        <w:pStyle w:val="ListParagraph"/>
        <w:numPr>
          <w:ilvl w:val="0"/>
          <w:numId w:val="74"/>
        </w:numPr>
        <w:spacing w:after="0" w:line="360" w:lineRule="auto"/>
        <w:ind w:left="360"/>
        <w:rPr>
          <w:rFonts w:cs="Arial"/>
          <w:color w:val="000000" w:themeColor="text1"/>
          <w:szCs w:val="24"/>
        </w:rPr>
      </w:pPr>
      <w:r w:rsidRPr="00F06663">
        <w:rPr>
          <w:rFonts w:cs="Arial"/>
          <w:color w:val="000000" w:themeColor="text1"/>
          <w:szCs w:val="24"/>
        </w:rPr>
        <w:t>1 Sheriff</w:t>
      </w:r>
    </w:p>
    <w:p w14:paraId="4421BBA2" w14:textId="77777777" w:rsidR="00D81766" w:rsidRPr="00F06663" w:rsidRDefault="00D81766" w:rsidP="007305B2">
      <w:pPr>
        <w:pStyle w:val="ListParagraph"/>
        <w:numPr>
          <w:ilvl w:val="0"/>
          <w:numId w:val="74"/>
        </w:numPr>
        <w:spacing w:before="240" w:after="0" w:line="360" w:lineRule="auto"/>
        <w:ind w:left="360"/>
        <w:rPr>
          <w:rFonts w:cs="Arial"/>
          <w:color w:val="000000" w:themeColor="text1"/>
          <w:szCs w:val="24"/>
        </w:rPr>
      </w:pPr>
      <w:r w:rsidRPr="00F06663">
        <w:rPr>
          <w:rFonts w:cs="Arial"/>
          <w:color w:val="000000" w:themeColor="text1"/>
          <w:szCs w:val="24"/>
        </w:rPr>
        <w:t>381 Sworn</w:t>
      </w:r>
    </w:p>
    <w:p w14:paraId="5D280739" w14:textId="77777777" w:rsidR="00D81766" w:rsidRPr="00F06663" w:rsidRDefault="00D81766" w:rsidP="007305B2">
      <w:pPr>
        <w:pStyle w:val="ListParagraph"/>
        <w:numPr>
          <w:ilvl w:val="0"/>
          <w:numId w:val="74"/>
        </w:numPr>
        <w:spacing w:before="240" w:after="0" w:line="360" w:lineRule="auto"/>
        <w:ind w:left="360"/>
        <w:rPr>
          <w:rFonts w:cs="Arial"/>
          <w:color w:val="000000" w:themeColor="text1"/>
          <w:szCs w:val="24"/>
        </w:rPr>
      </w:pPr>
      <w:r w:rsidRPr="00F06663">
        <w:rPr>
          <w:rFonts w:cs="Arial"/>
          <w:color w:val="000000" w:themeColor="text1"/>
          <w:szCs w:val="24"/>
        </w:rPr>
        <w:t>158 Correctional Officers</w:t>
      </w:r>
    </w:p>
    <w:p w14:paraId="182E5883" w14:textId="77777777" w:rsidR="00F56A54" w:rsidRPr="00F06663" w:rsidRDefault="00D81766" w:rsidP="007305B2">
      <w:pPr>
        <w:pStyle w:val="ListParagraph"/>
        <w:numPr>
          <w:ilvl w:val="0"/>
          <w:numId w:val="74"/>
        </w:numPr>
        <w:spacing w:before="240" w:after="0" w:line="360" w:lineRule="auto"/>
        <w:ind w:left="360"/>
        <w:rPr>
          <w:rFonts w:cs="Arial"/>
          <w:color w:val="000000" w:themeColor="text1"/>
          <w:szCs w:val="24"/>
        </w:rPr>
      </w:pPr>
      <w:r w:rsidRPr="00F06663">
        <w:rPr>
          <w:rFonts w:cs="Arial"/>
          <w:color w:val="000000" w:themeColor="text1"/>
          <w:szCs w:val="24"/>
        </w:rPr>
        <w:t xml:space="preserve">261 Civilian </w:t>
      </w:r>
    </w:p>
    <w:p w14:paraId="3A6B6B25" w14:textId="64D91A33" w:rsidR="00D81766" w:rsidRPr="00F06663" w:rsidRDefault="00F06663" w:rsidP="007305B2">
      <w:pPr>
        <w:pStyle w:val="ListParagraph"/>
        <w:numPr>
          <w:ilvl w:val="0"/>
          <w:numId w:val="74"/>
        </w:numPr>
        <w:spacing w:before="240" w:after="0" w:line="360" w:lineRule="auto"/>
        <w:ind w:left="360"/>
        <w:rPr>
          <w:rFonts w:cs="Arial"/>
          <w:color w:val="000000" w:themeColor="text1"/>
          <w:szCs w:val="24"/>
        </w:rPr>
      </w:pPr>
      <w:r>
        <w:rPr>
          <w:rFonts w:cs="Arial"/>
          <w:color w:val="000000" w:themeColor="text1"/>
          <w:szCs w:val="24"/>
        </w:rPr>
        <w:t xml:space="preserve">801 </w:t>
      </w:r>
      <w:r w:rsidR="00D81766" w:rsidRPr="00F06663">
        <w:rPr>
          <w:rFonts w:cs="Arial"/>
          <w:color w:val="000000" w:themeColor="text1"/>
          <w:szCs w:val="24"/>
        </w:rPr>
        <w:t>Office Total</w:t>
      </w:r>
    </w:p>
    <w:p w14:paraId="236473D1" w14:textId="77777777" w:rsidR="00D81766" w:rsidRPr="00165571" w:rsidRDefault="00D81766" w:rsidP="00D100AD">
      <w:pPr>
        <w:spacing w:before="240" w:line="360" w:lineRule="auto"/>
        <w:rPr>
          <w:rFonts w:cs="Arial"/>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109"/>
        <w:gridCol w:w="1483"/>
      </w:tblGrid>
      <w:tr w:rsidR="00D81766" w:rsidRPr="00165571" w14:paraId="7C1A8B59" w14:textId="77777777" w:rsidTr="00CB0436">
        <w:tc>
          <w:tcPr>
            <w:tcW w:w="4109" w:type="dxa"/>
            <w:shd w:val="clear" w:color="auto" w:fill="BFBFBF" w:themeFill="background1" w:themeFillShade="BF"/>
            <w:vAlign w:val="center"/>
          </w:tcPr>
          <w:p w14:paraId="5FBBE606" w14:textId="77777777" w:rsidR="00D81766" w:rsidRPr="00165571" w:rsidRDefault="00D81766" w:rsidP="001442DB">
            <w:pPr>
              <w:overflowPunct w:val="0"/>
              <w:autoSpaceDE w:val="0"/>
              <w:autoSpaceDN w:val="0"/>
              <w:adjustRightInd w:val="0"/>
              <w:spacing w:before="240"/>
              <w:ind w:left="360"/>
              <w:jc w:val="both"/>
              <w:textAlignment w:val="baseline"/>
              <w:rPr>
                <w:rFonts w:eastAsia="Times New Roman" w:cs="Arial"/>
                <w:b/>
                <w:szCs w:val="24"/>
              </w:rPr>
            </w:pPr>
            <w:r w:rsidRPr="00165571">
              <w:rPr>
                <w:rFonts w:eastAsia="Times New Roman" w:cs="Arial"/>
                <w:b/>
                <w:szCs w:val="24"/>
              </w:rPr>
              <w:t>San Mateo County Sheriff</w:t>
            </w:r>
          </w:p>
        </w:tc>
        <w:tc>
          <w:tcPr>
            <w:tcW w:w="1483" w:type="dxa"/>
            <w:shd w:val="clear" w:color="auto" w:fill="BFBFBF" w:themeFill="background1" w:themeFillShade="BF"/>
          </w:tcPr>
          <w:p w14:paraId="467470DC" w14:textId="77777777" w:rsidR="00D81766" w:rsidRPr="00165571" w:rsidRDefault="00D81766" w:rsidP="001442DB">
            <w:pPr>
              <w:overflowPunct w:val="0"/>
              <w:autoSpaceDE w:val="0"/>
              <w:autoSpaceDN w:val="0"/>
              <w:adjustRightInd w:val="0"/>
              <w:spacing w:before="240"/>
              <w:jc w:val="center"/>
              <w:textAlignment w:val="baseline"/>
              <w:rPr>
                <w:rFonts w:eastAsia="Times New Roman" w:cs="Arial"/>
                <w:b/>
                <w:szCs w:val="24"/>
              </w:rPr>
            </w:pPr>
            <w:r w:rsidRPr="00165571">
              <w:rPr>
                <w:rFonts w:eastAsia="Times New Roman" w:cs="Arial"/>
                <w:b/>
                <w:szCs w:val="24"/>
              </w:rPr>
              <w:t>Count</w:t>
            </w:r>
          </w:p>
        </w:tc>
      </w:tr>
      <w:tr w:rsidR="00D81766" w:rsidRPr="00165571" w14:paraId="35F8F61B" w14:textId="77777777" w:rsidTr="00CB0436">
        <w:tc>
          <w:tcPr>
            <w:tcW w:w="4109" w:type="dxa"/>
            <w:vAlign w:val="center"/>
          </w:tcPr>
          <w:p w14:paraId="2160D6F6" w14:textId="77777777" w:rsidR="00D81766" w:rsidRPr="00165571" w:rsidRDefault="00D81766" w:rsidP="001442DB">
            <w:pPr>
              <w:spacing w:before="240"/>
              <w:rPr>
                <w:rFonts w:cs="Arial"/>
                <w:szCs w:val="24"/>
              </w:rPr>
            </w:pPr>
            <w:r w:rsidRPr="00165571">
              <w:rPr>
                <w:rFonts w:cs="Arial"/>
                <w:szCs w:val="24"/>
              </w:rPr>
              <w:t>Sworn Employees</w:t>
            </w:r>
          </w:p>
        </w:tc>
        <w:tc>
          <w:tcPr>
            <w:tcW w:w="1483" w:type="dxa"/>
          </w:tcPr>
          <w:p w14:paraId="1B235823" w14:textId="77777777" w:rsidR="00D81766" w:rsidRPr="00F06663" w:rsidRDefault="00D81766"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F06663">
              <w:rPr>
                <w:rFonts w:eastAsia="Times New Roman" w:cs="Arial"/>
                <w:color w:val="000000" w:themeColor="text1"/>
                <w:szCs w:val="24"/>
              </w:rPr>
              <w:t>381</w:t>
            </w:r>
          </w:p>
        </w:tc>
      </w:tr>
      <w:tr w:rsidR="00D81766" w:rsidRPr="00165571" w14:paraId="39C8E6CC" w14:textId="77777777" w:rsidTr="00CB0436">
        <w:tc>
          <w:tcPr>
            <w:tcW w:w="4109" w:type="dxa"/>
            <w:vAlign w:val="center"/>
          </w:tcPr>
          <w:p w14:paraId="2B0636E9" w14:textId="77777777" w:rsidR="00D81766" w:rsidRPr="00165571" w:rsidRDefault="00D81766" w:rsidP="001442DB">
            <w:pPr>
              <w:spacing w:before="240"/>
              <w:rPr>
                <w:rFonts w:cs="Arial"/>
                <w:szCs w:val="24"/>
              </w:rPr>
            </w:pPr>
            <w:r w:rsidRPr="00165571">
              <w:rPr>
                <w:rFonts w:cs="Arial"/>
                <w:szCs w:val="24"/>
              </w:rPr>
              <w:t>Civilian Employees</w:t>
            </w:r>
          </w:p>
        </w:tc>
        <w:tc>
          <w:tcPr>
            <w:tcW w:w="1483" w:type="dxa"/>
          </w:tcPr>
          <w:p w14:paraId="28755EF7" w14:textId="77777777" w:rsidR="00D81766" w:rsidRPr="00F06663" w:rsidRDefault="00D81766" w:rsidP="001442DB">
            <w:pPr>
              <w:spacing w:before="240"/>
              <w:jc w:val="center"/>
              <w:rPr>
                <w:rFonts w:cs="Arial"/>
                <w:color w:val="000000" w:themeColor="text1"/>
                <w:szCs w:val="24"/>
              </w:rPr>
            </w:pPr>
            <w:r w:rsidRPr="00F06663">
              <w:rPr>
                <w:rFonts w:cs="Arial"/>
                <w:color w:val="000000" w:themeColor="text1"/>
                <w:szCs w:val="24"/>
              </w:rPr>
              <w:t>261</w:t>
            </w:r>
          </w:p>
        </w:tc>
      </w:tr>
      <w:tr w:rsidR="00D81766" w:rsidRPr="00165571" w14:paraId="58C20FAA" w14:textId="77777777" w:rsidTr="00CB0436">
        <w:tc>
          <w:tcPr>
            <w:tcW w:w="4109" w:type="dxa"/>
            <w:vAlign w:val="center"/>
          </w:tcPr>
          <w:p w14:paraId="6B4AFB5F" w14:textId="77777777" w:rsidR="00D81766" w:rsidRPr="00165571" w:rsidRDefault="00D81766" w:rsidP="001442DB">
            <w:pPr>
              <w:spacing w:before="240"/>
              <w:rPr>
                <w:rFonts w:cs="Arial"/>
                <w:szCs w:val="24"/>
              </w:rPr>
            </w:pPr>
            <w:r w:rsidRPr="00165571">
              <w:rPr>
                <w:rFonts w:cs="Arial"/>
                <w:szCs w:val="24"/>
              </w:rPr>
              <w:t>Total Employee Count</w:t>
            </w:r>
          </w:p>
        </w:tc>
        <w:tc>
          <w:tcPr>
            <w:tcW w:w="1483" w:type="dxa"/>
          </w:tcPr>
          <w:p w14:paraId="369A4E7E" w14:textId="77777777" w:rsidR="00D81766" w:rsidRPr="00F06663" w:rsidRDefault="00D81766" w:rsidP="001442DB">
            <w:pPr>
              <w:spacing w:before="240"/>
              <w:jc w:val="center"/>
              <w:rPr>
                <w:rFonts w:cs="Arial"/>
                <w:color w:val="000000" w:themeColor="text1"/>
                <w:szCs w:val="24"/>
              </w:rPr>
            </w:pPr>
            <w:r w:rsidRPr="00F06663">
              <w:rPr>
                <w:rFonts w:cs="Arial"/>
                <w:color w:val="000000" w:themeColor="text1"/>
                <w:szCs w:val="24"/>
              </w:rPr>
              <w:t>801</w:t>
            </w:r>
          </w:p>
        </w:tc>
      </w:tr>
      <w:tr w:rsidR="00D81766" w:rsidRPr="00165571" w14:paraId="3A611665" w14:textId="77777777" w:rsidTr="00CB0436">
        <w:tc>
          <w:tcPr>
            <w:tcW w:w="4109" w:type="dxa"/>
            <w:shd w:val="clear" w:color="auto" w:fill="BFBFBF" w:themeFill="background1" w:themeFillShade="BF"/>
            <w:vAlign w:val="center"/>
          </w:tcPr>
          <w:p w14:paraId="27DFC912" w14:textId="77777777" w:rsidR="00D81766" w:rsidRPr="00165571" w:rsidRDefault="00D81766" w:rsidP="001442DB">
            <w:pPr>
              <w:overflowPunct w:val="0"/>
              <w:autoSpaceDE w:val="0"/>
              <w:autoSpaceDN w:val="0"/>
              <w:adjustRightInd w:val="0"/>
              <w:spacing w:before="240"/>
              <w:textAlignment w:val="baseline"/>
              <w:rPr>
                <w:rFonts w:eastAsia="Times New Roman" w:cs="Arial"/>
                <w:b/>
                <w:szCs w:val="24"/>
              </w:rPr>
            </w:pPr>
            <w:r w:rsidRPr="00165571">
              <w:rPr>
                <w:rFonts w:eastAsia="Times New Roman" w:cs="Arial"/>
                <w:b/>
                <w:szCs w:val="24"/>
              </w:rPr>
              <w:t>CAD Access Equipment</w:t>
            </w:r>
          </w:p>
        </w:tc>
        <w:tc>
          <w:tcPr>
            <w:tcW w:w="1483" w:type="dxa"/>
            <w:shd w:val="clear" w:color="auto" w:fill="BFBFBF" w:themeFill="background1" w:themeFillShade="BF"/>
          </w:tcPr>
          <w:p w14:paraId="4F3188FC" w14:textId="77777777" w:rsidR="00D81766" w:rsidRPr="00F06663" w:rsidRDefault="00D81766" w:rsidP="001442DB">
            <w:pPr>
              <w:overflowPunct w:val="0"/>
              <w:autoSpaceDE w:val="0"/>
              <w:autoSpaceDN w:val="0"/>
              <w:adjustRightInd w:val="0"/>
              <w:spacing w:before="240"/>
              <w:jc w:val="center"/>
              <w:textAlignment w:val="baseline"/>
              <w:rPr>
                <w:rFonts w:eastAsia="Times New Roman" w:cs="Arial"/>
                <w:b/>
                <w:color w:val="000000" w:themeColor="text1"/>
                <w:szCs w:val="24"/>
              </w:rPr>
            </w:pPr>
            <w:r w:rsidRPr="00F06663">
              <w:rPr>
                <w:rFonts w:eastAsia="Times New Roman" w:cs="Arial"/>
                <w:b/>
                <w:color w:val="000000" w:themeColor="text1"/>
                <w:szCs w:val="24"/>
              </w:rPr>
              <w:t>Count</w:t>
            </w:r>
          </w:p>
        </w:tc>
      </w:tr>
      <w:tr w:rsidR="00D81766" w:rsidRPr="00165571" w14:paraId="478BCC90" w14:textId="77777777" w:rsidTr="00CB0436">
        <w:tc>
          <w:tcPr>
            <w:tcW w:w="4109" w:type="dxa"/>
            <w:vAlign w:val="center"/>
          </w:tcPr>
          <w:p w14:paraId="39A4FB48" w14:textId="77777777" w:rsidR="00D81766" w:rsidRPr="00165571" w:rsidRDefault="00D81766" w:rsidP="001442DB">
            <w:pPr>
              <w:spacing w:before="240"/>
              <w:rPr>
                <w:rFonts w:cs="Arial"/>
                <w:szCs w:val="24"/>
              </w:rPr>
            </w:pPr>
            <w:r w:rsidRPr="00165571">
              <w:rPr>
                <w:rFonts w:cs="Arial"/>
                <w:szCs w:val="24"/>
              </w:rPr>
              <w:t>Mobile Data Computers</w:t>
            </w:r>
          </w:p>
        </w:tc>
        <w:tc>
          <w:tcPr>
            <w:tcW w:w="1483" w:type="dxa"/>
          </w:tcPr>
          <w:p w14:paraId="0948C3CA" w14:textId="77777777" w:rsidR="00D81766" w:rsidRPr="00F06663" w:rsidRDefault="00D81766"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F06663">
              <w:rPr>
                <w:rFonts w:eastAsia="Times New Roman" w:cs="Arial"/>
                <w:color w:val="000000" w:themeColor="text1"/>
                <w:szCs w:val="24"/>
              </w:rPr>
              <w:t>80</w:t>
            </w:r>
          </w:p>
        </w:tc>
      </w:tr>
      <w:tr w:rsidR="00D81766" w:rsidRPr="00165571" w14:paraId="078261FB" w14:textId="77777777" w:rsidTr="00CB0436">
        <w:tc>
          <w:tcPr>
            <w:tcW w:w="4109" w:type="dxa"/>
          </w:tcPr>
          <w:p w14:paraId="59338248" w14:textId="77777777" w:rsidR="00D81766" w:rsidRPr="00165571" w:rsidRDefault="00D81766" w:rsidP="001442DB">
            <w:pPr>
              <w:overflowPunct w:val="0"/>
              <w:autoSpaceDE w:val="0"/>
              <w:autoSpaceDN w:val="0"/>
              <w:adjustRightInd w:val="0"/>
              <w:spacing w:before="240"/>
              <w:textAlignment w:val="baseline"/>
              <w:rPr>
                <w:rFonts w:eastAsia="Times New Roman" w:cs="Arial"/>
                <w:szCs w:val="24"/>
              </w:rPr>
            </w:pPr>
            <w:r w:rsidRPr="00165571">
              <w:rPr>
                <w:rFonts w:eastAsia="Times New Roman" w:cs="Arial"/>
                <w:szCs w:val="24"/>
              </w:rPr>
              <w:t>Desktop Computers with CAD Access</w:t>
            </w:r>
          </w:p>
        </w:tc>
        <w:tc>
          <w:tcPr>
            <w:tcW w:w="1483" w:type="dxa"/>
          </w:tcPr>
          <w:p w14:paraId="2819F96C" w14:textId="77777777" w:rsidR="00D81766" w:rsidRPr="00F06663" w:rsidRDefault="00D81766"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F06663">
              <w:rPr>
                <w:rFonts w:eastAsia="Times New Roman" w:cs="Arial"/>
                <w:color w:val="000000" w:themeColor="text1"/>
                <w:szCs w:val="24"/>
              </w:rPr>
              <w:t>200</w:t>
            </w:r>
          </w:p>
        </w:tc>
      </w:tr>
    </w:tbl>
    <w:p w14:paraId="2FF58113" w14:textId="77777777" w:rsidR="00D81766" w:rsidRPr="00165571" w:rsidRDefault="00D81766" w:rsidP="00D100AD">
      <w:pPr>
        <w:spacing w:before="240" w:line="360" w:lineRule="auto"/>
        <w:rPr>
          <w:rFonts w:cs="Arial"/>
          <w:szCs w:val="24"/>
        </w:rPr>
      </w:pPr>
    </w:p>
    <w:p w14:paraId="786573CA" w14:textId="77777777" w:rsidR="00D81766" w:rsidRPr="00165571" w:rsidRDefault="00D81766" w:rsidP="00D100AD">
      <w:pPr>
        <w:spacing w:before="240" w:line="360" w:lineRule="auto"/>
        <w:rPr>
          <w:rFonts w:cs="Arial"/>
          <w:szCs w:val="24"/>
        </w:rPr>
      </w:pPr>
    </w:p>
    <w:p w14:paraId="67180DEF" w14:textId="77777777" w:rsidR="00D81766" w:rsidRDefault="00D81766" w:rsidP="00D100AD">
      <w:pPr>
        <w:spacing w:before="240" w:line="360" w:lineRule="auto"/>
      </w:pPr>
    </w:p>
    <w:p w14:paraId="6EE57084" w14:textId="77777777" w:rsidR="00FE4BC4" w:rsidRDefault="00FE4BC4" w:rsidP="00D100AD">
      <w:pPr>
        <w:spacing w:before="240" w:line="360" w:lineRule="auto"/>
        <w:rPr>
          <w:color w:val="00B050"/>
          <w:szCs w:val="24"/>
          <w:u w:val="single"/>
        </w:rPr>
      </w:pPr>
    </w:p>
    <w:p w14:paraId="28D691B5" w14:textId="77777777" w:rsidR="00FE4BC4" w:rsidRDefault="00FE4BC4" w:rsidP="00D100AD">
      <w:pPr>
        <w:spacing w:before="240" w:line="360" w:lineRule="auto"/>
        <w:rPr>
          <w:color w:val="00B050"/>
          <w:szCs w:val="24"/>
          <w:u w:val="single"/>
        </w:rPr>
      </w:pPr>
    </w:p>
    <w:p w14:paraId="0B189472" w14:textId="6EB9057E" w:rsidR="00B057B6" w:rsidRDefault="00B057B6" w:rsidP="00D100AD">
      <w:pPr>
        <w:spacing w:before="240" w:line="360" w:lineRule="auto"/>
        <w:rPr>
          <w:rFonts w:asciiTheme="majorHAnsi" w:eastAsiaTheme="majorEastAsia" w:hAnsiTheme="majorHAnsi" w:cstheme="majorBidi"/>
          <w:color w:val="243F60" w:themeColor="accent1" w:themeShade="7F"/>
          <w:sz w:val="28"/>
          <w:szCs w:val="28"/>
        </w:rPr>
      </w:pPr>
      <w:r>
        <w:br w:type="page"/>
      </w:r>
    </w:p>
    <w:p w14:paraId="5A25543A" w14:textId="2E577895" w:rsidR="0091130B" w:rsidRPr="00780906" w:rsidRDefault="0091130B" w:rsidP="00DC3D5E">
      <w:pPr>
        <w:pStyle w:val="Heading3"/>
      </w:pPr>
      <w:bookmarkStart w:id="301" w:name="_Toc479875226"/>
      <w:r w:rsidRPr="00780906">
        <w:lastRenderedPageBreak/>
        <w:t>Daly City Police Department</w:t>
      </w:r>
      <w:bookmarkEnd w:id="301"/>
    </w:p>
    <w:p w14:paraId="342E2BA9" w14:textId="4F506758" w:rsidR="00CB0436" w:rsidRPr="00997354" w:rsidRDefault="00CB0436" w:rsidP="00D66654">
      <w:pPr>
        <w:pStyle w:val="ListParagraph"/>
        <w:numPr>
          <w:ilvl w:val="3"/>
          <w:numId w:val="122"/>
        </w:numPr>
        <w:spacing w:before="240" w:after="0" w:line="360" w:lineRule="auto"/>
        <w:ind w:left="360"/>
        <w:rPr>
          <w:rFonts w:cs="Arial"/>
          <w:szCs w:val="24"/>
        </w:rPr>
      </w:pPr>
      <w:r w:rsidRPr="00997354">
        <w:rPr>
          <w:rFonts w:cs="Arial"/>
          <w:szCs w:val="24"/>
        </w:rPr>
        <w:t>Agency Background Information</w:t>
      </w:r>
    </w:p>
    <w:p w14:paraId="01150311" w14:textId="77777777" w:rsidR="00CB0436" w:rsidRPr="00F06663" w:rsidRDefault="00CB0436" w:rsidP="007305B2">
      <w:pPr>
        <w:numPr>
          <w:ilvl w:val="0"/>
          <w:numId w:val="77"/>
        </w:numPr>
        <w:spacing w:after="0" w:line="360" w:lineRule="auto"/>
        <w:ind w:left="1080"/>
        <w:rPr>
          <w:rFonts w:cs="Arial"/>
          <w:color w:val="000000" w:themeColor="text1"/>
          <w:szCs w:val="24"/>
        </w:rPr>
      </w:pPr>
      <w:r w:rsidRPr="00F06663">
        <w:rPr>
          <w:rFonts w:cs="Arial"/>
          <w:color w:val="000000" w:themeColor="text1"/>
          <w:szCs w:val="24"/>
        </w:rPr>
        <w:t>7.66 square miles, comprised primarily of residential neighborhoods</w:t>
      </w:r>
    </w:p>
    <w:p w14:paraId="1E2352AF" w14:textId="77777777" w:rsidR="00CB0436" w:rsidRPr="00F06663" w:rsidRDefault="00CB0436" w:rsidP="007305B2">
      <w:pPr>
        <w:numPr>
          <w:ilvl w:val="0"/>
          <w:numId w:val="77"/>
        </w:numPr>
        <w:spacing w:after="0" w:line="360" w:lineRule="auto"/>
        <w:ind w:left="1080"/>
        <w:rPr>
          <w:rFonts w:cs="Arial"/>
          <w:color w:val="000000" w:themeColor="text1"/>
          <w:szCs w:val="24"/>
        </w:rPr>
      </w:pPr>
      <w:r w:rsidRPr="00F06663">
        <w:rPr>
          <w:rFonts w:cs="Arial"/>
          <w:color w:val="000000" w:themeColor="text1"/>
          <w:szCs w:val="24"/>
        </w:rPr>
        <w:t>Service a reported 110,000 people</w:t>
      </w:r>
    </w:p>
    <w:p w14:paraId="4C27BD32" w14:textId="77777777" w:rsidR="00CB0436" w:rsidRPr="00F06663" w:rsidRDefault="00CB0436" w:rsidP="007305B2">
      <w:pPr>
        <w:numPr>
          <w:ilvl w:val="0"/>
          <w:numId w:val="77"/>
        </w:numPr>
        <w:spacing w:after="0" w:line="360" w:lineRule="auto"/>
        <w:ind w:left="1080"/>
        <w:rPr>
          <w:rFonts w:cs="Arial"/>
          <w:color w:val="000000" w:themeColor="text1"/>
          <w:szCs w:val="24"/>
        </w:rPr>
      </w:pPr>
      <w:r w:rsidRPr="00F06663">
        <w:rPr>
          <w:rFonts w:cs="Arial"/>
          <w:color w:val="000000" w:themeColor="text1"/>
          <w:szCs w:val="24"/>
        </w:rPr>
        <w:t>Very dense with limited potential of new growth without rebuilding</w:t>
      </w:r>
    </w:p>
    <w:p w14:paraId="2B92004B" w14:textId="77777777" w:rsidR="00CB0436" w:rsidRPr="00F06663" w:rsidRDefault="00CB0436" w:rsidP="007305B2">
      <w:pPr>
        <w:numPr>
          <w:ilvl w:val="0"/>
          <w:numId w:val="77"/>
        </w:numPr>
        <w:spacing w:after="0" w:line="360" w:lineRule="auto"/>
        <w:ind w:left="1080"/>
        <w:rPr>
          <w:rFonts w:cs="Arial"/>
          <w:color w:val="000000" w:themeColor="text1"/>
          <w:szCs w:val="24"/>
        </w:rPr>
      </w:pPr>
      <w:r w:rsidRPr="00F06663">
        <w:rPr>
          <w:rFonts w:cs="Arial"/>
          <w:color w:val="000000" w:themeColor="text1"/>
          <w:szCs w:val="24"/>
        </w:rPr>
        <w:t>Local area hospital, shopping mall and major transit systems</w:t>
      </w:r>
    </w:p>
    <w:p w14:paraId="1B22063B" w14:textId="77777777" w:rsidR="00CB0436" w:rsidRPr="00F06663" w:rsidRDefault="00CB0436" w:rsidP="007305B2">
      <w:pPr>
        <w:numPr>
          <w:ilvl w:val="0"/>
          <w:numId w:val="77"/>
        </w:numPr>
        <w:spacing w:after="0" w:line="360" w:lineRule="auto"/>
        <w:ind w:left="1080"/>
        <w:rPr>
          <w:rFonts w:cs="Arial"/>
          <w:color w:val="000000" w:themeColor="text1"/>
          <w:szCs w:val="24"/>
        </w:rPr>
      </w:pPr>
      <w:r w:rsidRPr="00F06663">
        <w:rPr>
          <w:rFonts w:cs="Arial"/>
          <w:color w:val="000000" w:themeColor="text1"/>
          <w:szCs w:val="24"/>
        </w:rPr>
        <w:t>Border City of San Francisco, topography inhibits data communication</w:t>
      </w:r>
    </w:p>
    <w:p w14:paraId="0355B5C4" w14:textId="77777777" w:rsidR="00CB0436" w:rsidRPr="00F06663" w:rsidRDefault="00CB0436" w:rsidP="007305B2">
      <w:pPr>
        <w:numPr>
          <w:ilvl w:val="0"/>
          <w:numId w:val="77"/>
        </w:numPr>
        <w:spacing w:after="0" w:line="360" w:lineRule="auto"/>
        <w:ind w:left="1080"/>
        <w:rPr>
          <w:rFonts w:cs="Arial"/>
          <w:color w:val="000000" w:themeColor="text1"/>
          <w:szCs w:val="24"/>
        </w:rPr>
      </w:pPr>
      <w:r w:rsidRPr="00F06663">
        <w:rPr>
          <w:rFonts w:cs="Arial"/>
          <w:color w:val="000000" w:themeColor="text1"/>
          <w:szCs w:val="24"/>
        </w:rPr>
        <w:t>6 patrol beats, with 16 reporting districts</w:t>
      </w:r>
    </w:p>
    <w:p w14:paraId="0A2AD9C0" w14:textId="7DF146DC" w:rsidR="00CB0436" w:rsidRPr="00881EFB" w:rsidRDefault="00CB0436" w:rsidP="00D66654">
      <w:pPr>
        <w:pStyle w:val="ListParagraph"/>
        <w:numPr>
          <w:ilvl w:val="0"/>
          <w:numId w:val="122"/>
        </w:numPr>
        <w:spacing w:after="0" w:line="360" w:lineRule="auto"/>
        <w:ind w:left="360"/>
        <w:rPr>
          <w:rFonts w:eastAsia="Times New Roman" w:cs="Arial"/>
          <w:szCs w:val="24"/>
        </w:rPr>
      </w:pPr>
      <w:r w:rsidRPr="00881EFB">
        <w:rPr>
          <w:rFonts w:eastAsia="Times New Roman" w:cs="Arial"/>
          <w:szCs w:val="24"/>
        </w:rPr>
        <w:t>Agency</w:t>
      </w:r>
      <w:r w:rsidR="006679CC">
        <w:rPr>
          <w:rFonts w:eastAsia="Times New Roman" w:cs="Arial"/>
          <w:szCs w:val="24"/>
        </w:rPr>
        <w:t xml:space="preserve"> Personnel Breakdown</w:t>
      </w:r>
    </w:p>
    <w:p w14:paraId="28F06169" w14:textId="77777777" w:rsidR="00CB0436" w:rsidRPr="0074292A" w:rsidRDefault="00CB0436" w:rsidP="00D66654">
      <w:pPr>
        <w:numPr>
          <w:ilvl w:val="1"/>
          <w:numId w:val="122"/>
        </w:numPr>
        <w:spacing w:after="0" w:line="360" w:lineRule="auto"/>
        <w:ind w:left="990"/>
        <w:rPr>
          <w:rFonts w:cs="Arial"/>
          <w:color w:val="000000" w:themeColor="text1"/>
          <w:szCs w:val="24"/>
        </w:rPr>
      </w:pPr>
      <w:r w:rsidRPr="0074292A">
        <w:rPr>
          <w:rFonts w:cs="Arial"/>
          <w:color w:val="000000" w:themeColor="text1"/>
          <w:szCs w:val="24"/>
        </w:rPr>
        <w:t>1 Chief, 2 Captains, 7 Lieutenants, 14 Sergeants, 80 Police Officers, 20 support personnel (parking, desk), 12 civilian clerks for records</w:t>
      </w:r>
    </w:p>
    <w:p w14:paraId="28D5B7A3" w14:textId="77777777" w:rsidR="00CB0436" w:rsidRPr="0074292A" w:rsidRDefault="00CB0436" w:rsidP="00D66654">
      <w:pPr>
        <w:numPr>
          <w:ilvl w:val="1"/>
          <w:numId w:val="122"/>
        </w:numPr>
        <w:spacing w:after="0" w:line="360" w:lineRule="auto"/>
        <w:ind w:left="990"/>
        <w:rPr>
          <w:rFonts w:cs="Arial"/>
          <w:color w:val="000000" w:themeColor="text1"/>
          <w:szCs w:val="24"/>
        </w:rPr>
      </w:pPr>
      <w:r w:rsidRPr="0074292A">
        <w:rPr>
          <w:rFonts w:cs="Arial"/>
          <w:color w:val="000000" w:themeColor="text1"/>
          <w:szCs w:val="24"/>
        </w:rPr>
        <w:t>4/10-hour shifts (days, swings, midnights) and 3/12.5-hour shifts (days, swings, midnights)</w:t>
      </w:r>
    </w:p>
    <w:p w14:paraId="29F2AE6D" w14:textId="7047D645" w:rsidR="00CB0436" w:rsidRPr="0074292A" w:rsidRDefault="00CB0436" w:rsidP="00D66654">
      <w:pPr>
        <w:numPr>
          <w:ilvl w:val="1"/>
          <w:numId w:val="122"/>
        </w:numPr>
        <w:spacing w:after="0" w:line="360" w:lineRule="auto"/>
        <w:ind w:left="990"/>
        <w:rPr>
          <w:rFonts w:cs="Arial"/>
          <w:color w:val="000000" w:themeColor="text1"/>
          <w:szCs w:val="24"/>
        </w:rPr>
      </w:pPr>
      <w:r w:rsidRPr="0074292A">
        <w:rPr>
          <w:rFonts w:cs="Arial"/>
          <w:color w:val="000000" w:themeColor="text1"/>
          <w:szCs w:val="24"/>
        </w:rPr>
        <w:t>Mobiles – Running Sun</w:t>
      </w:r>
      <w:r w:rsidR="001035B0" w:rsidRPr="0074292A">
        <w:rPr>
          <w:rFonts w:cs="Arial"/>
          <w:color w:val="000000" w:themeColor="text1"/>
          <w:szCs w:val="24"/>
        </w:rPr>
        <w:t xml:space="preserve"> </w:t>
      </w:r>
      <w:r w:rsidRPr="0074292A">
        <w:rPr>
          <w:rFonts w:cs="Arial"/>
          <w:color w:val="000000" w:themeColor="text1"/>
          <w:szCs w:val="24"/>
        </w:rPr>
        <w:t>Ridge for RMS, Mobiles, Property</w:t>
      </w:r>
    </w:p>
    <w:p w14:paraId="5E1A46A4" w14:textId="77777777" w:rsidR="00CB0436" w:rsidRPr="0074292A" w:rsidRDefault="00CB0436" w:rsidP="00D66654">
      <w:pPr>
        <w:numPr>
          <w:ilvl w:val="1"/>
          <w:numId w:val="122"/>
        </w:numPr>
        <w:spacing w:after="0" w:line="360" w:lineRule="auto"/>
        <w:ind w:left="990"/>
        <w:rPr>
          <w:rFonts w:cs="Arial"/>
          <w:color w:val="000000" w:themeColor="text1"/>
          <w:szCs w:val="24"/>
        </w:rPr>
      </w:pPr>
      <w:r w:rsidRPr="0074292A">
        <w:rPr>
          <w:rFonts w:cs="Arial"/>
          <w:color w:val="000000" w:themeColor="text1"/>
          <w:szCs w:val="24"/>
        </w:rPr>
        <w:t>Operate out of 1 primary station/facility, with one designated substation at the local mall</w:t>
      </w:r>
    </w:p>
    <w:p w14:paraId="3114E083" w14:textId="77777777" w:rsidR="00CB0436" w:rsidRPr="0074292A" w:rsidRDefault="00CB0436" w:rsidP="00D66654">
      <w:pPr>
        <w:numPr>
          <w:ilvl w:val="1"/>
          <w:numId w:val="122"/>
        </w:numPr>
        <w:spacing w:after="0" w:line="360" w:lineRule="auto"/>
        <w:ind w:left="990"/>
        <w:rPr>
          <w:rFonts w:cs="Arial"/>
          <w:color w:val="000000" w:themeColor="text1"/>
          <w:szCs w:val="24"/>
        </w:rPr>
      </w:pPr>
      <w:r w:rsidRPr="0074292A">
        <w:rPr>
          <w:rFonts w:cs="Arial"/>
          <w:color w:val="000000" w:themeColor="text1"/>
          <w:szCs w:val="24"/>
        </w:rPr>
        <w:t>Primary facility is within City Hall</w:t>
      </w:r>
    </w:p>
    <w:p w14:paraId="08F5E0C1" w14:textId="77777777" w:rsidR="00CB0436" w:rsidRPr="0074292A" w:rsidRDefault="00CB0436" w:rsidP="00D66654">
      <w:pPr>
        <w:numPr>
          <w:ilvl w:val="1"/>
          <w:numId w:val="122"/>
        </w:numPr>
        <w:spacing w:after="0" w:line="360" w:lineRule="auto"/>
        <w:ind w:left="990"/>
        <w:rPr>
          <w:rFonts w:cs="Arial"/>
          <w:color w:val="000000" w:themeColor="text1"/>
          <w:szCs w:val="24"/>
        </w:rPr>
      </w:pPr>
      <w:r w:rsidRPr="0074292A">
        <w:rPr>
          <w:rFonts w:cs="Arial"/>
          <w:color w:val="000000" w:themeColor="text1"/>
          <w:szCs w:val="24"/>
        </w:rPr>
        <w:t>5 Fire Stations, 20 City buildings for other divisions and recreation</w:t>
      </w:r>
    </w:p>
    <w:p w14:paraId="5BBBF373" w14:textId="38F405AE" w:rsidR="00CB0436" w:rsidRPr="0074292A" w:rsidRDefault="00CB0436" w:rsidP="00D66654">
      <w:pPr>
        <w:pStyle w:val="ListParagraph"/>
        <w:numPr>
          <w:ilvl w:val="0"/>
          <w:numId w:val="122"/>
        </w:numPr>
        <w:spacing w:after="0" w:line="360" w:lineRule="auto"/>
        <w:ind w:left="360"/>
        <w:rPr>
          <w:rFonts w:eastAsia="Times New Roman" w:cs="Arial"/>
          <w:color w:val="000000" w:themeColor="text1"/>
          <w:szCs w:val="24"/>
        </w:rPr>
      </w:pPr>
      <w:r w:rsidRPr="0074292A">
        <w:rPr>
          <w:rFonts w:eastAsia="Times New Roman" w:cs="Arial"/>
          <w:color w:val="000000" w:themeColor="text1"/>
          <w:szCs w:val="24"/>
        </w:rPr>
        <w:t xml:space="preserve">Agency Workload </w:t>
      </w:r>
      <w:r w:rsidR="0018794E">
        <w:rPr>
          <w:rFonts w:eastAsia="Times New Roman" w:cs="Arial"/>
          <w:color w:val="000000" w:themeColor="text1"/>
          <w:szCs w:val="24"/>
        </w:rPr>
        <w:t>B</w:t>
      </w:r>
      <w:r w:rsidRPr="0074292A">
        <w:rPr>
          <w:rFonts w:eastAsia="Times New Roman" w:cs="Arial"/>
          <w:color w:val="000000" w:themeColor="text1"/>
          <w:szCs w:val="24"/>
        </w:rPr>
        <w:t>reakdown</w:t>
      </w:r>
    </w:p>
    <w:p w14:paraId="043CB326" w14:textId="77777777" w:rsidR="00CB0436" w:rsidRPr="0074292A" w:rsidRDefault="00CB0436" w:rsidP="00D66654">
      <w:pPr>
        <w:numPr>
          <w:ilvl w:val="1"/>
          <w:numId w:val="122"/>
        </w:numPr>
        <w:spacing w:after="0" w:line="360" w:lineRule="auto"/>
        <w:ind w:left="1080"/>
        <w:rPr>
          <w:rFonts w:cs="Arial"/>
          <w:color w:val="000000" w:themeColor="text1"/>
          <w:szCs w:val="24"/>
        </w:rPr>
      </w:pPr>
      <w:r w:rsidRPr="0074292A">
        <w:rPr>
          <w:rFonts w:cs="Arial"/>
          <w:color w:val="000000" w:themeColor="text1"/>
          <w:szCs w:val="24"/>
        </w:rPr>
        <w:t>CAD incidents – 2015 = 86,688 / 2016 = 82,378</w:t>
      </w:r>
    </w:p>
    <w:p w14:paraId="27B170B4" w14:textId="77777777" w:rsidR="00CB0436" w:rsidRPr="0074292A" w:rsidRDefault="00CB0436" w:rsidP="00D66654">
      <w:pPr>
        <w:numPr>
          <w:ilvl w:val="1"/>
          <w:numId w:val="122"/>
        </w:numPr>
        <w:spacing w:after="0" w:line="360" w:lineRule="auto"/>
        <w:ind w:left="1080"/>
        <w:rPr>
          <w:rFonts w:cs="Arial"/>
          <w:color w:val="000000" w:themeColor="text1"/>
          <w:szCs w:val="24"/>
        </w:rPr>
      </w:pPr>
      <w:r w:rsidRPr="0074292A">
        <w:rPr>
          <w:rFonts w:cs="Arial"/>
          <w:color w:val="000000" w:themeColor="text1"/>
          <w:szCs w:val="24"/>
        </w:rPr>
        <w:t>Mobile workload - Minimum personnel logged on at one time 6 (midnights) / Maximum at one time 40 (swing shift overlap)</w:t>
      </w:r>
    </w:p>
    <w:p w14:paraId="1B2B14F9" w14:textId="6128B18E" w:rsidR="0036212C" w:rsidRDefault="00CB0436" w:rsidP="00D66654">
      <w:pPr>
        <w:numPr>
          <w:ilvl w:val="1"/>
          <w:numId w:val="122"/>
        </w:numPr>
        <w:spacing w:after="0" w:line="360" w:lineRule="auto"/>
        <w:ind w:left="1080"/>
        <w:rPr>
          <w:rFonts w:cs="Arial"/>
          <w:color w:val="000000" w:themeColor="text1"/>
          <w:szCs w:val="24"/>
        </w:rPr>
      </w:pPr>
      <w:r w:rsidRPr="0074292A">
        <w:rPr>
          <w:rFonts w:cs="Arial"/>
          <w:color w:val="000000" w:themeColor="text1"/>
          <w:szCs w:val="24"/>
        </w:rPr>
        <w:t>Case reports: 2015 = 11,222 / 2016 = 10,927</w:t>
      </w:r>
    </w:p>
    <w:p w14:paraId="71307B89" w14:textId="77777777" w:rsidR="0036212C" w:rsidRDefault="0036212C">
      <w:pPr>
        <w:rPr>
          <w:rFonts w:cs="Arial"/>
          <w:color w:val="000000" w:themeColor="text1"/>
          <w:szCs w:val="24"/>
        </w:rPr>
      </w:pPr>
      <w:r>
        <w:rPr>
          <w:rFonts w:cs="Arial"/>
          <w:color w:val="000000" w:themeColor="text1"/>
          <w:szCs w:val="24"/>
        </w:rPr>
        <w:br w:type="page"/>
      </w:r>
    </w:p>
    <w:p w14:paraId="60BB3B9C" w14:textId="77777777" w:rsidR="001442DB" w:rsidRPr="0074292A" w:rsidRDefault="001442DB" w:rsidP="001442DB">
      <w:pPr>
        <w:spacing w:before="240" w:after="0" w:line="360" w:lineRule="auto"/>
        <w:ind w:left="720"/>
        <w:rPr>
          <w:rFonts w:cs="Arial"/>
          <w:color w:val="000000" w:themeColor="text1"/>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109"/>
        <w:gridCol w:w="1483"/>
      </w:tblGrid>
      <w:tr w:rsidR="00CB0436" w:rsidRPr="0074292A" w14:paraId="33516464" w14:textId="77777777" w:rsidTr="00CB0436">
        <w:tc>
          <w:tcPr>
            <w:tcW w:w="4109" w:type="dxa"/>
            <w:shd w:val="clear" w:color="auto" w:fill="BFBFBF" w:themeFill="background1" w:themeFillShade="BF"/>
            <w:vAlign w:val="center"/>
          </w:tcPr>
          <w:p w14:paraId="5ED05040" w14:textId="77777777" w:rsidR="00CB0436" w:rsidRPr="0074292A" w:rsidRDefault="00CB0436" w:rsidP="001442DB">
            <w:pPr>
              <w:overflowPunct w:val="0"/>
              <w:autoSpaceDE w:val="0"/>
              <w:autoSpaceDN w:val="0"/>
              <w:adjustRightInd w:val="0"/>
              <w:spacing w:before="240"/>
              <w:ind w:left="360"/>
              <w:jc w:val="both"/>
              <w:textAlignment w:val="baseline"/>
              <w:rPr>
                <w:rFonts w:eastAsia="Times New Roman" w:cs="Arial"/>
                <w:b/>
                <w:color w:val="000000" w:themeColor="text1"/>
                <w:szCs w:val="24"/>
              </w:rPr>
            </w:pPr>
            <w:r w:rsidRPr="0074292A">
              <w:rPr>
                <w:rFonts w:eastAsia="Times New Roman" w:cs="Arial"/>
                <w:b/>
                <w:color w:val="000000" w:themeColor="text1"/>
                <w:szCs w:val="24"/>
              </w:rPr>
              <w:t>Daly City Police Department</w:t>
            </w:r>
          </w:p>
        </w:tc>
        <w:tc>
          <w:tcPr>
            <w:tcW w:w="1483" w:type="dxa"/>
            <w:shd w:val="clear" w:color="auto" w:fill="BFBFBF" w:themeFill="background1" w:themeFillShade="BF"/>
          </w:tcPr>
          <w:p w14:paraId="78A37F23" w14:textId="77777777" w:rsidR="00CB0436" w:rsidRPr="0074292A" w:rsidRDefault="00CB0436" w:rsidP="001442DB">
            <w:pPr>
              <w:overflowPunct w:val="0"/>
              <w:autoSpaceDE w:val="0"/>
              <w:autoSpaceDN w:val="0"/>
              <w:adjustRightInd w:val="0"/>
              <w:spacing w:before="240"/>
              <w:jc w:val="center"/>
              <w:textAlignment w:val="baseline"/>
              <w:rPr>
                <w:rFonts w:eastAsia="Times New Roman" w:cs="Arial"/>
                <w:b/>
                <w:color w:val="000000" w:themeColor="text1"/>
                <w:szCs w:val="24"/>
              </w:rPr>
            </w:pPr>
            <w:r w:rsidRPr="0074292A">
              <w:rPr>
                <w:rFonts w:eastAsia="Times New Roman" w:cs="Arial"/>
                <w:b/>
                <w:color w:val="000000" w:themeColor="text1"/>
                <w:szCs w:val="24"/>
              </w:rPr>
              <w:t>Count</w:t>
            </w:r>
          </w:p>
        </w:tc>
      </w:tr>
      <w:tr w:rsidR="00CB0436" w:rsidRPr="0074292A" w14:paraId="10CB13E2" w14:textId="77777777" w:rsidTr="00CB0436">
        <w:tc>
          <w:tcPr>
            <w:tcW w:w="4109" w:type="dxa"/>
            <w:vAlign w:val="center"/>
          </w:tcPr>
          <w:p w14:paraId="548521C6" w14:textId="77777777" w:rsidR="00CB0436" w:rsidRPr="0074292A" w:rsidRDefault="00CB0436" w:rsidP="001442DB">
            <w:pPr>
              <w:spacing w:before="240"/>
              <w:rPr>
                <w:rFonts w:cs="Arial"/>
                <w:color w:val="000000" w:themeColor="text1"/>
                <w:szCs w:val="24"/>
              </w:rPr>
            </w:pPr>
            <w:r w:rsidRPr="0074292A">
              <w:rPr>
                <w:rFonts w:cs="Arial"/>
                <w:color w:val="000000" w:themeColor="text1"/>
                <w:szCs w:val="24"/>
              </w:rPr>
              <w:t>Sworn Employees</w:t>
            </w:r>
          </w:p>
        </w:tc>
        <w:tc>
          <w:tcPr>
            <w:tcW w:w="1483" w:type="dxa"/>
          </w:tcPr>
          <w:p w14:paraId="126D93C8" w14:textId="77777777" w:rsidR="00CB0436" w:rsidRPr="0074292A" w:rsidRDefault="00CB0436"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74292A">
              <w:rPr>
                <w:rFonts w:eastAsia="Times New Roman" w:cs="Arial"/>
                <w:color w:val="000000" w:themeColor="text1"/>
                <w:szCs w:val="24"/>
              </w:rPr>
              <w:t>110</w:t>
            </w:r>
          </w:p>
        </w:tc>
      </w:tr>
      <w:tr w:rsidR="00CB0436" w:rsidRPr="0074292A" w14:paraId="4F184D4B" w14:textId="77777777" w:rsidTr="00CB0436">
        <w:tc>
          <w:tcPr>
            <w:tcW w:w="4109" w:type="dxa"/>
            <w:vAlign w:val="center"/>
          </w:tcPr>
          <w:p w14:paraId="59C68FBB" w14:textId="77777777" w:rsidR="00CB0436" w:rsidRPr="0074292A" w:rsidRDefault="00CB0436" w:rsidP="001442DB">
            <w:pPr>
              <w:spacing w:before="240"/>
              <w:rPr>
                <w:rFonts w:cs="Arial"/>
                <w:color w:val="000000" w:themeColor="text1"/>
                <w:szCs w:val="24"/>
              </w:rPr>
            </w:pPr>
            <w:r w:rsidRPr="0074292A">
              <w:rPr>
                <w:rFonts w:cs="Arial"/>
                <w:color w:val="000000" w:themeColor="text1"/>
                <w:szCs w:val="24"/>
              </w:rPr>
              <w:t>Civilian Employees</w:t>
            </w:r>
          </w:p>
        </w:tc>
        <w:tc>
          <w:tcPr>
            <w:tcW w:w="1483" w:type="dxa"/>
          </w:tcPr>
          <w:p w14:paraId="3184CF7A" w14:textId="77777777" w:rsidR="00CB0436" w:rsidRPr="0074292A" w:rsidRDefault="00CB0436" w:rsidP="001442DB">
            <w:pPr>
              <w:spacing w:before="240"/>
              <w:jc w:val="center"/>
              <w:rPr>
                <w:rFonts w:cs="Arial"/>
                <w:color w:val="000000" w:themeColor="text1"/>
                <w:szCs w:val="24"/>
              </w:rPr>
            </w:pPr>
            <w:r w:rsidRPr="0074292A">
              <w:rPr>
                <w:rFonts w:cs="Arial"/>
                <w:color w:val="000000" w:themeColor="text1"/>
                <w:szCs w:val="24"/>
              </w:rPr>
              <w:t>25</w:t>
            </w:r>
          </w:p>
        </w:tc>
      </w:tr>
      <w:tr w:rsidR="00CB0436" w:rsidRPr="0074292A" w14:paraId="26AD081D" w14:textId="77777777" w:rsidTr="00CB0436">
        <w:tc>
          <w:tcPr>
            <w:tcW w:w="4109" w:type="dxa"/>
            <w:vAlign w:val="center"/>
          </w:tcPr>
          <w:p w14:paraId="725A0525" w14:textId="77777777" w:rsidR="00CB0436" w:rsidRPr="0074292A" w:rsidRDefault="00CB0436" w:rsidP="001442DB">
            <w:pPr>
              <w:spacing w:before="240"/>
              <w:rPr>
                <w:rFonts w:cs="Arial"/>
                <w:color w:val="000000" w:themeColor="text1"/>
                <w:szCs w:val="24"/>
              </w:rPr>
            </w:pPr>
            <w:r w:rsidRPr="0074292A">
              <w:rPr>
                <w:rFonts w:cs="Arial"/>
                <w:color w:val="000000" w:themeColor="text1"/>
                <w:szCs w:val="24"/>
              </w:rPr>
              <w:t>Total Employee Count</w:t>
            </w:r>
          </w:p>
        </w:tc>
        <w:tc>
          <w:tcPr>
            <w:tcW w:w="1483" w:type="dxa"/>
          </w:tcPr>
          <w:p w14:paraId="0284408D" w14:textId="77777777" w:rsidR="00CB0436" w:rsidRPr="0074292A" w:rsidRDefault="00CB0436" w:rsidP="001442DB">
            <w:pPr>
              <w:spacing w:before="240"/>
              <w:jc w:val="center"/>
              <w:rPr>
                <w:rFonts w:cs="Arial"/>
                <w:color w:val="000000" w:themeColor="text1"/>
                <w:szCs w:val="24"/>
              </w:rPr>
            </w:pPr>
            <w:r w:rsidRPr="0074292A">
              <w:rPr>
                <w:rFonts w:cs="Arial"/>
                <w:color w:val="000000" w:themeColor="text1"/>
                <w:szCs w:val="24"/>
              </w:rPr>
              <w:t>135</w:t>
            </w:r>
          </w:p>
        </w:tc>
      </w:tr>
      <w:tr w:rsidR="00CB0436" w:rsidRPr="0074292A" w14:paraId="1CA15155" w14:textId="77777777" w:rsidTr="00CB0436">
        <w:tc>
          <w:tcPr>
            <w:tcW w:w="4109" w:type="dxa"/>
            <w:shd w:val="clear" w:color="auto" w:fill="BFBFBF" w:themeFill="background1" w:themeFillShade="BF"/>
            <w:vAlign w:val="center"/>
          </w:tcPr>
          <w:p w14:paraId="571CFE6D" w14:textId="77777777" w:rsidR="00CB0436" w:rsidRPr="0074292A" w:rsidRDefault="00CB0436" w:rsidP="001442DB">
            <w:pPr>
              <w:overflowPunct w:val="0"/>
              <w:autoSpaceDE w:val="0"/>
              <w:autoSpaceDN w:val="0"/>
              <w:adjustRightInd w:val="0"/>
              <w:spacing w:before="240"/>
              <w:textAlignment w:val="baseline"/>
              <w:rPr>
                <w:rFonts w:eastAsia="Times New Roman" w:cs="Arial"/>
                <w:b/>
                <w:color w:val="000000" w:themeColor="text1"/>
                <w:szCs w:val="24"/>
              </w:rPr>
            </w:pPr>
            <w:r w:rsidRPr="0074292A">
              <w:rPr>
                <w:rFonts w:eastAsia="Times New Roman" w:cs="Arial"/>
                <w:b/>
                <w:color w:val="000000" w:themeColor="text1"/>
                <w:szCs w:val="24"/>
              </w:rPr>
              <w:t>CAD Access Equipment</w:t>
            </w:r>
          </w:p>
        </w:tc>
        <w:tc>
          <w:tcPr>
            <w:tcW w:w="1483" w:type="dxa"/>
            <w:shd w:val="clear" w:color="auto" w:fill="BFBFBF" w:themeFill="background1" w:themeFillShade="BF"/>
          </w:tcPr>
          <w:p w14:paraId="0E598DCB" w14:textId="77777777" w:rsidR="00CB0436" w:rsidRPr="0074292A" w:rsidRDefault="00CB0436" w:rsidP="001442DB">
            <w:pPr>
              <w:overflowPunct w:val="0"/>
              <w:autoSpaceDE w:val="0"/>
              <w:autoSpaceDN w:val="0"/>
              <w:adjustRightInd w:val="0"/>
              <w:spacing w:before="240"/>
              <w:jc w:val="center"/>
              <w:textAlignment w:val="baseline"/>
              <w:rPr>
                <w:rFonts w:eastAsia="Times New Roman" w:cs="Arial"/>
                <w:b/>
                <w:color w:val="000000" w:themeColor="text1"/>
                <w:szCs w:val="24"/>
              </w:rPr>
            </w:pPr>
            <w:r w:rsidRPr="0074292A">
              <w:rPr>
                <w:rFonts w:eastAsia="Times New Roman" w:cs="Arial"/>
                <w:b/>
                <w:color w:val="000000" w:themeColor="text1"/>
                <w:szCs w:val="24"/>
              </w:rPr>
              <w:t>Count</w:t>
            </w:r>
          </w:p>
        </w:tc>
      </w:tr>
      <w:tr w:rsidR="00CB0436" w:rsidRPr="0074292A" w14:paraId="25CEAA23" w14:textId="77777777" w:rsidTr="00CB0436">
        <w:tc>
          <w:tcPr>
            <w:tcW w:w="4109" w:type="dxa"/>
            <w:vAlign w:val="center"/>
          </w:tcPr>
          <w:p w14:paraId="73B9E046" w14:textId="77777777" w:rsidR="00CB0436" w:rsidRPr="0074292A" w:rsidRDefault="00CB0436" w:rsidP="001442DB">
            <w:pPr>
              <w:spacing w:before="240"/>
              <w:rPr>
                <w:rFonts w:cs="Arial"/>
                <w:color w:val="000000" w:themeColor="text1"/>
                <w:szCs w:val="24"/>
              </w:rPr>
            </w:pPr>
            <w:r w:rsidRPr="0074292A">
              <w:rPr>
                <w:rFonts w:cs="Arial"/>
                <w:color w:val="000000" w:themeColor="text1"/>
                <w:szCs w:val="24"/>
              </w:rPr>
              <w:t>Mobile Data Computers</w:t>
            </w:r>
          </w:p>
        </w:tc>
        <w:tc>
          <w:tcPr>
            <w:tcW w:w="1483" w:type="dxa"/>
          </w:tcPr>
          <w:p w14:paraId="3CDDD8B0" w14:textId="77777777" w:rsidR="00CB0436" w:rsidRPr="0074292A" w:rsidRDefault="00CB0436"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74292A">
              <w:rPr>
                <w:rFonts w:eastAsia="Times New Roman" w:cs="Arial"/>
                <w:color w:val="000000" w:themeColor="text1"/>
                <w:szCs w:val="24"/>
              </w:rPr>
              <w:t>55</w:t>
            </w:r>
          </w:p>
        </w:tc>
      </w:tr>
      <w:tr w:rsidR="00CB0436" w:rsidRPr="0074292A" w14:paraId="18B737CF" w14:textId="77777777" w:rsidTr="00CB0436">
        <w:tc>
          <w:tcPr>
            <w:tcW w:w="4109" w:type="dxa"/>
          </w:tcPr>
          <w:p w14:paraId="0461BE29" w14:textId="77777777" w:rsidR="00CB0436" w:rsidRPr="0074292A" w:rsidRDefault="00CB0436" w:rsidP="001442DB">
            <w:pPr>
              <w:overflowPunct w:val="0"/>
              <w:autoSpaceDE w:val="0"/>
              <w:autoSpaceDN w:val="0"/>
              <w:adjustRightInd w:val="0"/>
              <w:spacing w:before="240"/>
              <w:textAlignment w:val="baseline"/>
              <w:rPr>
                <w:rFonts w:eastAsia="Times New Roman" w:cs="Arial"/>
                <w:color w:val="000000" w:themeColor="text1"/>
                <w:szCs w:val="24"/>
              </w:rPr>
            </w:pPr>
            <w:r w:rsidRPr="0074292A">
              <w:rPr>
                <w:rFonts w:eastAsia="Times New Roman" w:cs="Arial"/>
                <w:color w:val="000000" w:themeColor="text1"/>
                <w:szCs w:val="24"/>
              </w:rPr>
              <w:t>Desktop Computers with CAD Access</w:t>
            </w:r>
          </w:p>
        </w:tc>
        <w:tc>
          <w:tcPr>
            <w:tcW w:w="1483" w:type="dxa"/>
          </w:tcPr>
          <w:p w14:paraId="34C8DC46" w14:textId="77777777" w:rsidR="00CB0436" w:rsidRPr="0074292A" w:rsidRDefault="00CB0436"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74292A">
              <w:rPr>
                <w:rFonts w:eastAsia="Times New Roman" w:cs="Arial"/>
                <w:color w:val="000000" w:themeColor="text1"/>
                <w:szCs w:val="24"/>
              </w:rPr>
              <w:t>70</w:t>
            </w:r>
          </w:p>
        </w:tc>
      </w:tr>
    </w:tbl>
    <w:p w14:paraId="73787299" w14:textId="4A0CB3F4" w:rsidR="00E75466" w:rsidRDefault="00E75466" w:rsidP="00D100AD">
      <w:pPr>
        <w:spacing w:before="240" w:line="360" w:lineRule="auto"/>
        <w:rPr>
          <w:rFonts w:asciiTheme="majorHAnsi" w:eastAsiaTheme="majorEastAsia" w:hAnsiTheme="majorHAnsi" w:cstheme="majorBidi"/>
          <w:color w:val="000000" w:themeColor="text1"/>
          <w:sz w:val="28"/>
          <w:szCs w:val="28"/>
        </w:rPr>
      </w:pPr>
    </w:p>
    <w:p w14:paraId="64607347" w14:textId="1E59AEED" w:rsidR="0036212C" w:rsidRDefault="0036212C" w:rsidP="00D100AD">
      <w:pPr>
        <w:spacing w:before="240" w:line="360" w:lineRule="auto"/>
        <w:rPr>
          <w:rFonts w:asciiTheme="majorHAnsi" w:eastAsiaTheme="majorEastAsia" w:hAnsiTheme="majorHAnsi" w:cstheme="majorBidi"/>
          <w:color w:val="000000" w:themeColor="text1"/>
          <w:sz w:val="28"/>
          <w:szCs w:val="28"/>
        </w:rPr>
      </w:pPr>
    </w:p>
    <w:p w14:paraId="719871C4" w14:textId="33E4E8B2" w:rsidR="0036212C" w:rsidRDefault="0036212C" w:rsidP="00D100AD">
      <w:pPr>
        <w:spacing w:before="240" w:line="360" w:lineRule="auto"/>
        <w:rPr>
          <w:rFonts w:asciiTheme="majorHAnsi" w:eastAsiaTheme="majorEastAsia" w:hAnsiTheme="majorHAnsi" w:cstheme="majorBidi"/>
          <w:color w:val="000000" w:themeColor="text1"/>
          <w:sz w:val="28"/>
          <w:szCs w:val="28"/>
        </w:rPr>
      </w:pPr>
    </w:p>
    <w:p w14:paraId="6FBFD060" w14:textId="5376DAFB" w:rsidR="0036212C" w:rsidRDefault="0036212C" w:rsidP="00D100AD">
      <w:pPr>
        <w:spacing w:before="240" w:line="360" w:lineRule="auto"/>
        <w:rPr>
          <w:rFonts w:asciiTheme="majorHAnsi" w:eastAsiaTheme="majorEastAsia" w:hAnsiTheme="majorHAnsi" w:cstheme="majorBidi"/>
          <w:color w:val="000000" w:themeColor="text1"/>
          <w:sz w:val="28"/>
          <w:szCs w:val="28"/>
        </w:rPr>
      </w:pPr>
    </w:p>
    <w:p w14:paraId="11BBB863" w14:textId="5CD7797D" w:rsidR="0036212C" w:rsidRDefault="0036212C" w:rsidP="00D100AD">
      <w:pPr>
        <w:spacing w:before="240" w:line="360" w:lineRule="auto"/>
        <w:rPr>
          <w:rFonts w:asciiTheme="majorHAnsi" w:eastAsiaTheme="majorEastAsia" w:hAnsiTheme="majorHAnsi" w:cstheme="majorBidi"/>
          <w:color w:val="000000" w:themeColor="text1"/>
          <w:sz w:val="28"/>
          <w:szCs w:val="28"/>
        </w:rPr>
      </w:pPr>
    </w:p>
    <w:p w14:paraId="515C8634" w14:textId="6A075934" w:rsidR="0036212C" w:rsidRDefault="0036212C" w:rsidP="00D100AD">
      <w:pPr>
        <w:spacing w:before="240" w:line="360" w:lineRule="auto"/>
        <w:rPr>
          <w:rFonts w:asciiTheme="majorHAnsi" w:eastAsiaTheme="majorEastAsia" w:hAnsiTheme="majorHAnsi" w:cstheme="majorBidi"/>
          <w:color w:val="000000" w:themeColor="text1"/>
          <w:sz w:val="28"/>
          <w:szCs w:val="28"/>
        </w:rPr>
      </w:pPr>
    </w:p>
    <w:p w14:paraId="36F61D52" w14:textId="3F3BCDD7" w:rsidR="00DC3D5E" w:rsidRDefault="00DC3D5E">
      <w:pP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br w:type="page"/>
      </w:r>
    </w:p>
    <w:p w14:paraId="0F55578C" w14:textId="2CB82306" w:rsidR="008279CB" w:rsidRDefault="0091130B" w:rsidP="00DC3D5E">
      <w:pPr>
        <w:pStyle w:val="Heading3"/>
      </w:pPr>
      <w:bookmarkStart w:id="302" w:name="_Toc479875227"/>
      <w:r w:rsidRPr="00780906">
        <w:lastRenderedPageBreak/>
        <w:t>East Palo Alto Police Department</w:t>
      </w:r>
      <w:bookmarkEnd w:id="302"/>
    </w:p>
    <w:p w14:paraId="5E3D3B95" w14:textId="2CFC17AF"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 xml:space="preserve">East Palo Alto (abbreviated E.P.A.) is one of two cities on the border of San Mateo County and Santa Clara County with an estimated population of 30,000. Despite being called "East" Palo Alto, this is a misnomer, as the city is precisely due north of the City of Palo Alto. While often incorrectly assumed to be part of the city of Palo Alto, East Palo Alto has always been a separate entity since its founding as an unincorporated community. </w:t>
      </w:r>
    </w:p>
    <w:p w14:paraId="6E23A429" w14:textId="77777777"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 xml:space="preserve">In the past, East Palo Alto experienced profound crime and poverty, especially during the 1980s and early 1990s. In 1992, it had the highest homicide rate in the country with 24,322 people, and 42 murders, equaling a rate of 172.7 homicides per 100,000 residents. The revitalization projects in 2000, and high income high-tech professionals moving into new developments, including employees from Google and Facebook, have begun to reduce the crime rate drastically.  The prosperity that benefited the Silicon Valley during the dot-com boom of the late 1990s largely bypassed East Palo Alto.  Recent revitalization of Silicon Valley commerce, the Peninsula's shortage of land and soaring property prices moved up East Palo Alto’s candidacy for urban regeneration. </w:t>
      </w:r>
    </w:p>
    <w:p w14:paraId="6A1D993E" w14:textId="4EB0A9E7"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 xml:space="preserve">Over 25% of East Palo Alto (400+ acres) has been bulldozed and replaced with brand new housing and brand-name retail establishments over the last 10–15 </w:t>
      </w:r>
      <w:r w:rsidR="00055F43" w:rsidRPr="0074292A">
        <w:rPr>
          <w:rFonts w:cs="Arial"/>
          <w:color w:val="000000" w:themeColor="text1"/>
          <w:szCs w:val="24"/>
        </w:rPr>
        <w:t>years, including</w:t>
      </w:r>
      <w:r w:rsidRPr="0074292A">
        <w:rPr>
          <w:rFonts w:cs="Arial"/>
          <w:color w:val="000000" w:themeColor="text1"/>
          <w:szCs w:val="24"/>
        </w:rPr>
        <w:t xml:space="preserve"> IKEA, Home Depot, Nordstrom Rack, Togo's, Starbucks, Office Depot, Mi Pueblo Food Center, PGA Tour Superstore, 6 to 9 Dental, Jamba Juice and Izzy's Brooklyn Bagels, attracting an entirely new demographic.  A ‘Target’ retail chain is slated for the City in 2017.  The city replaced independent businesses with the ‘University Circle’ office complex and a 200-room ‘Silicon Valley Four Seasons’ hotel which opened next to University Circle in 2006.  The University community has become particularly appealing to young high-tech professionals and high-income couples, including many employees from Google, Facebook, Sun Microsystems, and various other software and startup companies.  </w:t>
      </w:r>
    </w:p>
    <w:p w14:paraId="136CD460" w14:textId="77777777" w:rsidR="008279CB" w:rsidRPr="0074292A" w:rsidRDefault="008279CB" w:rsidP="00D100AD">
      <w:pPr>
        <w:pStyle w:val="NormalWeb"/>
        <w:spacing w:before="240" w:beforeAutospacing="0" w:line="360" w:lineRule="auto"/>
        <w:rPr>
          <w:rFonts w:ascii="Arial" w:hAnsi="Arial" w:cs="Arial"/>
          <w:color w:val="000000" w:themeColor="text1"/>
          <w:lang w:val="en"/>
        </w:rPr>
      </w:pPr>
      <w:r w:rsidRPr="0074292A">
        <w:rPr>
          <w:rFonts w:ascii="Arial" w:hAnsi="Arial" w:cs="Arial"/>
          <w:color w:val="000000" w:themeColor="text1"/>
          <w:lang w:val="en"/>
        </w:rPr>
        <w:lastRenderedPageBreak/>
        <w:t xml:space="preserve">Demographically,  the makeup of East Palo Alto was in 2010, 6.2% </w:t>
      </w:r>
      <w:hyperlink r:id="rId21" w:tooltip="White (U.S. Census)" w:history="1">
        <w:r w:rsidRPr="0074292A">
          <w:rPr>
            <w:rStyle w:val="Hyperlink"/>
            <w:rFonts w:ascii="Arial" w:eastAsiaTheme="majorEastAsia" w:hAnsi="Arial" w:cs="Arial"/>
            <w:color w:val="000000" w:themeColor="text1"/>
            <w:lang w:val="en"/>
          </w:rPr>
          <w:t>White</w:t>
        </w:r>
      </w:hyperlink>
      <w:r w:rsidRPr="0074292A">
        <w:rPr>
          <w:rFonts w:ascii="Arial" w:hAnsi="Arial" w:cs="Arial"/>
          <w:color w:val="000000" w:themeColor="text1"/>
          <w:lang w:val="en"/>
        </w:rPr>
        <w:t xml:space="preserve">, 16.7% </w:t>
      </w:r>
      <w:hyperlink r:id="rId22" w:tooltip="African American (U.S. Census)" w:history="1">
        <w:r w:rsidRPr="0074292A">
          <w:rPr>
            <w:rStyle w:val="Hyperlink"/>
            <w:rFonts w:ascii="Arial" w:eastAsiaTheme="majorEastAsia" w:hAnsi="Arial" w:cs="Arial"/>
            <w:color w:val="000000" w:themeColor="text1"/>
            <w:lang w:val="en"/>
          </w:rPr>
          <w:t>African American</w:t>
        </w:r>
      </w:hyperlink>
      <w:r w:rsidRPr="0074292A">
        <w:rPr>
          <w:rFonts w:ascii="Arial" w:hAnsi="Arial" w:cs="Arial"/>
          <w:color w:val="000000" w:themeColor="text1"/>
          <w:lang w:val="en"/>
        </w:rPr>
        <w:t xml:space="preserve">, 0.4% </w:t>
      </w:r>
      <w:hyperlink r:id="rId23" w:tooltip="Native American (U.S. Census)" w:history="1">
        <w:r w:rsidRPr="0074292A">
          <w:rPr>
            <w:rStyle w:val="Hyperlink"/>
            <w:rFonts w:ascii="Arial" w:eastAsiaTheme="majorEastAsia" w:hAnsi="Arial" w:cs="Arial"/>
            <w:color w:val="000000" w:themeColor="text1"/>
            <w:lang w:val="en"/>
          </w:rPr>
          <w:t>Native American</w:t>
        </w:r>
      </w:hyperlink>
      <w:r w:rsidRPr="0074292A">
        <w:rPr>
          <w:rFonts w:ascii="Arial" w:hAnsi="Arial" w:cs="Arial"/>
          <w:color w:val="000000" w:themeColor="text1"/>
          <w:lang w:val="en"/>
        </w:rPr>
        <w:t xml:space="preserve">, 3.8% </w:t>
      </w:r>
      <w:hyperlink r:id="rId24" w:tooltip="Asian (U.S. Census)" w:history="1">
        <w:r w:rsidRPr="0074292A">
          <w:rPr>
            <w:rStyle w:val="Hyperlink"/>
            <w:rFonts w:ascii="Arial" w:eastAsiaTheme="majorEastAsia" w:hAnsi="Arial" w:cs="Arial"/>
            <w:color w:val="000000" w:themeColor="text1"/>
            <w:lang w:val="en"/>
          </w:rPr>
          <w:t>Asian</w:t>
        </w:r>
      </w:hyperlink>
      <w:r w:rsidRPr="0074292A">
        <w:rPr>
          <w:rFonts w:ascii="Arial" w:hAnsi="Arial" w:cs="Arial"/>
          <w:color w:val="000000" w:themeColor="text1"/>
          <w:lang w:val="en"/>
        </w:rPr>
        <w:t xml:space="preserve">, 7.5%, </w:t>
      </w:r>
      <w:hyperlink r:id="rId25" w:tooltip="Pacific Islander (U.S. Census)" w:history="1">
        <w:r w:rsidRPr="0074292A">
          <w:rPr>
            <w:rStyle w:val="Hyperlink"/>
            <w:rFonts w:ascii="Arial" w:eastAsiaTheme="majorEastAsia" w:hAnsi="Arial" w:cs="Arial"/>
            <w:color w:val="000000" w:themeColor="text1"/>
            <w:lang w:val="en"/>
          </w:rPr>
          <w:t>Pacific Islander</w:t>
        </w:r>
      </w:hyperlink>
      <w:r w:rsidRPr="0074292A">
        <w:rPr>
          <w:rFonts w:ascii="Arial" w:hAnsi="Arial" w:cs="Arial"/>
          <w:color w:val="000000" w:themeColor="text1"/>
          <w:lang w:val="en"/>
        </w:rPr>
        <w:t xml:space="preserve">, 38.0% from </w:t>
      </w:r>
      <w:hyperlink r:id="rId26" w:tooltip="Race (United States Census)" w:history="1">
        <w:r w:rsidRPr="0074292A">
          <w:rPr>
            <w:rStyle w:val="Hyperlink"/>
            <w:rFonts w:ascii="Arial" w:eastAsiaTheme="majorEastAsia" w:hAnsi="Arial" w:cs="Arial"/>
            <w:color w:val="000000" w:themeColor="text1"/>
            <w:lang w:val="en"/>
          </w:rPr>
          <w:t>other races</w:t>
        </w:r>
      </w:hyperlink>
      <w:r w:rsidRPr="0074292A">
        <w:rPr>
          <w:rFonts w:ascii="Arial" w:hAnsi="Arial" w:cs="Arial"/>
          <w:color w:val="000000" w:themeColor="text1"/>
          <w:lang w:val="en"/>
        </w:rPr>
        <w:t xml:space="preserve">, and 4.8% from two or more races. </w:t>
      </w:r>
      <w:hyperlink r:id="rId27" w:tooltip="Hispanic (U.S. Census)" w:history="1">
        <w:r w:rsidRPr="0074292A">
          <w:rPr>
            <w:rStyle w:val="Hyperlink"/>
            <w:rFonts w:ascii="Arial" w:eastAsiaTheme="majorEastAsia" w:hAnsi="Arial" w:cs="Arial"/>
            <w:color w:val="000000" w:themeColor="text1"/>
            <w:lang w:val="en"/>
          </w:rPr>
          <w:t>Hispanic</w:t>
        </w:r>
      </w:hyperlink>
      <w:r w:rsidRPr="0074292A">
        <w:rPr>
          <w:rFonts w:ascii="Arial" w:hAnsi="Arial" w:cs="Arial"/>
          <w:color w:val="000000" w:themeColor="text1"/>
          <w:lang w:val="en"/>
        </w:rPr>
        <w:t xml:space="preserve"> or </w:t>
      </w:r>
      <w:hyperlink r:id="rId28" w:tooltip="Latino (U.S. Census)" w:history="1">
        <w:r w:rsidRPr="0074292A">
          <w:rPr>
            <w:rStyle w:val="Hyperlink"/>
            <w:rFonts w:ascii="Arial" w:eastAsiaTheme="majorEastAsia" w:hAnsi="Arial" w:cs="Arial"/>
            <w:color w:val="000000" w:themeColor="text1"/>
            <w:lang w:val="en"/>
          </w:rPr>
          <w:t>Latino</w:t>
        </w:r>
      </w:hyperlink>
      <w:r w:rsidRPr="0074292A">
        <w:rPr>
          <w:rFonts w:ascii="Arial" w:hAnsi="Arial" w:cs="Arial"/>
          <w:color w:val="000000" w:themeColor="text1"/>
          <w:lang w:val="en"/>
        </w:rPr>
        <w:t xml:space="preserve"> of any race was 64.5% where 54.4% are </w:t>
      </w:r>
      <w:hyperlink r:id="rId29" w:tooltip="Mexico" w:history="1">
        <w:r w:rsidRPr="0074292A">
          <w:rPr>
            <w:rStyle w:val="Hyperlink"/>
            <w:rFonts w:ascii="Arial" w:eastAsiaTheme="majorEastAsia" w:hAnsi="Arial" w:cs="Arial"/>
            <w:color w:val="000000" w:themeColor="text1"/>
            <w:lang w:val="en"/>
          </w:rPr>
          <w:t>Mexican</w:t>
        </w:r>
      </w:hyperlink>
      <w:r w:rsidRPr="0074292A">
        <w:rPr>
          <w:rFonts w:ascii="Arial" w:hAnsi="Arial" w:cs="Arial"/>
          <w:color w:val="000000" w:themeColor="text1"/>
          <w:lang w:val="en"/>
        </w:rPr>
        <w:t xml:space="preserve">, 0.2% are </w:t>
      </w:r>
      <w:hyperlink r:id="rId30" w:tooltip="Puerto Rican people" w:history="1">
        <w:r w:rsidRPr="0074292A">
          <w:rPr>
            <w:rStyle w:val="Hyperlink"/>
            <w:rFonts w:ascii="Arial" w:eastAsiaTheme="majorEastAsia" w:hAnsi="Arial" w:cs="Arial"/>
            <w:color w:val="000000" w:themeColor="text1"/>
            <w:lang w:val="en"/>
          </w:rPr>
          <w:t>Puerto Rican</w:t>
        </w:r>
      </w:hyperlink>
      <w:r w:rsidRPr="0074292A">
        <w:rPr>
          <w:rFonts w:ascii="Arial" w:hAnsi="Arial" w:cs="Arial"/>
          <w:color w:val="000000" w:themeColor="text1"/>
          <w:lang w:val="en"/>
        </w:rPr>
        <w:t xml:space="preserve">, 0.1% are </w:t>
      </w:r>
      <w:hyperlink r:id="rId31" w:tooltip="Cubans" w:history="1">
        <w:r w:rsidRPr="0074292A">
          <w:rPr>
            <w:rStyle w:val="Hyperlink"/>
            <w:rFonts w:ascii="Arial" w:eastAsiaTheme="majorEastAsia" w:hAnsi="Arial" w:cs="Arial"/>
            <w:color w:val="000000" w:themeColor="text1"/>
            <w:lang w:val="en"/>
          </w:rPr>
          <w:t>Cuban</w:t>
        </w:r>
      </w:hyperlink>
      <w:r w:rsidRPr="0074292A">
        <w:rPr>
          <w:rFonts w:ascii="Arial" w:hAnsi="Arial" w:cs="Arial"/>
          <w:color w:val="000000" w:themeColor="text1"/>
          <w:lang w:val="en"/>
        </w:rPr>
        <w:t>, and 9.7% are other Hispanic or Latino.</w:t>
      </w:r>
    </w:p>
    <w:p w14:paraId="511C1E06" w14:textId="77777777" w:rsidR="008279CB" w:rsidRPr="0074292A" w:rsidRDefault="008279CB" w:rsidP="00D100AD">
      <w:pPr>
        <w:pStyle w:val="NormalWeb"/>
        <w:spacing w:before="240" w:beforeAutospacing="0" w:line="360" w:lineRule="auto"/>
        <w:rPr>
          <w:rFonts w:ascii="Arial" w:hAnsi="Arial" w:cs="Arial"/>
          <w:color w:val="000000" w:themeColor="text1"/>
          <w:lang w:val="en"/>
        </w:rPr>
      </w:pPr>
      <w:r w:rsidRPr="0074292A">
        <w:rPr>
          <w:rFonts w:ascii="Arial" w:hAnsi="Arial" w:cs="Arial"/>
          <w:color w:val="000000" w:themeColor="text1"/>
          <w:lang w:val="en"/>
        </w:rPr>
        <w:t xml:space="preserve">The 2010 Census reported that 28,001 people or 99.5% of the population lived in households.  There were 6,940 households, 54.3% had children under the age of 18 living in them, 45.3% were </w:t>
      </w:r>
      <w:hyperlink r:id="rId32" w:tooltip="Marriage" w:history="1">
        <w:r w:rsidRPr="0074292A">
          <w:rPr>
            <w:rStyle w:val="Hyperlink"/>
            <w:rFonts w:ascii="Arial" w:eastAsiaTheme="majorEastAsia" w:hAnsi="Arial" w:cs="Arial"/>
            <w:color w:val="000000" w:themeColor="text1"/>
            <w:lang w:val="en"/>
          </w:rPr>
          <w:t>opposite-sex married couples</w:t>
        </w:r>
      </w:hyperlink>
      <w:r w:rsidRPr="0074292A">
        <w:rPr>
          <w:rFonts w:ascii="Arial" w:hAnsi="Arial" w:cs="Arial"/>
          <w:color w:val="000000" w:themeColor="text1"/>
          <w:lang w:val="en"/>
        </w:rPr>
        <w:t xml:space="preserve"> living together, 21.8% had a female householder with no husband present, 9% had a male householder with no wife present. There were 7.6% </w:t>
      </w:r>
      <w:hyperlink r:id="rId33" w:tooltip="POSSLQ" w:history="1">
        <w:r w:rsidRPr="0074292A">
          <w:rPr>
            <w:rStyle w:val="Hyperlink"/>
            <w:rFonts w:ascii="Arial" w:eastAsiaTheme="majorEastAsia" w:hAnsi="Arial" w:cs="Arial"/>
            <w:color w:val="000000" w:themeColor="text1"/>
            <w:lang w:val="en"/>
          </w:rPr>
          <w:t>unmarried opposite-sex partnerships</w:t>
        </w:r>
      </w:hyperlink>
      <w:r w:rsidRPr="0074292A">
        <w:rPr>
          <w:rFonts w:ascii="Arial" w:hAnsi="Arial" w:cs="Arial"/>
          <w:color w:val="000000" w:themeColor="text1"/>
          <w:lang w:val="en"/>
        </w:rPr>
        <w:t xml:space="preserve">, and 0.9% </w:t>
      </w:r>
      <w:hyperlink r:id="rId34" w:tooltip="Same-sex partnerships" w:history="1">
        <w:r w:rsidRPr="0074292A">
          <w:rPr>
            <w:rStyle w:val="Hyperlink"/>
            <w:rFonts w:ascii="Arial" w:eastAsiaTheme="majorEastAsia" w:hAnsi="Arial" w:cs="Arial"/>
            <w:color w:val="000000" w:themeColor="text1"/>
            <w:lang w:val="en"/>
          </w:rPr>
          <w:t>same-sex married couples or partnerships</w:t>
        </w:r>
      </w:hyperlink>
      <w:r w:rsidRPr="0074292A">
        <w:rPr>
          <w:rFonts w:ascii="Arial" w:hAnsi="Arial" w:cs="Arial"/>
          <w:color w:val="000000" w:themeColor="text1"/>
          <w:lang w:val="en"/>
        </w:rPr>
        <w:t xml:space="preserve">. 17.2% households were made up of individuals and 4.6% had someone living alone who was 65 years of age or older. </w:t>
      </w:r>
    </w:p>
    <w:p w14:paraId="3EB89A08" w14:textId="34A6B38A" w:rsidR="008279CB" w:rsidRPr="0074292A" w:rsidRDefault="008279CB" w:rsidP="00D100AD">
      <w:pPr>
        <w:pStyle w:val="NormalWeb"/>
        <w:spacing w:before="240" w:beforeAutospacing="0" w:line="360" w:lineRule="auto"/>
        <w:rPr>
          <w:rFonts w:ascii="Arial" w:hAnsi="Arial" w:cs="Arial"/>
          <w:color w:val="000000" w:themeColor="text1"/>
          <w:lang w:val="en"/>
        </w:rPr>
      </w:pPr>
      <w:r w:rsidRPr="0074292A">
        <w:rPr>
          <w:rFonts w:ascii="Arial" w:hAnsi="Arial" w:cs="Arial"/>
          <w:color w:val="000000" w:themeColor="text1"/>
          <w:lang w:val="en"/>
        </w:rPr>
        <w:t xml:space="preserve">The population was spread out with 31.9% under the age of 18, 12.4% aged 18 to 24, 31.6% aged 25 to 44, 18.2% aged 45 to 64, and 5.9% who were 65 years of age or older. The median age was 28.1 years. For every 100 </w:t>
      </w:r>
      <w:r w:rsidR="001035B0" w:rsidRPr="0074292A">
        <w:rPr>
          <w:rFonts w:ascii="Arial" w:hAnsi="Arial" w:cs="Arial"/>
          <w:color w:val="000000" w:themeColor="text1"/>
          <w:lang w:val="en"/>
        </w:rPr>
        <w:t>females,</w:t>
      </w:r>
      <w:r w:rsidRPr="0074292A">
        <w:rPr>
          <w:rFonts w:ascii="Arial" w:hAnsi="Arial" w:cs="Arial"/>
          <w:color w:val="000000" w:themeColor="text1"/>
          <w:lang w:val="en"/>
        </w:rPr>
        <w:t xml:space="preserve"> there were 102.7 males. For every 100 females age 18 and over, there were 102.5 males.</w:t>
      </w:r>
    </w:p>
    <w:p w14:paraId="44ECC5EB" w14:textId="331949AF" w:rsidR="008279CB" w:rsidRPr="0074292A" w:rsidRDefault="008279CB" w:rsidP="00247606">
      <w:pPr>
        <w:pStyle w:val="NormalWeb"/>
        <w:spacing w:before="240" w:beforeAutospacing="0" w:line="360" w:lineRule="auto"/>
        <w:rPr>
          <w:rFonts w:cs="Arial"/>
          <w:color w:val="000000" w:themeColor="text1"/>
        </w:rPr>
      </w:pPr>
      <w:r w:rsidRPr="0074292A">
        <w:rPr>
          <w:rFonts w:ascii="Arial" w:hAnsi="Arial" w:cs="Arial"/>
          <w:color w:val="000000" w:themeColor="text1"/>
          <w:lang w:val="en"/>
        </w:rPr>
        <w:t xml:space="preserve">East Palo Alto’s growth factor is projected to </w:t>
      </w:r>
      <w:r w:rsidR="003D062A">
        <w:rPr>
          <w:rFonts w:ascii="Arial" w:hAnsi="Arial" w:cs="Arial"/>
          <w:color w:val="000000" w:themeColor="text1"/>
          <w:lang w:val="en"/>
        </w:rPr>
        <w:t xml:space="preserve">be </w:t>
      </w:r>
      <w:r w:rsidRPr="0074292A">
        <w:rPr>
          <w:rFonts w:ascii="Arial" w:hAnsi="Arial" w:cs="Arial"/>
          <w:color w:val="000000" w:themeColor="text1"/>
          <w:lang w:val="en"/>
        </w:rPr>
        <w:t>along the same lines as tha</w:t>
      </w:r>
      <w:r w:rsidR="003D062A">
        <w:rPr>
          <w:rFonts w:ascii="Arial" w:hAnsi="Arial" w:cs="Arial"/>
          <w:color w:val="000000" w:themeColor="text1"/>
          <w:lang w:val="en"/>
        </w:rPr>
        <w:t>t for the County of San Mateo.</w:t>
      </w:r>
    </w:p>
    <w:p w14:paraId="01D680E9" w14:textId="77777777"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Administrative Services.  The Administrative Services Division is the support element for the Police Department and is headed by an Administrative Services Manager. This Division includes support for officers assigned to Patrol and Criminal Investigation Divisions, support for the community, and the hiring and training of new officers.</w:t>
      </w:r>
    </w:p>
    <w:p w14:paraId="585DD839" w14:textId="60549E7D"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The Criminal Investigation Division (C.I.D.) conducts follow-up criminal investigations on crimes reported to the East Palo Alto Police Department. Typically</w:t>
      </w:r>
      <w:r w:rsidR="00881EFB" w:rsidRPr="0074292A">
        <w:rPr>
          <w:rFonts w:cs="Arial"/>
          <w:color w:val="000000" w:themeColor="text1"/>
          <w:szCs w:val="24"/>
        </w:rPr>
        <w:t>,</w:t>
      </w:r>
      <w:r w:rsidRPr="0074292A">
        <w:rPr>
          <w:rFonts w:cs="Arial"/>
          <w:color w:val="000000" w:themeColor="text1"/>
          <w:szCs w:val="24"/>
        </w:rPr>
        <w:t xml:space="preserve"> a uniformed police officer responds to a call for service and prepares an initial police report which may require follow up investigation. A detective is then assigned to conduct the follow up investigation.  This Division consists of a Commander and four detectives. Police </w:t>
      </w:r>
      <w:r w:rsidRPr="0074292A">
        <w:rPr>
          <w:rFonts w:cs="Arial"/>
          <w:color w:val="000000" w:themeColor="text1"/>
          <w:szCs w:val="24"/>
        </w:rPr>
        <w:lastRenderedPageBreak/>
        <w:t xml:space="preserve">officers assigned to the C.I.D. undergo a series of additional specialized training prior to being assigned cases. </w:t>
      </w:r>
    </w:p>
    <w:p w14:paraId="725B67B7" w14:textId="69FCB76E" w:rsidR="008279CB" w:rsidRPr="0074292A" w:rsidRDefault="00247606" w:rsidP="00D100AD">
      <w:pPr>
        <w:spacing w:before="240" w:after="0" w:line="360" w:lineRule="auto"/>
        <w:rPr>
          <w:rFonts w:cs="Arial"/>
          <w:color w:val="000000" w:themeColor="text1"/>
          <w:szCs w:val="24"/>
        </w:rPr>
      </w:pPr>
      <w:r>
        <w:rPr>
          <w:rFonts w:cs="Arial"/>
          <w:color w:val="000000" w:themeColor="text1"/>
          <w:szCs w:val="24"/>
        </w:rPr>
        <w:t>T</w:t>
      </w:r>
      <w:r w:rsidR="008279CB" w:rsidRPr="0074292A">
        <w:rPr>
          <w:rFonts w:cs="Arial"/>
          <w:color w:val="000000" w:themeColor="text1"/>
          <w:szCs w:val="24"/>
        </w:rPr>
        <w:t>he Patrol Division is led by a Commander and is the largest Division within the East Palo Alto Police Department. The primary mission of the Patrol Division is uniformed patrol. Officers are deployed to respond to emergency and non-emergency calls for service throughout the city on a 24-hour basis. Calls for service range from serious in-progress crimes, to parking violations.  Officers assigned to the Patrol Division account for most of the interactions between the police department and community.</w:t>
      </w:r>
    </w:p>
    <w:p w14:paraId="16CFA4C6" w14:textId="40B3A423"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 xml:space="preserve">The Menlo Park Fire District provides fire services to East Palo Alto.  The City has one fire station (Fire Station #2) located in the heart of the City, housing one, </w:t>
      </w:r>
      <w:r w:rsidR="0018794E" w:rsidRPr="0074292A">
        <w:rPr>
          <w:rFonts w:cs="Arial"/>
          <w:color w:val="000000" w:themeColor="text1"/>
          <w:szCs w:val="24"/>
        </w:rPr>
        <w:t>3-person</w:t>
      </w:r>
      <w:r w:rsidRPr="0074292A">
        <w:rPr>
          <w:rFonts w:cs="Arial"/>
          <w:color w:val="000000" w:themeColor="text1"/>
          <w:szCs w:val="24"/>
        </w:rPr>
        <w:t xml:space="preserve"> paramedic engine company.  Just outside the city limits, located on the northeast side of Menlo Park is another paramedic fire company, Engine 77 that often serves the first-in station move-up for Station 2.  This fire station also houses a marine unit as it is situated next to the Baylands. </w:t>
      </w:r>
    </w:p>
    <w:p w14:paraId="38883633" w14:textId="092A86D3"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Statistical data for calls is as follows:</w:t>
      </w:r>
    </w:p>
    <w:tbl>
      <w:tblPr>
        <w:tblpPr w:leftFromText="180" w:rightFromText="180" w:vertAnchor="text" w:horzAnchor="margin" w:tblpXSpec="center" w:tblpY="455"/>
        <w:tblW w:w="1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900"/>
        <w:gridCol w:w="900"/>
        <w:gridCol w:w="900"/>
        <w:gridCol w:w="900"/>
        <w:gridCol w:w="900"/>
        <w:gridCol w:w="900"/>
        <w:gridCol w:w="900"/>
        <w:gridCol w:w="900"/>
        <w:gridCol w:w="900"/>
        <w:gridCol w:w="900"/>
        <w:gridCol w:w="900"/>
        <w:gridCol w:w="900"/>
      </w:tblGrid>
      <w:tr w:rsidR="008279CB" w:rsidRPr="0074292A" w14:paraId="07AA3B61" w14:textId="77777777" w:rsidTr="008279CB">
        <w:tc>
          <w:tcPr>
            <w:tcW w:w="805" w:type="dxa"/>
            <w:shd w:val="clear" w:color="auto" w:fill="auto"/>
          </w:tcPr>
          <w:p w14:paraId="5C942043" w14:textId="77777777" w:rsidR="008279CB" w:rsidRPr="0074292A" w:rsidRDefault="008279CB" w:rsidP="00D100AD">
            <w:pPr>
              <w:spacing w:before="240" w:after="0" w:line="360" w:lineRule="auto"/>
              <w:rPr>
                <w:rFonts w:eastAsia="Times New Roman" w:cs="Arial"/>
                <w:color w:val="000000" w:themeColor="text1"/>
                <w:szCs w:val="24"/>
              </w:rPr>
            </w:pPr>
          </w:p>
        </w:tc>
        <w:tc>
          <w:tcPr>
            <w:tcW w:w="900" w:type="dxa"/>
          </w:tcPr>
          <w:p w14:paraId="39A68D19"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2016</w:t>
            </w:r>
          </w:p>
        </w:tc>
        <w:tc>
          <w:tcPr>
            <w:tcW w:w="900" w:type="dxa"/>
          </w:tcPr>
          <w:p w14:paraId="457FBAFE" w14:textId="77777777" w:rsidR="008279CB" w:rsidRPr="0074292A" w:rsidRDefault="008279CB" w:rsidP="00D100AD">
            <w:pPr>
              <w:spacing w:before="240" w:after="0" w:line="360" w:lineRule="auto"/>
              <w:rPr>
                <w:rFonts w:eastAsia="Times New Roman" w:cs="Arial"/>
                <w:b/>
                <w:color w:val="000000" w:themeColor="text1"/>
                <w:szCs w:val="24"/>
              </w:rPr>
            </w:pPr>
            <w:r w:rsidRPr="0074292A">
              <w:rPr>
                <w:rFonts w:eastAsia="Times New Roman" w:cs="Arial"/>
                <w:b/>
                <w:color w:val="000000" w:themeColor="text1"/>
                <w:szCs w:val="24"/>
              </w:rPr>
              <w:t>2015</w:t>
            </w:r>
          </w:p>
        </w:tc>
        <w:tc>
          <w:tcPr>
            <w:tcW w:w="900" w:type="dxa"/>
          </w:tcPr>
          <w:p w14:paraId="503583FB"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2014</w:t>
            </w:r>
          </w:p>
        </w:tc>
        <w:tc>
          <w:tcPr>
            <w:tcW w:w="900" w:type="dxa"/>
          </w:tcPr>
          <w:p w14:paraId="301508A1"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2013</w:t>
            </w:r>
          </w:p>
        </w:tc>
        <w:tc>
          <w:tcPr>
            <w:tcW w:w="900" w:type="dxa"/>
            <w:shd w:val="clear" w:color="auto" w:fill="auto"/>
          </w:tcPr>
          <w:p w14:paraId="31F8D72A"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2012</w:t>
            </w:r>
          </w:p>
        </w:tc>
        <w:tc>
          <w:tcPr>
            <w:tcW w:w="900" w:type="dxa"/>
            <w:shd w:val="clear" w:color="auto" w:fill="auto"/>
          </w:tcPr>
          <w:p w14:paraId="32633575"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2011</w:t>
            </w:r>
          </w:p>
        </w:tc>
        <w:tc>
          <w:tcPr>
            <w:tcW w:w="900" w:type="dxa"/>
            <w:shd w:val="clear" w:color="auto" w:fill="auto"/>
          </w:tcPr>
          <w:p w14:paraId="2306A31F"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2010</w:t>
            </w:r>
          </w:p>
        </w:tc>
        <w:tc>
          <w:tcPr>
            <w:tcW w:w="900" w:type="dxa"/>
            <w:shd w:val="clear" w:color="auto" w:fill="auto"/>
          </w:tcPr>
          <w:p w14:paraId="50AC9907"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2009</w:t>
            </w:r>
          </w:p>
        </w:tc>
        <w:tc>
          <w:tcPr>
            <w:tcW w:w="900" w:type="dxa"/>
            <w:shd w:val="clear" w:color="auto" w:fill="auto"/>
          </w:tcPr>
          <w:p w14:paraId="0877874D"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2008</w:t>
            </w:r>
          </w:p>
        </w:tc>
        <w:tc>
          <w:tcPr>
            <w:tcW w:w="900" w:type="dxa"/>
            <w:shd w:val="clear" w:color="auto" w:fill="auto"/>
          </w:tcPr>
          <w:p w14:paraId="6C8E3BB5"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2007</w:t>
            </w:r>
          </w:p>
        </w:tc>
        <w:tc>
          <w:tcPr>
            <w:tcW w:w="900" w:type="dxa"/>
            <w:shd w:val="clear" w:color="auto" w:fill="auto"/>
          </w:tcPr>
          <w:p w14:paraId="27958B70"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2006</w:t>
            </w:r>
          </w:p>
        </w:tc>
        <w:tc>
          <w:tcPr>
            <w:tcW w:w="900" w:type="dxa"/>
            <w:shd w:val="clear" w:color="auto" w:fill="auto"/>
          </w:tcPr>
          <w:p w14:paraId="2F1304C1" w14:textId="77777777" w:rsidR="008279CB" w:rsidRPr="0074292A" w:rsidRDefault="008279CB" w:rsidP="00D100AD">
            <w:pPr>
              <w:spacing w:before="240" w:after="0" w:line="360" w:lineRule="auto"/>
              <w:jc w:val="right"/>
              <w:rPr>
                <w:rFonts w:eastAsia="Times New Roman" w:cs="Arial"/>
                <w:b/>
                <w:color w:val="000000" w:themeColor="text1"/>
                <w:szCs w:val="24"/>
              </w:rPr>
            </w:pPr>
            <w:r w:rsidRPr="0074292A">
              <w:rPr>
                <w:rFonts w:eastAsia="Times New Roman" w:cs="Arial"/>
                <w:b/>
                <w:color w:val="000000" w:themeColor="text1"/>
                <w:szCs w:val="24"/>
              </w:rPr>
              <w:t>2005</w:t>
            </w:r>
          </w:p>
        </w:tc>
      </w:tr>
      <w:tr w:rsidR="008279CB" w:rsidRPr="0074292A" w14:paraId="43284B79" w14:textId="77777777" w:rsidTr="008279CB">
        <w:tc>
          <w:tcPr>
            <w:tcW w:w="805" w:type="dxa"/>
            <w:shd w:val="clear" w:color="auto" w:fill="DEEAF6"/>
          </w:tcPr>
          <w:p w14:paraId="28B4B4DB" w14:textId="77777777" w:rsidR="008279CB" w:rsidRPr="0074292A" w:rsidRDefault="008279CB" w:rsidP="00D100AD">
            <w:pPr>
              <w:spacing w:before="240" w:after="0" w:line="360" w:lineRule="auto"/>
              <w:rPr>
                <w:rFonts w:eastAsia="Times New Roman" w:cs="Arial"/>
                <w:color w:val="000000" w:themeColor="text1"/>
                <w:szCs w:val="24"/>
              </w:rPr>
            </w:pPr>
            <w:r w:rsidRPr="0074292A">
              <w:rPr>
                <w:rFonts w:eastAsia="Times New Roman" w:cs="Arial"/>
                <w:color w:val="000000" w:themeColor="text1"/>
                <w:szCs w:val="24"/>
              </w:rPr>
              <w:t>EPA</w:t>
            </w:r>
          </w:p>
        </w:tc>
        <w:tc>
          <w:tcPr>
            <w:tcW w:w="900" w:type="dxa"/>
            <w:shd w:val="clear" w:color="auto" w:fill="DEEAF6"/>
          </w:tcPr>
          <w:p w14:paraId="378B0D60"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32,828</w:t>
            </w:r>
          </w:p>
        </w:tc>
        <w:tc>
          <w:tcPr>
            <w:tcW w:w="900" w:type="dxa"/>
            <w:shd w:val="clear" w:color="auto" w:fill="DEEAF6"/>
          </w:tcPr>
          <w:p w14:paraId="6C8CF137" w14:textId="77777777" w:rsidR="008279CB" w:rsidRPr="0074292A" w:rsidRDefault="008279CB" w:rsidP="00D100AD">
            <w:pPr>
              <w:spacing w:before="240" w:after="0" w:line="360" w:lineRule="auto"/>
              <w:rPr>
                <w:rFonts w:eastAsia="Times New Roman" w:cs="Arial"/>
                <w:color w:val="000000" w:themeColor="text1"/>
                <w:sz w:val="22"/>
                <w:szCs w:val="24"/>
              </w:rPr>
            </w:pPr>
            <w:r w:rsidRPr="0074292A">
              <w:rPr>
                <w:rFonts w:eastAsia="Times New Roman" w:cs="Arial"/>
                <w:color w:val="000000" w:themeColor="text1"/>
                <w:sz w:val="22"/>
                <w:szCs w:val="24"/>
              </w:rPr>
              <w:t>29,535</w:t>
            </w:r>
          </w:p>
        </w:tc>
        <w:tc>
          <w:tcPr>
            <w:tcW w:w="900" w:type="dxa"/>
            <w:shd w:val="clear" w:color="auto" w:fill="DEEAF6"/>
          </w:tcPr>
          <w:p w14:paraId="760EC6E9"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29,343</w:t>
            </w:r>
          </w:p>
        </w:tc>
        <w:tc>
          <w:tcPr>
            <w:tcW w:w="900" w:type="dxa"/>
            <w:tcBorders>
              <w:bottom w:val="single" w:sz="4" w:space="0" w:color="auto"/>
            </w:tcBorders>
            <w:shd w:val="clear" w:color="auto" w:fill="DEEAF6"/>
          </w:tcPr>
          <w:p w14:paraId="2FF1C345"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30,617</w:t>
            </w:r>
          </w:p>
        </w:tc>
        <w:tc>
          <w:tcPr>
            <w:tcW w:w="900" w:type="dxa"/>
            <w:tcBorders>
              <w:bottom w:val="single" w:sz="4" w:space="0" w:color="auto"/>
            </w:tcBorders>
            <w:shd w:val="clear" w:color="auto" w:fill="DEEAF6"/>
          </w:tcPr>
          <w:p w14:paraId="68DCF3D3"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30,525</w:t>
            </w:r>
          </w:p>
        </w:tc>
        <w:tc>
          <w:tcPr>
            <w:tcW w:w="900" w:type="dxa"/>
            <w:shd w:val="clear" w:color="auto" w:fill="DEEAF6"/>
          </w:tcPr>
          <w:p w14:paraId="7F82C39C"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32,614</w:t>
            </w:r>
          </w:p>
        </w:tc>
        <w:tc>
          <w:tcPr>
            <w:tcW w:w="900" w:type="dxa"/>
            <w:shd w:val="clear" w:color="auto" w:fill="DEEAF6"/>
          </w:tcPr>
          <w:p w14:paraId="56972F55"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36,652</w:t>
            </w:r>
          </w:p>
        </w:tc>
        <w:tc>
          <w:tcPr>
            <w:tcW w:w="900" w:type="dxa"/>
            <w:shd w:val="clear" w:color="auto" w:fill="DEEAF6"/>
          </w:tcPr>
          <w:p w14:paraId="00FFACDE"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38,432</w:t>
            </w:r>
          </w:p>
        </w:tc>
        <w:tc>
          <w:tcPr>
            <w:tcW w:w="900" w:type="dxa"/>
            <w:shd w:val="clear" w:color="auto" w:fill="DEEAF6"/>
          </w:tcPr>
          <w:p w14:paraId="6B978415"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35,659</w:t>
            </w:r>
          </w:p>
        </w:tc>
        <w:tc>
          <w:tcPr>
            <w:tcW w:w="900" w:type="dxa"/>
            <w:shd w:val="clear" w:color="auto" w:fill="DEEAF6"/>
          </w:tcPr>
          <w:p w14:paraId="2EB305C1"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34,541</w:t>
            </w:r>
          </w:p>
        </w:tc>
        <w:tc>
          <w:tcPr>
            <w:tcW w:w="900" w:type="dxa"/>
            <w:shd w:val="clear" w:color="auto" w:fill="DEEAF6"/>
          </w:tcPr>
          <w:p w14:paraId="24F08053"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36,255</w:t>
            </w:r>
          </w:p>
        </w:tc>
        <w:tc>
          <w:tcPr>
            <w:tcW w:w="900" w:type="dxa"/>
            <w:shd w:val="clear" w:color="auto" w:fill="DEEAF6"/>
          </w:tcPr>
          <w:p w14:paraId="3977C75F" w14:textId="77777777" w:rsidR="008279CB" w:rsidRPr="0074292A" w:rsidRDefault="008279CB" w:rsidP="00D100AD">
            <w:pPr>
              <w:spacing w:before="240" w:after="0" w:line="360" w:lineRule="auto"/>
              <w:jc w:val="right"/>
              <w:rPr>
                <w:rFonts w:eastAsia="Times New Roman" w:cs="Arial"/>
                <w:color w:val="000000" w:themeColor="text1"/>
                <w:sz w:val="22"/>
                <w:szCs w:val="24"/>
              </w:rPr>
            </w:pPr>
            <w:r w:rsidRPr="0074292A">
              <w:rPr>
                <w:rFonts w:eastAsia="Times New Roman" w:cs="Arial"/>
                <w:color w:val="000000" w:themeColor="text1"/>
                <w:sz w:val="22"/>
                <w:szCs w:val="24"/>
              </w:rPr>
              <w:t>41,046</w:t>
            </w:r>
          </w:p>
        </w:tc>
      </w:tr>
    </w:tbl>
    <w:p w14:paraId="1D99C082" w14:textId="77777777" w:rsidR="00CE6657" w:rsidRPr="0074292A" w:rsidRDefault="00CE6657" w:rsidP="00D100AD">
      <w:pPr>
        <w:spacing w:before="240" w:after="0" w:line="360" w:lineRule="auto"/>
        <w:rPr>
          <w:rFonts w:cs="Arial"/>
          <w:b/>
          <w:color w:val="000000" w:themeColor="text1"/>
          <w:szCs w:val="24"/>
        </w:rPr>
      </w:pPr>
    </w:p>
    <w:p w14:paraId="7BE43121" w14:textId="1047627B" w:rsidR="008279CB" w:rsidRPr="0074292A" w:rsidRDefault="008279CB" w:rsidP="00D100AD">
      <w:pPr>
        <w:spacing w:before="240" w:after="0" w:line="360" w:lineRule="auto"/>
        <w:rPr>
          <w:rFonts w:cs="Arial"/>
          <w:b/>
          <w:color w:val="000000" w:themeColor="text1"/>
          <w:szCs w:val="24"/>
        </w:rPr>
      </w:pPr>
      <w:r w:rsidRPr="0074292A">
        <w:rPr>
          <w:rFonts w:cs="Arial"/>
          <w:b/>
          <w:color w:val="000000" w:themeColor="text1"/>
          <w:szCs w:val="24"/>
        </w:rPr>
        <w:t>Police CAD Incidents</w:t>
      </w:r>
    </w:p>
    <w:p w14:paraId="6427F739" w14:textId="77777777" w:rsidR="008279CB" w:rsidRPr="0074292A" w:rsidRDefault="008279CB" w:rsidP="00D100AD">
      <w:pPr>
        <w:spacing w:before="240" w:after="0" w:line="360" w:lineRule="auto"/>
        <w:rPr>
          <w:rFonts w:cs="Arial"/>
          <w:color w:val="000000" w:themeColor="text1"/>
          <w:szCs w:val="24"/>
        </w:rPr>
      </w:pPr>
      <w:r w:rsidRPr="0074292A">
        <w:rPr>
          <w:rFonts w:cs="Arial"/>
          <w:color w:val="000000" w:themeColor="text1"/>
          <w:szCs w:val="24"/>
        </w:rPr>
        <w:t xml:space="preserve">Police Statistical Call Data </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990"/>
        <w:gridCol w:w="1170"/>
        <w:gridCol w:w="1260"/>
        <w:gridCol w:w="990"/>
        <w:gridCol w:w="1080"/>
        <w:gridCol w:w="1260"/>
      </w:tblGrid>
      <w:tr w:rsidR="008279CB" w:rsidRPr="0074292A" w14:paraId="30BBC570" w14:textId="77777777" w:rsidTr="00B53E36">
        <w:trPr>
          <w:trHeight w:val="109"/>
          <w:jc w:val="center"/>
        </w:trPr>
        <w:tc>
          <w:tcPr>
            <w:tcW w:w="1633" w:type="dxa"/>
          </w:tcPr>
          <w:p w14:paraId="6C44375F" w14:textId="62B3FC2C" w:rsidR="008279CB" w:rsidRPr="0074292A" w:rsidRDefault="008279CB" w:rsidP="00B53E36">
            <w:pPr>
              <w:pStyle w:val="Default"/>
              <w:spacing w:before="240"/>
              <w:rPr>
                <w:color w:val="000000" w:themeColor="text1"/>
              </w:rPr>
            </w:pPr>
            <w:r w:rsidRPr="0074292A">
              <w:rPr>
                <w:color w:val="000000" w:themeColor="text1"/>
              </w:rPr>
              <w:t>Part I Crimes</w:t>
            </w:r>
          </w:p>
        </w:tc>
        <w:tc>
          <w:tcPr>
            <w:tcW w:w="990" w:type="dxa"/>
          </w:tcPr>
          <w:p w14:paraId="100D2669" w14:textId="2DDE1CC5" w:rsidR="008279CB" w:rsidRPr="0074292A" w:rsidRDefault="008279CB" w:rsidP="00B53E36">
            <w:pPr>
              <w:pStyle w:val="Default"/>
              <w:spacing w:before="240"/>
              <w:jc w:val="center"/>
              <w:rPr>
                <w:color w:val="000000" w:themeColor="text1"/>
              </w:rPr>
            </w:pPr>
            <w:r w:rsidRPr="0074292A">
              <w:rPr>
                <w:color w:val="000000" w:themeColor="text1"/>
              </w:rPr>
              <w:t>Dec 2016</w:t>
            </w:r>
          </w:p>
        </w:tc>
        <w:tc>
          <w:tcPr>
            <w:tcW w:w="1170" w:type="dxa"/>
          </w:tcPr>
          <w:p w14:paraId="63873706" w14:textId="3D0283EA" w:rsidR="008279CB" w:rsidRPr="0074292A" w:rsidRDefault="008279CB" w:rsidP="00B53E36">
            <w:pPr>
              <w:pStyle w:val="Default"/>
              <w:spacing w:before="240"/>
              <w:jc w:val="center"/>
              <w:rPr>
                <w:color w:val="000000" w:themeColor="text1"/>
              </w:rPr>
            </w:pPr>
            <w:r w:rsidRPr="0074292A">
              <w:rPr>
                <w:color w:val="000000" w:themeColor="text1"/>
              </w:rPr>
              <w:t>Dec 2017</w:t>
            </w:r>
          </w:p>
        </w:tc>
        <w:tc>
          <w:tcPr>
            <w:tcW w:w="1260" w:type="dxa"/>
          </w:tcPr>
          <w:p w14:paraId="5556D9D0" w14:textId="248B7363" w:rsidR="008279CB" w:rsidRPr="0074292A" w:rsidRDefault="008279CB" w:rsidP="00B53E36">
            <w:pPr>
              <w:pStyle w:val="Default"/>
              <w:spacing w:before="240"/>
              <w:jc w:val="center"/>
              <w:rPr>
                <w:color w:val="000000" w:themeColor="text1"/>
              </w:rPr>
            </w:pPr>
            <w:r w:rsidRPr="0074292A">
              <w:rPr>
                <w:color w:val="000000" w:themeColor="text1"/>
              </w:rPr>
              <w:t>% Change</w:t>
            </w:r>
          </w:p>
        </w:tc>
        <w:tc>
          <w:tcPr>
            <w:tcW w:w="990" w:type="dxa"/>
          </w:tcPr>
          <w:p w14:paraId="7FEEEB55" w14:textId="14D66C77" w:rsidR="008279CB" w:rsidRPr="0074292A" w:rsidRDefault="008279CB" w:rsidP="00B53E36">
            <w:pPr>
              <w:pStyle w:val="Default"/>
              <w:spacing w:before="240"/>
              <w:jc w:val="center"/>
              <w:rPr>
                <w:color w:val="000000" w:themeColor="text1"/>
              </w:rPr>
            </w:pPr>
            <w:r w:rsidRPr="0074292A">
              <w:rPr>
                <w:color w:val="000000" w:themeColor="text1"/>
              </w:rPr>
              <w:t>YTD 16</w:t>
            </w:r>
          </w:p>
        </w:tc>
        <w:tc>
          <w:tcPr>
            <w:tcW w:w="1080" w:type="dxa"/>
          </w:tcPr>
          <w:p w14:paraId="0BC715DE" w14:textId="010BE05C" w:rsidR="008279CB" w:rsidRPr="0074292A" w:rsidRDefault="008279CB" w:rsidP="00B53E36">
            <w:pPr>
              <w:pStyle w:val="Default"/>
              <w:spacing w:before="240"/>
              <w:jc w:val="center"/>
              <w:rPr>
                <w:color w:val="000000" w:themeColor="text1"/>
              </w:rPr>
            </w:pPr>
            <w:r w:rsidRPr="0074292A">
              <w:rPr>
                <w:color w:val="000000" w:themeColor="text1"/>
              </w:rPr>
              <w:t>YTD 17</w:t>
            </w:r>
          </w:p>
        </w:tc>
        <w:tc>
          <w:tcPr>
            <w:tcW w:w="1260" w:type="dxa"/>
          </w:tcPr>
          <w:p w14:paraId="6F9E8E08" w14:textId="3FAAD5B4" w:rsidR="008279CB" w:rsidRPr="0074292A" w:rsidRDefault="008279CB" w:rsidP="00B53E36">
            <w:pPr>
              <w:pStyle w:val="Default"/>
              <w:spacing w:before="240"/>
              <w:jc w:val="center"/>
              <w:rPr>
                <w:color w:val="000000" w:themeColor="text1"/>
              </w:rPr>
            </w:pPr>
            <w:r w:rsidRPr="0074292A">
              <w:rPr>
                <w:color w:val="000000" w:themeColor="text1"/>
              </w:rPr>
              <w:t>% Change</w:t>
            </w:r>
          </w:p>
        </w:tc>
      </w:tr>
      <w:tr w:rsidR="008279CB" w:rsidRPr="0074292A" w14:paraId="40E73CC9" w14:textId="77777777" w:rsidTr="00B53E36">
        <w:trPr>
          <w:trHeight w:val="109"/>
          <w:jc w:val="center"/>
        </w:trPr>
        <w:tc>
          <w:tcPr>
            <w:tcW w:w="1633" w:type="dxa"/>
          </w:tcPr>
          <w:p w14:paraId="2E922F55" w14:textId="17D541A5" w:rsidR="008279CB" w:rsidRPr="0074292A" w:rsidRDefault="008279CB" w:rsidP="00B53E36">
            <w:pPr>
              <w:pStyle w:val="Default"/>
              <w:spacing w:before="240"/>
              <w:rPr>
                <w:b/>
                <w:color w:val="000000" w:themeColor="text1"/>
              </w:rPr>
            </w:pPr>
            <w:r w:rsidRPr="0074292A">
              <w:rPr>
                <w:b/>
                <w:color w:val="000000" w:themeColor="text1"/>
              </w:rPr>
              <w:t>Homicide</w:t>
            </w:r>
          </w:p>
        </w:tc>
        <w:tc>
          <w:tcPr>
            <w:tcW w:w="990" w:type="dxa"/>
          </w:tcPr>
          <w:p w14:paraId="392E9AF5" w14:textId="6B44216B" w:rsidR="008279CB" w:rsidRPr="0074292A" w:rsidRDefault="008279CB" w:rsidP="00B53E36">
            <w:pPr>
              <w:pStyle w:val="Default"/>
              <w:spacing w:before="240"/>
              <w:jc w:val="center"/>
              <w:rPr>
                <w:color w:val="000000" w:themeColor="text1"/>
              </w:rPr>
            </w:pPr>
            <w:r w:rsidRPr="0074292A">
              <w:rPr>
                <w:color w:val="000000" w:themeColor="text1"/>
              </w:rPr>
              <w:t>0</w:t>
            </w:r>
          </w:p>
        </w:tc>
        <w:tc>
          <w:tcPr>
            <w:tcW w:w="1170" w:type="dxa"/>
          </w:tcPr>
          <w:p w14:paraId="4BFB82FE" w14:textId="2FC2F4D7"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0ADD29E3" w14:textId="6537B664" w:rsidR="008279CB" w:rsidRPr="0074292A" w:rsidRDefault="008279CB" w:rsidP="00B53E36">
            <w:pPr>
              <w:pStyle w:val="Default"/>
              <w:spacing w:before="240"/>
              <w:jc w:val="center"/>
              <w:rPr>
                <w:color w:val="000000" w:themeColor="text1"/>
              </w:rPr>
            </w:pPr>
            <w:r w:rsidRPr="0074292A">
              <w:rPr>
                <w:color w:val="000000" w:themeColor="text1"/>
              </w:rPr>
              <w:t>N/C</w:t>
            </w:r>
          </w:p>
        </w:tc>
        <w:tc>
          <w:tcPr>
            <w:tcW w:w="990" w:type="dxa"/>
          </w:tcPr>
          <w:p w14:paraId="619C943F" w14:textId="255D15D0" w:rsidR="008279CB" w:rsidRPr="0074292A" w:rsidRDefault="008279CB" w:rsidP="00B53E36">
            <w:pPr>
              <w:pStyle w:val="Default"/>
              <w:spacing w:before="240"/>
              <w:jc w:val="center"/>
              <w:rPr>
                <w:color w:val="000000" w:themeColor="text1"/>
              </w:rPr>
            </w:pPr>
            <w:r w:rsidRPr="0074292A">
              <w:rPr>
                <w:color w:val="000000" w:themeColor="text1"/>
              </w:rPr>
              <w:t>0</w:t>
            </w:r>
          </w:p>
        </w:tc>
        <w:tc>
          <w:tcPr>
            <w:tcW w:w="1080" w:type="dxa"/>
          </w:tcPr>
          <w:p w14:paraId="4EF02A39" w14:textId="7F1A8D39"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6E90B7C7" w14:textId="38A8BA8B" w:rsidR="008279CB" w:rsidRPr="0074292A" w:rsidRDefault="008279CB" w:rsidP="00B53E36">
            <w:pPr>
              <w:pStyle w:val="Default"/>
              <w:spacing w:before="240"/>
              <w:jc w:val="center"/>
              <w:rPr>
                <w:color w:val="000000" w:themeColor="text1"/>
              </w:rPr>
            </w:pPr>
            <w:r w:rsidRPr="0074292A">
              <w:rPr>
                <w:color w:val="000000" w:themeColor="text1"/>
              </w:rPr>
              <w:t>N/C</w:t>
            </w:r>
          </w:p>
        </w:tc>
      </w:tr>
      <w:tr w:rsidR="008279CB" w:rsidRPr="0074292A" w14:paraId="7502C2A9" w14:textId="77777777" w:rsidTr="00B53E36">
        <w:trPr>
          <w:trHeight w:val="109"/>
          <w:jc w:val="center"/>
        </w:trPr>
        <w:tc>
          <w:tcPr>
            <w:tcW w:w="1633" w:type="dxa"/>
          </w:tcPr>
          <w:p w14:paraId="0213CFA7" w14:textId="3C0943A2" w:rsidR="008279CB" w:rsidRPr="0074292A" w:rsidRDefault="008279CB" w:rsidP="00B53E36">
            <w:pPr>
              <w:pStyle w:val="Default"/>
              <w:spacing w:before="240"/>
              <w:rPr>
                <w:b/>
                <w:color w:val="000000" w:themeColor="text1"/>
              </w:rPr>
            </w:pPr>
            <w:r w:rsidRPr="0074292A">
              <w:rPr>
                <w:b/>
                <w:color w:val="000000" w:themeColor="text1"/>
              </w:rPr>
              <w:t>Rape</w:t>
            </w:r>
          </w:p>
        </w:tc>
        <w:tc>
          <w:tcPr>
            <w:tcW w:w="990" w:type="dxa"/>
          </w:tcPr>
          <w:p w14:paraId="4D11EAF8" w14:textId="4A746F39" w:rsidR="008279CB" w:rsidRPr="0074292A" w:rsidRDefault="008279CB" w:rsidP="00B53E36">
            <w:pPr>
              <w:pStyle w:val="Default"/>
              <w:spacing w:before="240"/>
              <w:jc w:val="center"/>
              <w:rPr>
                <w:color w:val="000000" w:themeColor="text1"/>
              </w:rPr>
            </w:pPr>
            <w:r w:rsidRPr="0074292A">
              <w:rPr>
                <w:color w:val="000000" w:themeColor="text1"/>
              </w:rPr>
              <w:t>0</w:t>
            </w:r>
          </w:p>
        </w:tc>
        <w:tc>
          <w:tcPr>
            <w:tcW w:w="1170" w:type="dxa"/>
          </w:tcPr>
          <w:p w14:paraId="437019DE" w14:textId="6FDBC195"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3E9D2819" w14:textId="5C9E7633" w:rsidR="008279CB" w:rsidRPr="0074292A" w:rsidRDefault="008279CB" w:rsidP="00B53E36">
            <w:pPr>
              <w:pStyle w:val="Default"/>
              <w:spacing w:before="240"/>
              <w:jc w:val="center"/>
              <w:rPr>
                <w:color w:val="000000" w:themeColor="text1"/>
              </w:rPr>
            </w:pPr>
            <w:r w:rsidRPr="0074292A">
              <w:rPr>
                <w:color w:val="000000" w:themeColor="text1"/>
              </w:rPr>
              <w:t>N/C</w:t>
            </w:r>
          </w:p>
        </w:tc>
        <w:tc>
          <w:tcPr>
            <w:tcW w:w="990" w:type="dxa"/>
          </w:tcPr>
          <w:p w14:paraId="2E1827BE" w14:textId="46297325" w:rsidR="008279CB" w:rsidRPr="0074292A" w:rsidRDefault="008279CB" w:rsidP="00B53E36">
            <w:pPr>
              <w:pStyle w:val="Default"/>
              <w:spacing w:before="240"/>
              <w:jc w:val="center"/>
              <w:rPr>
                <w:color w:val="000000" w:themeColor="text1"/>
              </w:rPr>
            </w:pPr>
            <w:r w:rsidRPr="0074292A">
              <w:rPr>
                <w:color w:val="000000" w:themeColor="text1"/>
              </w:rPr>
              <w:t>0</w:t>
            </w:r>
          </w:p>
        </w:tc>
        <w:tc>
          <w:tcPr>
            <w:tcW w:w="1080" w:type="dxa"/>
          </w:tcPr>
          <w:p w14:paraId="6FB963A3" w14:textId="3F332C81"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36304639" w14:textId="293F3771" w:rsidR="008279CB" w:rsidRPr="0074292A" w:rsidRDefault="008279CB" w:rsidP="00B53E36">
            <w:pPr>
              <w:pStyle w:val="Default"/>
              <w:spacing w:before="240"/>
              <w:jc w:val="center"/>
              <w:rPr>
                <w:color w:val="000000" w:themeColor="text1"/>
              </w:rPr>
            </w:pPr>
            <w:r w:rsidRPr="0074292A">
              <w:rPr>
                <w:color w:val="000000" w:themeColor="text1"/>
              </w:rPr>
              <w:t>N/C</w:t>
            </w:r>
          </w:p>
        </w:tc>
      </w:tr>
      <w:tr w:rsidR="008279CB" w:rsidRPr="0074292A" w14:paraId="56616196" w14:textId="77777777" w:rsidTr="00B53E36">
        <w:trPr>
          <w:trHeight w:val="109"/>
          <w:jc w:val="center"/>
        </w:trPr>
        <w:tc>
          <w:tcPr>
            <w:tcW w:w="1633" w:type="dxa"/>
          </w:tcPr>
          <w:p w14:paraId="05F2B1F4" w14:textId="793EB713" w:rsidR="008279CB" w:rsidRPr="0074292A" w:rsidRDefault="008279CB" w:rsidP="00B53E36">
            <w:pPr>
              <w:pStyle w:val="Default"/>
              <w:spacing w:before="240"/>
              <w:rPr>
                <w:b/>
                <w:color w:val="000000" w:themeColor="text1"/>
              </w:rPr>
            </w:pPr>
            <w:r w:rsidRPr="0074292A">
              <w:rPr>
                <w:b/>
                <w:color w:val="000000" w:themeColor="text1"/>
              </w:rPr>
              <w:lastRenderedPageBreak/>
              <w:t>Robbery</w:t>
            </w:r>
          </w:p>
        </w:tc>
        <w:tc>
          <w:tcPr>
            <w:tcW w:w="990" w:type="dxa"/>
          </w:tcPr>
          <w:p w14:paraId="4AA18820" w14:textId="7602499D" w:rsidR="008279CB" w:rsidRPr="0074292A" w:rsidRDefault="008279CB" w:rsidP="00B53E36">
            <w:pPr>
              <w:pStyle w:val="Default"/>
              <w:spacing w:before="240"/>
              <w:jc w:val="center"/>
              <w:rPr>
                <w:color w:val="000000" w:themeColor="text1"/>
              </w:rPr>
            </w:pPr>
            <w:r w:rsidRPr="0074292A">
              <w:rPr>
                <w:color w:val="000000" w:themeColor="text1"/>
              </w:rPr>
              <w:t>8</w:t>
            </w:r>
          </w:p>
        </w:tc>
        <w:tc>
          <w:tcPr>
            <w:tcW w:w="1170" w:type="dxa"/>
          </w:tcPr>
          <w:p w14:paraId="31F00D17" w14:textId="50CEF3A9" w:rsidR="008279CB" w:rsidRPr="0074292A" w:rsidRDefault="008279CB" w:rsidP="00B53E36">
            <w:pPr>
              <w:pStyle w:val="Default"/>
              <w:spacing w:before="240"/>
              <w:jc w:val="center"/>
              <w:rPr>
                <w:color w:val="000000" w:themeColor="text1"/>
              </w:rPr>
            </w:pPr>
            <w:r w:rsidRPr="0074292A">
              <w:rPr>
                <w:color w:val="000000" w:themeColor="text1"/>
              </w:rPr>
              <w:t>6</w:t>
            </w:r>
          </w:p>
        </w:tc>
        <w:tc>
          <w:tcPr>
            <w:tcW w:w="1260" w:type="dxa"/>
          </w:tcPr>
          <w:p w14:paraId="6133008C" w14:textId="2E667C54" w:rsidR="008279CB" w:rsidRPr="0074292A" w:rsidRDefault="008279CB" w:rsidP="00B53E36">
            <w:pPr>
              <w:pStyle w:val="Default"/>
              <w:spacing w:before="240"/>
              <w:jc w:val="center"/>
              <w:rPr>
                <w:color w:val="000000" w:themeColor="text1"/>
              </w:rPr>
            </w:pPr>
            <w:r w:rsidRPr="0074292A">
              <w:rPr>
                <w:color w:val="000000" w:themeColor="text1"/>
              </w:rPr>
              <w:t>-25%</w:t>
            </w:r>
          </w:p>
        </w:tc>
        <w:tc>
          <w:tcPr>
            <w:tcW w:w="990" w:type="dxa"/>
          </w:tcPr>
          <w:p w14:paraId="7CA8E8DA" w14:textId="2CBC6581" w:rsidR="008279CB" w:rsidRPr="0074292A" w:rsidRDefault="008279CB" w:rsidP="00B53E36">
            <w:pPr>
              <w:pStyle w:val="Default"/>
              <w:spacing w:before="240"/>
              <w:jc w:val="center"/>
              <w:rPr>
                <w:color w:val="000000" w:themeColor="text1"/>
              </w:rPr>
            </w:pPr>
            <w:r w:rsidRPr="0074292A">
              <w:rPr>
                <w:color w:val="000000" w:themeColor="text1"/>
              </w:rPr>
              <w:t>8</w:t>
            </w:r>
          </w:p>
        </w:tc>
        <w:tc>
          <w:tcPr>
            <w:tcW w:w="1080" w:type="dxa"/>
          </w:tcPr>
          <w:p w14:paraId="76F9E5E8" w14:textId="528EC82D" w:rsidR="008279CB" w:rsidRPr="0074292A" w:rsidRDefault="008279CB" w:rsidP="00B53E36">
            <w:pPr>
              <w:pStyle w:val="Default"/>
              <w:spacing w:before="240"/>
              <w:jc w:val="center"/>
              <w:rPr>
                <w:color w:val="000000" w:themeColor="text1"/>
              </w:rPr>
            </w:pPr>
            <w:r w:rsidRPr="0074292A">
              <w:rPr>
                <w:color w:val="000000" w:themeColor="text1"/>
              </w:rPr>
              <w:t>6</w:t>
            </w:r>
          </w:p>
        </w:tc>
        <w:tc>
          <w:tcPr>
            <w:tcW w:w="1260" w:type="dxa"/>
          </w:tcPr>
          <w:p w14:paraId="6BF5F914" w14:textId="4AA236AC" w:rsidR="008279CB" w:rsidRPr="0074292A" w:rsidRDefault="008279CB" w:rsidP="00B53E36">
            <w:pPr>
              <w:pStyle w:val="Default"/>
              <w:spacing w:before="240"/>
              <w:jc w:val="center"/>
              <w:rPr>
                <w:color w:val="000000" w:themeColor="text1"/>
              </w:rPr>
            </w:pPr>
            <w:r w:rsidRPr="0074292A">
              <w:rPr>
                <w:color w:val="000000" w:themeColor="text1"/>
              </w:rPr>
              <w:t>-25%</w:t>
            </w:r>
          </w:p>
        </w:tc>
      </w:tr>
      <w:tr w:rsidR="008279CB" w:rsidRPr="0074292A" w14:paraId="6854E1FB" w14:textId="77777777" w:rsidTr="00B53E36">
        <w:trPr>
          <w:trHeight w:val="109"/>
          <w:jc w:val="center"/>
        </w:trPr>
        <w:tc>
          <w:tcPr>
            <w:tcW w:w="1633" w:type="dxa"/>
          </w:tcPr>
          <w:p w14:paraId="70E991EE" w14:textId="4C183389" w:rsidR="008279CB" w:rsidRPr="0074292A" w:rsidRDefault="008279CB" w:rsidP="00B53E36">
            <w:pPr>
              <w:pStyle w:val="Default"/>
              <w:spacing w:before="240"/>
              <w:rPr>
                <w:b/>
                <w:color w:val="000000" w:themeColor="text1"/>
              </w:rPr>
            </w:pPr>
            <w:r w:rsidRPr="0074292A">
              <w:rPr>
                <w:b/>
                <w:color w:val="000000" w:themeColor="text1"/>
              </w:rPr>
              <w:t>Aggravated Assaults:</w:t>
            </w:r>
          </w:p>
        </w:tc>
        <w:tc>
          <w:tcPr>
            <w:tcW w:w="990" w:type="dxa"/>
          </w:tcPr>
          <w:p w14:paraId="4B903A84" w14:textId="577DDA72" w:rsidR="008279CB" w:rsidRPr="0074292A" w:rsidRDefault="008279CB" w:rsidP="00B53E36">
            <w:pPr>
              <w:pStyle w:val="Default"/>
              <w:spacing w:before="240"/>
              <w:jc w:val="center"/>
              <w:rPr>
                <w:color w:val="000000" w:themeColor="text1"/>
              </w:rPr>
            </w:pPr>
            <w:r w:rsidRPr="0074292A">
              <w:rPr>
                <w:color w:val="000000" w:themeColor="text1"/>
              </w:rPr>
              <w:t>2</w:t>
            </w:r>
          </w:p>
        </w:tc>
        <w:tc>
          <w:tcPr>
            <w:tcW w:w="1170" w:type="dxa"/>
          </w:tcPr>
          <w:p w14:paraId="7721B8E2" w14:textId="123232CA" w:rsidR="008279CB" w:rsidRPr="0074292A" w:rsidRDefault="008279CB" w:rsidP="00B53E36">
            <w:pPr>
              <w:pStyle w:val="Default"/>
              <w:spacing w:before="240"/>
              <w:jc w:val="center"/>
              <w:rPr>
                <w:color w:val="000000" w:themeColor="text1"/>
              </w:rPr>
            </w:pPr>
            <w:r w:rsidRPr="0074292A">
              <w:rPr>
                <w:color w:val="000000" w:themeColor="text1"/>
              </w:rPr>
              <w:t>2</w:t>
            </w:r>
          </w:p>
        </w:tc>
        <w:tc>
          <w:tcPr>
            <w:tcW w:w="1260" w:type="dxa"/>
          </w:tcPr>
          <w:p w14:paraId="63BEBB9F" w14:textId="2AD32E06" w:rsidR="008279CB" w:rsidRPr="0074292A" w:rsidRDefault="008279CB" w:rsidP="00B53E36">
            <w:pPr>
              <w:pStyle w:val="Default"/>
              <w:spacing w:before="240"/>
              <w:jc w:val="center"/>
              <w:rPr>
                <w:color w:val="000000" w:themeColor="text1"/>
              </w:rPr>
            </w:pPr>
            <w:r w:rsidRPr="0074292A">
              <w:rPr>
                <w:color w:val="000000" w:themeColor="text1"/>
              </w:rPr>
              <w:t>0%</w:t>
            </w:r>
          </w:p>
        </w:tc>
        <w:tc>
          <w:tcPr>
            <w:tcW w:w="990" w:type="dxa"/>
          </w:tcPr>
          <w:p w14:paraId="2730B6FA" w14:textId="02997054" w:rsidR="008279CB" w:rsidRPr="0074292A" w:rsidRDefault="008279CB" w:rsidP="00B53E36">
            <w:pPr>
              <w:pStyle w:val="Default"/>
              <w:spacing w:before="240"/>
              <w:jc w:val="center"/>
              <w:rPr>
                <w:color w:val="000000" w:themeColor="text1"/>
              </w:rPr>
            </w:pPr>
            <w:r w:rsidRPr="0074292A">
              <w:rPr>
                <w:color w:val="000000" w:themeColor="text1"/>
              </w:rPr>
              <w:t>2</w:t>
            </w:r>
          </w:p>
        </w:tc>
        <w:tc>
          <w:tcPr>
            <w:tcW w:w="1080" w:type="dxa"/>
          </w:tcPr>
          <w:p w14:paraId="12E86419" w14:textId="5376F951" w:rsidR="008279CB" w:rsidRPr="0074292A" w:rsidRDefault="008279CB" w:rsidP="00B53E36">
            <w:pPr>
              <w:pStyle w:val="Default"/>
              <w:spacing w:before="240"/>
              <w:jc w:val="center"/>
              <w:rPr>
                <w:color w:val="000000" w:themeColor="text1"/>
              </w:rPr>
            </w:pPr>
            <w:r w:rsidRPr="0074292A">
              <w:rPr>
                <w:color w:val="000000" w:themeColor="text1"/>
              </w:rPr>
              <w:t>2</w:t>
            </w:r>
          </w:p>
        </w:tc>
        <w:tc>
          <w:tcPr>
            <w:tcW w:w="1260" w:type="dxa"/>
          </w:tcPr>
          <w:p w14:paraId="7854CD4C" w14:textId="1647781D" w:rsidR="008279CB" w:rsidRPr="0074292A" w:rsidRDefault="008279CB" w:rsidP="00B53E36">
            <w:pPr>
              <w:pStyle w:val="Default"/>
              <w:spacing w:before="240"/>
              <w:jc w:val="center"/>
              <w:rPr>
                <w:color w:val="000000" w:themeColor="text1"/>
              </w:rPr>
            </w:pPr>
            <w:r w:rsidRPr="0074292A">
              <w:rPr>
                <w:color w:val="000000" w:themeColor="text1"/>
              </w:rPr>
              <w:t>0%</w:t>
            </w:r>
          </w:p>
        </w:tc>
      </w:tr>
      <w:tr w:rsidR="008279CB" w:rsidRPr="0074292A" w14:paraId="31B3EAA8" w14:textId="77777777" w:rsidTr="00B53E36">
        <w:trPr>
          <w:trHeight w:val="109"/>
          <w:jc w:val="center"/>
        </w:trPr>
        <w:tc>
          <w:tcPr>
            <w:tcW w:w="1633" w:type="dxa"/>
          </w:tcPr>
          <w:p w14:paraId="1B6E4050" w14:textId="4ED7B94A" w:rsidR="008279CB" w:rsidRPr="0074292A" w:rsidRDefault="008279CB" w:rsidP="00B53E36">
            <w:pPr>
              <w:pStyle w:val="Default"/>
              <w:spacing w:before="240"/>
              <w:rPr>
                <w:b/>
                <w:color w:val="000000" w:themeColor="text1"/>
              </w:rPr>
            </w:pPr>
            <w:r w:rsidRPr="0074292A">
              <w:rPr>
                <w:b/>
                <w:color w:val="000000" w:themeColor="text1"/>
              </w:rPr>
              <w:t>Burglary</w:t>
            </w:r>
          </w:p>
        </w:tc>
        <w:tc>
          <w:tcPr>
            <w:tcW w:w="990" w:type="dxa"/>
          </w:tcPr>
          <w:p w14:paraId="6FA606A4" w14:textId="44EC3408" w:rsidR="008279CB" w:rsidRPr="0074292A" w:rsidRDefault="008279CB" w:rsidP="00B53E36">
            <w:pPr>
              <w:pStyle w:val="Default"/>
              <w:spacing w:before="240"/>
              <w:jc w:val="center"/>
              <w:rPr>
                <w:color w:val="000000" w:themeColor="text1"/>
              </w:rPr>
            </w:pPr>
            <w:r w:rsidRPr="0074292A">
              <w:rPr>
                <w:color w:val="000000" w:themeColor="text1"/>
              </w:rPr>
              <w:t>8</w:t>
            </w:r>
          </w:p>
        </w:tc>
        <w:tc>
          <w:tcPr>
            <w:tcW w:w="1170" w:type="dxa"/>
          </w:tcPr>
          <w:p w14:paraId="4F59A9A7" w14:textId="3495032E" w:rsidR="008279CB" w:rsidRPr="0074292A" w:rsidRDefault="008279CB" w:rsidP="00B53E36">
            <w:pPr>
              <w:pStyle w:val="Default"/>
              <w:spacing w:before="240"/>
              <w:jc w:val="center"/>
              <w:rPr>
                <w:color w:val="000000" w:themeColor="text1"/>
              </w:rPr>
            </w:pPr>
            <w:r w:rsidRPr="0074292A">
              <w:rPr>
                <w:color w:val="000000" w:themeColor="text1"/>
              </w:rPr>
              <w:t>7</w:t>
            </w:r>
          </w:p>
        </w:tc>
        <w:tc>
          <w:tcPr>
            <w:tcW w:w="1260" w:type="dxa"/>
          </w:tcPr>
          <w:p w14:paraId="3DCE510C" w14:textId="53A7C13E" w:rsidR="008279CB" w:rsidRPr="0074292A" w:rsidRDefault="008279CB" w:rsidP="00B53E36">
            <w:pPr>
              <w:pStyle w:val="Default"/>
              <w:spacing w:before="240"/>
              <w:jc w:val="center"/>
              <w:rPr>
                <w:color w:val="000000" w:themeColor="text1"/>
              </w:rPr>
            </w:pPr>
            <w:r w:rsidRPr="0074292A">
              <w:rPr>
                <w:color w:val="000000" w:themeColor="text1"/>
              </w:rPr>
              <w:t>-13%</w:t>
            </w:r>
          </w:p>
        </w:tc>
        <w:tc>
          <w:tcPr>
            <w:tcW w:w="990" w:type="dxa"/>
          </w:tcPr>
          <w:p w14:paraId="2F0809FC" w14:textId="65AD56F1" w:rsidR="008279CB" w:rsidRPr="0074292A" w:rsidRDefault="008279CB" w:rsidP="00B53E36">
            <w:pPr>
              <w:pStyle w:val="Default"/>
              <w:spacing w:before="240"/>
              <w:jc w:val="center"/>
              <w:rPr>
                <w:color w:val="000000" w:themeColor="text1"/>
              </w:rPr>
            </w:pPr>
            <w:r w:rsidRPr="0074292A">
              <w:rPr>
                <w:color w:val="000000" w:themeColor="text1"/>
              </w:rPr>
              <w:t>8</w:t>
            </w:r>
          </w:p>
        </w:tc>
        <w:tc>
          <w:tcPr>
            <w:tcW w:w="1080" w:type="dxa"/>
          </w:tcPr>
          <w:p w14:paraId="6273CD1B" w14:textId="45ED3936" w:rsidR="008279CB" w:rsidRPr="0074292A" w:rsidRDefault="008279CB" w:rsidP="00B53E36">
            <w:pPr>
              <w:pStyle w:val="Default"/>
              <w:spacing w:before="240"/>
              <w:jc w:val="center"/>
              <w:rPr>
                <w:color w:val="000000" w:themeColor="text1"/>
              </w:rPr>
            </w:pPr>
            <w:r w:rsidRPr="0074292A">
              <w:rPr>
                <w:color w:val="000000" w:themeColor="text1"/>
              </w:rPr>
              <w:t>7</w:t>
            </w:r>
          </w:p>
        </w:tc>
        <w:tc>
          <w:tcPr>
            <w:tcW w:w="1260" w:type="dxa"/>
          </w:tcPr>
          <w:p w14:paraId="0F90665E" w14:textId="38B8A868" w:rsidR="008279CB" w:rsidRPr="0074292A" w:rsidRDefault="008279CB" w:rsidP="00B53E36">
            <w:pPr>
              <w:pStyle w:val="Default"/>
              <w:spacing w:before="240"/>
              <w:jc w:val="center"/>
              <w:rPr>
                <w:color w:val="000000" w:themeColor="text1"/>
              </w:rPr>
            </w:pPr>
            <w:r w:rsidRPr="0074292A">
              <w:rPr>
                <w:color w:val="000000" w:themeColor="text1"/>
              </w:rPr>
              <w:t>-13%</w:t>
            </w:r>
          </w:p>
        </w:tc>
      </w:tr>
      <w:tr w:rsidR="008279CB" w:rsidRPr="0074292A" w14:paraId="70E34091" w14:textId="77777777" w:rsidTr="00B53E36">
        <w:trPr>
          <w:trHeight w:val="109"/>
          <w:jc w:val="center"/>
        </w:trPr>
        <w:tc>
          <w:tcPr>
            <w:tcW w:w="1633" w:type="dxa"/>
          </w:tcPr>
          <w:p w14:paraId="5E3E05F2" w14:textId="1F2164D1" w:rsidR="008279CB" w:rsidRPr="0074292A" w:rsidRDefault="008279CB" w:rsidP="00B53E36">
            <w:pPr>
              <w:pStyle w:val="Default"/>
              <w:spacing w:before="240"/>
              <w:rPr>
                <w:b/>
                <w:color w:val="000000" w:themeColor="text1"/>
              </w:rPr>
            </w:pPr>
            <w:r w:rsidRPr="0074292A">
              <w:rPr>
                <w:b/>
                <w:color w:val="000000" w:themeColor="text1"/>
              </w:rPr>
              <w:t>Larceny</w:t>
            </w:r>
          </w:p>
        </w:tc>
        <w:tc>
          <w:tcPr>
            <w:tcW w:w="990" w:type="dxa"/>
          </w:tcPr>
          <w:p w14:paraId="0C7709BB" w14:textId="5F2560E5" w:rsidR="008279CB" w:rsidRPr="0074292A" w:rsidRDefault="008279CB" w:rsidP="00B53E36">
            <w:pPr>
              <w:pStyle w:val="Default"/>
              <w:spacing w:before="240"/>
              <w:jc w:val="center"/>
              <w:rPr>
                <w:color w:val="000000" w:themeColor="text1"/>
              </w:rPr>
            </w:pPr>
            <w:r w:rsidRPr="0074292A">
              <w:rPr>
                <w:color w:val="000000" w:themeColor="text1"/>
              </w:rPr>
              <w:t>51</w:t>
            </w:r>
          </w:p>
        </w:tc>
        <w:tc>
          <w:tcPr>
            <w:tcW w:w="1170" w:type="dxa"/>
          </w:tcPr>
          <w:p w14:paraId="4DBD053A" w14:textId="38030928" w:rsidR="008279CB" w:rsidRPr="0074292A" w:rsidRDefault="008279CB" w:rsidP="00B53E36">
            <w:pPr>
              <w:pStyle w:val="Default"/>
              <w:spacing w:before="240"/>
              <w:jc w:val="center"/>
              <w:rPr>
                <w:color w:val="000000" w:themeColor="text1"/>
              </w:rPr>
            </w:pPr>
            <w:r w:rsidRPr="0074292A">
              <w:rPr>
                <w:color w:val="000000" w:themeColor="text1"/>
              </w:rPr>
              <w:t>33</w:t>
            </w:r>
          </w:p>
        </w:tc>
        <w:tc>
          <w:tcPr>
            <w:tcW w:w="1260" w:type="dxa"/>
          </w:tcPr>
          <w:p w14:paraId="677E680C" w14:textId="678326CF" w:rsidR="008279CB" w:rsidRPr="0074292A" w:rsidRDefault="008279CB" w:rsidP="00B53E36">
            <w:pPr>
              <w:pStyle w:val="Default"/>
              <w:spacing w:before="240"/>
              <w:jc w:val="center"/>
              <w:rPr>
                <w:color w:val="000000" w:themeColor="text1"/>
              </w:rPr>
            </w:pPr>
            <w:r w:rsidRPr="0074292A">
              <w:rPr>
                <w:color w:val="000000" w:themeColor="text1"/>
              </w:rPr>
              <w:t>-35%</w:t>
            </w:r>
          </w:p>
        </w:tc>
        <w:tc>
          <w:tcPr>
            <w:tcW w:w="990" w:type="dxa"/>
          </w:tcPr>
          <w:p w14:paraId="776A765D" w14:textId="2D74C6E4" w:rsidR="008279CB" w:rsidRPr="0074292A" w:rsidRDefault="008279CB" w:rsidP="00B53E36">
            <w:pPr>
              <w:pStyle w:val="Default"/>
              <w:spacing w:before="240"/>
              <w:jc w:val="center"/>
              <w:rPr>
                <w:color w:val="000000" w:themeColor="text1"/>
              </w:rPr>
            </w:pPr>
            <w:r w:rsidRPr="0074292A">
              <w:rPr>
                <w:color w:val="000000" w:themeColor="text1"/>
              </w:rPr>
              <w:t>51</w:t>
            </w:r>
          </w:p>
        </w:tc>
        <w:tc>
          <w:tcPr>
            <w:tcW w:w="1080" w:type="dxa"/>
          </w:tcPr>
          <w:p w14:paraId="4A4BBE1A" w14:textId="73FEDDAF" w:rsidR="008279CB" w:rsidRPr="0074292A" w:rsidRDefault="008279CB" w:rsidP="00B53E36">
            <w:pPr>
              <w:pStyle w:val="Default"/>
              <w:spacing w:before="240"/>
              <w:jc w:val="center"/>
              <w:rPr>
                <w:color w:val="000000" w:themeColor="text1"/>
              </w:rPr>
            </w:pPr>
            <w:r w:rsidRPr="0074292A">
              <w:rPr>
                <w:color w:val="000000" w:themeColor="text1"/>
              </w:rPr>
              <w:t>33</w:t>
            </w:r>
          </w:p>
        </w:tc>
        <w:tc>
          <w:tcPr>
            <w:tcW w:w="1260" w:type="dxa"/>
          </w:tcPr>
          <w:p w14:paraId="56C8D013" w14:textId="138B8002" w:rsidR="008279CB" w:rsidRPr="0074292A" w:rsidRDefault="008279CB" w:rsidP="00B53E36">
            <w:pPr>
              <w:pStyle w:val="Default"/>
              <w:spacing w:before="240"/>
              <w:jc w:val="center"/>
              <w:rPr>
                <w:color w:val="000000" w:themeColor="text1"/>
              </w:rPr>
            </w:pPr>
            <w:r w:rsidRPr="0074292A">
              <w:rPr>
                <w:color w:val="000000" w:themeColor="text1"/>
              </w:rPr>
              <w:t>-35%</w:t>
            </w:r>
          </w:p>
        </w:tc>
      </w:tr>
      <w:tr w:rsidR="008279CB" w:rsidRPr="0074292A" w14:paraId="787199B7" w14:textId="77777777" w:rsidTr="00B53E36">
        <w:trPr>
          <w:trHeight w:val="109"/>
          <w:jc w:val="center"/>
        </w:trPr>
        <w:tc>
          <w:tcPr>
            <w:tcW w:w="1633" w:type="dxa"/>
          </w:tcPr>
          <w:p w14:paraId="5930E872" w14:textId="69BA82E6" w:rsidR="008279CB" w:rsidRPr="0074292A" w:rsidRDefault="008279CB" w:rsidP="00B53E36">
            <w:pPr>
              <w:pStyle w:val="Default"/>
              <w:spacing w:before="240"/>
              <w:rPr>
                <w:b/>
                <w:color w:val="000000" w:themeColor="text1"/>
              </w:rPr>
            </w:pPr>
            <w:r w:rsidRPr="0074292A">
              <w:rPr>
                <w:b/>
                <w:color w:val="000000" w:themeColor="text1"/>
              </w:rPr>
              <w:t>Vehicle Theft</w:t>
            </w:r>
          </w:p>
        </w:tc>
        <w:tc>
          <w:tcPr>
            <w:tcW w:w="990" w:type="dxa"/>
          </w:tcPr>
          <w:p w14:paraId="44523B4D" w14:textId="333C97E8" w:rsidR="008279CB" w:rsidRPr="0074292A" w:rsidRDefault="008279CB" w:rsidP="00B53E36">
            <w:pPr>
              <w:pStyle w:val="Default"/>
              <w:spacing w:before="240"/>
              <w:jc w:val="center"/>
              <w:rPr>
                <w:color w:val="000000" w:themeColor="text1"/>
              </w:rPr>
            </w:pPr>
            <w:r w:rsidRPr="0074292A">
              <w:rPr>
                <w:color w:val="000000" w:themeColor="text1"/>
              </w:rPr>
              <w:t>9</w:t>
            </w:r>
          </w:p>
        </w:tc>
        <w:tc>
          <w:tcPr>
            <w:tcW w:w="1170" w:type="dxa"/>
          </w:tcPr>
          <w:p w14:paraId="21B9C34E" w14:textId="369C7DC4" w:rsidR="008279CB" w:rsidRPr="0074292A" w:rsidRDefault="008279CB" w:rsidP="00B53E36">
            <w:pPr>
              <w:pStyle w:val="Default"/>
              <w:spacing w:before="240"/>
              <w:jc w:val="center"/>
              <w:rPr>
                <w:color w:val="000000" w:themeColor="text1"/>
              </w:rPr>
            </w:pPr>
            <w:r w:rsidRPr="0074292A">
              <w:rPr>
                <w:color w:val="000000" w:themeColor="text1"/>
              </w:rPr>
              <w:t>14</w:t>
            </w:r>
          </w:p>
        </w:tc>
        <w:tc>
          <w:tcPr>
            <w:tcW w:w="1260" w:type="dxa"/>
          </w:tcPr>
          <w:p w14:paraId="6E864201" w14:textId="2C91A3EB" w:rsidR="008279CB" w:rsidRPr="0074292A" w:rsidRDefault="008279CB" w:rsidP="00B53E36">
            <w:pPr>
              <w:pStyle w:val="Default"/>
              <w:spacing w:before="240"/>
              <w:jc w:val="center"/>
              <w:rPr>
                <w:color w:val="000000" w:themeColor="text1"/>
              </w:rPr>
            </w:pPr>
            <w:r w:rsidRPr="0074292A">
              <w:rPr>
                <w:color w:val="000000" w:themeColor="text1"/>
              </w:rPr>
              <w:t>56%</w:t>
            </w:r>
          </w:p>
        </w:tc>
        <w:tc>
          <w:tcPr>
            <w:tcW w:w="990" w:type="dxa"/>
          </w:tcPr>
          <w:p w14:paraId="2F9F02D2" w14:textId="6A4A2E6F" w:rsidR="008279CB" w:rsidRPr="0074292A" w:rsidRDefault="008279CB" w:rsidP="00B53E36">
            <w:pPr>
              <w:pStyle w:val="Default"/>
              <w:spacing w:before="240"/>
              <w:jc w:val="center"/>
              <w:rPr>
                <w:color w:val="000000" w:themeColor="text1"/>
              </w:rPr>
            </w:pPr>
            <w:r w:rsidRPr="0074292A">
              <w:rPr>
                <w:color w:val="000000" w:themeColor="text1"/>
              </w:rPr>
              <w:t>9</w:t>
            </w:r>
          </w:p>
        </w:tc>
        <w:tc>
          <w:tcPr>
            <w:tcW w:w="1080" w:type="dxa"/>
          </w:tcPr>
          <w:p w14:paraId="023BFFD8" w14:textId="3AE43DC7" w:rsidR="008279CB" w:rsidRPr="0074292A" w:rsidRDefault="008279CB" w:rsidP="00B53E36">
            <w:pPr>
              <w:pStyle w:val="Default"/>
              <w:spacing w:before="240"/>
              <w:jc w:val="center"/>
              <w:rPr>
                <w:color w:val="000000" w:themeColor="text1"/>
              </w:rPr>
            </w:pPr>
            <w:r w:rsidRPr="0074292A">
              <w:rPr>
                <w:color w:val="000000" w:themeColor="text1"/>
              </w:rPr>
              <w:t>14</w:t>
            </w:r>
          </w:p>
        </w:tc>
        <w:tc>
          <w:tcPr>
            <w:tcW w:w="1260" w:type="dxa"/>
          </w:tcPr>
          <w:p w14:paraId="52D2B4DE" w14:textId="6122D2E2" w:rsidR="008279CB" w:rsidRPr="0074292A" w:rsidRDefault="008279CB" w:rsidP="00B53E36">
            <w:pPr>
              <w:pStyle w:val="Default"/>
              <w:spacing w:before="240"/>
              <w:jc w:val="center"/>
              <w:rPr>
                <w:color w:val="000000" w:themeColor="text1"/>
              </w:rPr>
            </w:pPr>
            <w:r w:rsidRPr="0074292A">
              <w:rPr>
                <w:color w:val="000000" w:themeColor="text1"/>
              </w:rPr>
              <w:t>56%</w:t>
            </w:r>
          </w:p>
        </w:tc>
      </w:tr>
      <w:tr w:rsidR="008279CB" w:rsidRPr="0074292A" w14:paraId="735BB20F" w14:textId="77777777" w:rsidTr="00B53E36">
        <w:trPr>
          <w:trHeight w:val="109"/>
          <w:jc w:val="center"/>
        </w:trPr>
        <w:tc>
          <w:tcPr>
            <w:tcW w:w="1633" w:type="dxa"/>
          </w:tcPr>
          <w:p w14:paraId="3922F5FF" w14:textId="10010EE8" w:rsidR="008279CB" w:rsidRPr="0074292A" w:rsidRDefault="008279CB" w:rsidP="00B53E36">
            <w:pPr>
              <w:pStyle w:val="Default"/>
              <w:spacing w:before="240"/>
              <w:rPr>
                <w:b/>
                <w:color w:val="000000" w:themeColor="text1"/>
              </w:rPr>
            </w:pPr>
            <w:r w:rsidRPr="0074292A">
              <w:rPr>
                <w:b/>
                <w:color w:val="000000" w:themeColor="text1"/>
              </w:rPr>
              <w:t>Arson</w:t>
            </w:r>
          </w:p>
        </w:tc>
        <w:tc>
          <w:tcPr>
            <w:tcW w:w="990" w:type="dxa"/>
          </w:tcPr>
          <w:p w14:paraId="0D43FC80" w14:textId="13A595DA" w:rsidR="008279CB" w:rsidRPr="0074292A" w:rsidRDefault="008279CB" w:rsidP="00B53E36">
            <w:pPr>
              <w:pStyle w:val="Default"/>
              <w:spacing w:before="240"/>
              <w:jc w:val="center"/>
              <w:rPr>
                <w:color w:val="000000" w:themeColor="text1"/>
              </w:rPr>
            </w:pPr>
            <w:r w:rsidRPr="0074292A">
              <w:rPr>
                <w:color w:val="000000" w:themeColor="text1"/>
              </w:rPr>
              <w:t>1</w:t>
            </w:r>
          </w:p>
        </w:tc>
        <w:tc>
          <w:tcPr>
            <w:tcW w:w="1170" w:type="dxa"/>
          </w:tcPr>
          <w:p w14:paraId="043A6B35" w14:textId="52728F2E"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502F8647" w14:textId="0FEBC064" w:rsidR="008279CB" w:rsidRPr="0074292A" w:rsidRDefault="008279CB" w:rsidP="00B53E36">
            <w:pPr>
              <w:pStyle w:val="Default"/>
              <w:spacing w:before="240"/>
              <w:jc w:val="center"/>
              <w:rPr>
                <w:color w:val="000000" w:themeColor="text1"/>
              </w:rPr>
            </w:pPr>
            <w:r w:rsidRPr="0074292A">
              <w:rPr>
                <w:color w:val="000000" w:themeColor="text1"/>
              </w:rPr>
              <w:t>-100%</w:t>
            </w:r>
          </w:p>
        </w:tc>
        <w:tc>
          <w:tcPr>
            <w:tcW w:w="990" w:type="dxa"/>
          </w:tcPr>
          <w:p w14:paraId="4A3F2A35" w14:textId="62406649" w:rsidR="008279CB" w:rsidRPr="0074292A" w:rsidRDefault="008279CB" w:rsidP="00B53E36">
            <w:pPr>
              <w:pStyle w:val="Default"/>
              <w:spacing w:before="240"/>
              <w:jc w:val="center"/>
              <w:rPr>
                <w:color w:val="000000" w:themeColor="text1"/>
              </w:rPr>
            </w:pPr>
            <w:r w:rsidRPr="0074292A">
              <w:rPr>
                <w:color w:val="000000" w:themeColor="text1"/>
              </w:rPr>
              <w:t>1</w:t>
            </w:r>
          </w:p>
        </w:tc>
        <w:tc>
          <w:tcPr>
            <w:tcW w:w="1080" w:type="dxa"/>
          </w:tcPr>
          <w:p w14:paraId="744319FA" w14:textId="5BA0F3EE"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4D488D25" w14:textId="48BAE380" w:rsidR="008279CB" w:rsidRPr="0074292A" w:rsidRDefault="008279CB" w:rsidP="00B53E36">
            <w:pPr>
              <w:pStyle w:val="Default"/>
              <w:spacing w:before="240"/>
              <w:jc w:val="center"/>
              <w:rPr>
                <w:color w:val="000000" w:themeColor="text1"/>
              </w:rPr>
            </w:pPr>
            <w:r w:rsidRPr="0074292A">
              <w:rPr>
                <w:color w:val="000000" w:themeColor="text1"/>
              </w:rPr>
              <w:t>-100%</w:t>
            </w:r>
          </w:p>
        </w:tc>
      </w:tr>
      <w:tr w:rsidR="008279CB" w:rsidRPr="0074292A" w14:paraId="44F42EB1" w14:textId="77777777" w:rsidTr="00B53E36">
        <w:trPr>
          <w:trHeight w:val="109"/>
          <w:jc w:val="center"/>
        </w:trPr>
        <w:tc>
          <w:tcPr>
            <w:tcW w:w="8383" w:type="dxa"/>
            <w:gridSpan w:val="7"/>
          </w:tcPr>
          <w:p w14:paraId="1FCADFB0" w14:textId="44B690DF" w:rsidR="008279CB" w:rsidRPr="0074292A" w:rsidRDefault="008279CB" w:rsidP="00B53E36">
            <w:pPr>
              <w:pStyle w:val="Default"/>
              <w:spacing w:before="240"/>
              <w:jc w:val="center"/>
              <w:rPr>
                <w:b/>
                <w:color w:val="000000" w:themeColor="text1"/>
              </w:rPr>
            </w:pPr>
            <w:r w:rsidRPr="0074292A">
              <w:rPr>
                <w:b/>
                <w:color w:val="000000" w:themeColor="text1"/>
              </w:rPr>
              <w:t>Other</w:t>
            </w:r>
          </w:p>
        </w:tc>
      </w:tr>
      <w:tr w:rsidR="008279CB" w:rsidRPr="0074292A" w14:paraId="2675DDAE" w14:textId="77777777" w:rsidTr="00B53E36">
        <w:trPr>
          <w:trHeight w:val="109"/>
          <w:jc w:val="center"/>
        </w:trPr>
        <w:tc>
          <w:tcPr>
            <w:tcW w:w="1633" w:type="dxa"/>
          </w:tcPr>
          <w:p w14:paraId="66B00847" w14:textId="2AE0A004" w:rsidR="008279CB" w:rsidRPr="0074292A" w:rsidRDefault="008279CB" w:rsidP="00B53E36">
            <w:pPr>
              <w:pStyle w:val="Default"/>
              <w:spacing w:before="240"/>
              <w:rPr>
                <w:b/>
                <w:color w:val="000000" w:themeColor="text1"/>
              </w:rPr>
            </w:pPr>
            <w:r w:rsidRPr="0074292A">
              <w:rPr>
                <w:b/>
                <w:color w:val="000000" w:themeColor="text1"/>
              </w:rPr>
              <w:t>Narcotics</w:t>
            </w:r>
          </w:p>
        </w:tc>
        <w:tc>
          <w:tcPr>
            <w:tcW w:w="990" w:type="dxa"/>
          </w:tcPr>
          <w:p w14:paraId="0A3A6CAE" w14:textId="06678D9A" w:rsidR="008279CB" w:rsidRPr="0074292A" w:rsidRDefault="008279CB" w:rsidP="00B53E36">
            <w:pPr>
              <w:pStyle w:val="Default"/>
              <w:spacing w:before="240"/>
              <w:jc w:val="center"/>
              <w:rPr>
                <w:color w:val="000000" w:themeColor="text1"/>
              </w:rPr>
            </w:pPr>
            <w:r w:rsidRPr="0074292A">
              <w:rPr>
                <w:color w:val="000000" w:themeColor="text1"/>
              </w:rPr>
              <w:t>32</w:t>
            </w:r>
          </w:p>
        </w:tc>
        <w:tc>
          <w:tcPr>
            <w:tcW w:w="1170" w:type="dxa"/>
          </w:tcPr>
          <w:p w14:paraId="7E67FD5D" w14:textId="4DAFFFBF" w:rsidR="008279CB" w:rsidRPr="0074292A" w:rsidRDefault="008279CB" w:rsidP="00B53E36">
            <w:pPr>
              <w:pStyle w:val="Default"/>
              <w:spacing w:before="240"/>
              <w:jc w:val="center"/>
              <w:rPr>
                <w:color w:val="000000" w:themeColor="text1"/>
              </w:rPr>
            </w:pPr>
            <w:r w:rsidRPr="0074292A">
              <w:rPr>
                <w:color w:val="000000" w:themeColor="text1"/>
              </w:rPr>
              <w:t>22</w:t>
            </w:r>
          </w:p>
        </w:tc>
        <w:tc>
          <w:tcPr>
            <w:tcW w:w="1260" w:type="dxa"/>
          </w:tcPr>
          <w:p w14:paraId="766FD4CA" w14:textId="73F32211" w:rsidR="008279CB" w:rsidRPr="0074292A" w:rsidRDefault="008279CB" w:rsidP="00B53E36">
            <w:pPr>
              <w:pStyle w:val="Default"/>
              <w:spacing w:before="240"/>
              <w:jc w:val="center"/>
              <w:rPr>
                <w:color w:val="000000" w:themeColor="text1"/>
              </w:rPr>
            </w:pPr>
            <w:r w:rsidRPr="0074292A">
              <w:rPr>
                <w:color w:val="000000" w:themeColor="text1"/>
              </w:rPr>
              <w:t>-31%</w:t>
            </w:r>
          </w:p>
        </w:tc>
        <w:tc>
          <w:tcPr>
            <w:tcW w:w="990" w:type="dxa"/>
          </w:tcPr>
          <w:p w14:paraId="3B433AE6" w14:textId="516EE4A7" w:rsidR="008279CB" w:rsidRPr="0074292A" w:rsidRDefault="008279CB" w:rsidP="00B53E36">
            <w:pPr>
              <w:pStyle w:val="Default"/>
              <w:spacing w:before="240"/>
              <w:jc w:val="center"/>
              <w:rPr>
                <w:color w:val="000000" w:themeColor="text1"/>
              </w:rPr>
            </w:pPr>
            <w:r w:rsidRPr="0074292A">
              <w:rPr>
                <w:color w:val="000000" w:themeColor="text1"/>
              </w:rPr>
              <w:t>32</w:t>
            </w:r>
          </w:p>
        </w:tc>
        <w:tc>
          <w:tcPr>
            <w:tcW w:w="1080" w:type="dxa"/>
          </w:tcPr>
          <w:p w14:paraId="1D376A97" w14:textId="2646CBE3" w:rsidR="008279CB" w:rsidRPr="0074292A" w:rsidRDefault="008279CB" w:rsidP="00B53E36">
            <w:pPr>
              <w:pStyle w:val="Default"/>
              <w:spacing w:before="240"/>
              <w:jc w:val="center"/>
              <w:rPr>
                <w:color w:val="000000" w:themeColor="text1"/>
              </w:rPr>
            </w:pPr>
            <w:r w:rsidRPr="0074292A">
              <w:rPr>
                <w:color w:val="000000" w:themeColor="text1"/>
              </w:rPr>
              <w:t>22</w:t>
            </w:r>
          </w:p>
        </w:tc>
        <w:tc>
          <w:tcPr>
            <w:tcW w:w="1260" w:type="dxa"/>
          </w:tcPr>
          <w:p w14:paraId="7200DEF2" w14:textId="0508888D" w:rsidR="008279CB" w:rsidRPr="0074292A" w:rsidRDefault="008279CB" w:rsidP="00B53E36">
            <w:pPr>
              <w:pStyle w:val="Default"/>
              <w:spacing w:before="240"/>
              <w:jc w:val="center"/>
              <w:rPr>
                <w:color w:val="000000" w:themeColor="text1"/>
              </w:rPr>
            </w:pPr>
            <w:r w:rsidRPr="0074292A">
              <w:rPr>
                <w:color w:val="000000" w:themeColor="text1"/>
              </w:rPr>
              <w:t>-31%</w:t>
            </w:r>
          </w:p>
        </w:tc>
      </w:tr>
      <w:tr w:rsidR="008279CB" w:rsidRPr="0074292A" w14:paraId="20FCFBC7" w14:textId="77777777" w:rsidTr="00B53E36">
        <w:trPr>
          <w:trHeight w:val="109"/>
          <w:jc w:val="center"/>
        </w:trPr>
        <w:tc>
          <w:tcPr>
            <w:tcW w:w="1633" w:type="dxa"/>
          </w:tcPr>
          <w:p w14:paraId="12C6281E" w14:textId="336B4ED5" w:rsidR="008279CB" w:rsidRPr="0074292A" w:rsidRDefault="008279CB" w:rsidP="00B53E36">
            <w:pPr>
              <w:pStyle w:val="Default"/>
              <w:spacing w:before="240"/>
              <w:rPr>
                <w:b/>
                <w:color w:val="000000" w:themeColor="text1"/>
              </w:rPr>
            </w:pPr>
            <w:r w:rsidRPr="0074292A">
              <w:rPr>
                <w:b/>
                <w:color w:val="000000" w:themeColor="text1"/>
              </w:rPr>
              <w:t>DUI Arrest</w:t>
            </w:r>
          </w:p>
        </w:tc>
        <w:tc>
          <w:tcPr>
            <w:tcW w:w="990" w:type="dxa"/>
          </w:tcPr>
          <w:p w14:paraId="56FDBA73" w14:textId="36BC1167" w:rsidR="008279CB" w:rsidRPr="0074292A" w:rsidRDefault="008279CB" w:rsidP="00B53E36">
            <w:pPr>
              <w:pStyle w:val="Default"/>
              <w:spacing w:before="240"/>
              <w:jc w:val="center"/>
              <w:rPr>
                <w:color w:val="000000" w:themeColor="text1"/>
              </w:rPr>
            </w:pPr>
            <w:r w:rsidRPr="0074292A">
              <w:rPr>
                <w:color w:val="000000" w:themeColor="text1"/>
              </w:rPr>
              <w:t>6</w:t>
            </w:r>
          </w:p>
        </w:tc>
        <w:tc>
          <w:tcPr>
            <w:tcW w:w="1170" w:type="dxa"/>
          </w:tcPr>
          <w:p w14:paraId="5EE6A66A" w14:textId="67F475F5" w:rsidR="008279CB" w:rsidRPr="0074292A" w:rsidRDefault="008279CB" w:rsidP="00B53E36">
            <w:pPr>
              <w:pStyle w:val="Default"/>
              <w:spacing w:before="240"/>
              <w:jc w:val="center"/>
              <w:rPr>
                <w:color w:val="000000" w:themeColor="text1"/>
              </w:rPr>
            </w:pPr>
            <w:r w:rsidRPr="0074292A">
              <w:rPr>
                <w:color w:val="000000" w:themeColor="text1"/>
              </w:rPr>
              <w:t>5</w:t>
            </w:r>
          </w:p>
        </w:tc>
        <w:tc>
          <w:tcPr>
            <w:tcW w:w="1260" w:type="dxa"/>
          </w:tcPr>
          <w:p w14:paraId="518B2C24" w14:textId="285E142B" w:rsidR="008279CB" w:rsidRPr="0074292A" w:rsidRDefault="008279CB" w:rsidP="00B53E36">
            <w:pPr>
              <w:pStyle w:val="Default"/>
              <w:spacing w:before="240"/>
              <w:jc w:val="center"/>
              <w:rPr>
                <w:color w:val="000000" w:themeColor="text1"/>
              </w:rPr>
            </w:pPr>
            <w:r w:rsidRPr="0074292A">
              <w:rPr>
                <w:color w:val="000000" w:themeColor="text1"/>
              </w:rPr>
              <w:t>-17%</w:t>
            </w:r>
          </w:p>
        </w:tc>
        <w:tc>
          <w:tcPr>
            <w:tcW w:w="990" w:type="dxa"/>
          </w:tcPr>
          <w:p w14:paraId="63292FAD" w14:textId="3C387922" w:rsidR="008279CB" w:rsidRPr="0074292A" w:rsidRDefault="008279CB" w:rsidP="00B53E36">
            <w:pPr>
              <w:pStyle w:val="Default"/>
              <w:spacing w:before="240"/>
              <w:jc w:val="center"/>
              <w:rPr>
                <w:color w:val="000000" w:themeColor="text1"/>
              </w:rPr>
            </w:pPr>
            <w:r w:rsidRPr="0074292A">
              <w:rPr>
                <w:color w:val="000000" w:themeColor="text1"/>
              </w:rPr>
              <w:t>6</w:t>
            </w:r>
          </w:p>
        </w:tc>
        <w:tc>
          <w:tcPr>
            <w:tcW w:w="1080" w:type="dxa"/>
          </w:tcPr>
          <w:p w14:paraId="3E16EE71" w14:textId="5D8BDA14" w:rsidR="008279CB" w:rsidRPr="0074292A" w:rsidRDefault="008279CB" w:rsidP="00B53E36">
            <w:pPr>
              <w:pStyle w:val="Default"/>
              <w:spacing w:before="240"/>
              <w:jc w:val="center"/>
              <w:rPr>
                <w:color w:val="000000" w:themeColor="text1"/>
              </w:rPr>
            </w:pPr>
            <w:r w:rsidRPr="0074292A">
              <w:rPr>
                <w:color w:val="000000" w:themeColor="text1"/>
              </w:rPr>
              <w:t>5</w:t>
            </w:r>
          </w:p>
        </w:tc>
        <w:tc>
          <w:tcPr>
            <w:tcW w:w="1260" w:type="dxa"/>
          </w:tcPr>
          <w:p w14:paraId="10C642CA" w14:textId="593A0B1A" w:rsidR="008279CB" w:rsidRPr="0074292A" w:rsidRDefault="008279CB" w:rsidP="00B53E36">
            <w:pPr>
              <w:pStyle w:val="Default"/>
              <w:spacing w:before="240"/>
              <w:jc w:val="center"/>
              <w:rPr>
                <w:color w:val="000000" w:themeColor="text1"/>
              </w:rPr>
            </w:pPr>
            <w:r w:rsidRPr="0074292A">
              <w:rPr>
                <w:color w:val="000000" w:themeColor="text1"/>
              </w:rPr>
              <w:t>-17%</w:t>
            </w:r>
          </w:p>
        </w:tc>
      </w:tr>
      <w:tr w:rsidR="008279CB" w:rsidRPr="0074292A" w14:paraId="7FB3F2B9" w14:textId="77777777" w:rsidTr="00B53E36">
        <w:trPr>
          <w:trHeight w:val="109"/>
          <w:jc w:val="center"/>
        </w:trPr>
        <w:tc>
          <w:tcPr>
            <w:tcW w:w="1633" w:type="dxa"/>
          </w:tcPr>
          <w:p w14:paraId="2453C435" w14:textId="22C8DC7C" w:rsidR="008279CB" w:rsidRPr="0074292A" w:rsidRDefault="008279CB" w:rsidP="00B53E36">
            <w:pPr>
              <w:pStyle w:val="Default"/>
              <w:spacing w:before="240"/>
              <w:rPr>
                <w:b/>
                <w:color w:val="000000" w:themeColor="text1"/>
              </w:rPr>
            </w:pPr>
            <w:r w:rsidRPr="0074292A">
              <w:rPr>
                <w:b/>
                <w:color w:val="000000" w:themeColor="text1"/>
              </w:rPr>
              <w:t>T/C Non – Injury</w:t>
            </w:r>
          </w:p>
        </w:tc>
        <w:tc>
          <w:tcPr>
            <w:tcW w:w="990" w:type="dxa"/>
          </w:tcPr>
          <w:p w14:paraId="3C9AE099" w14:textId="0EBF3414" w:rsidR="008279CB" w:rsidRPr="0074292A" w:rsidRDefault="008279CB" w:rsidP="00B53E36">
            <w:pPr>
              <w:pStyle w:val="Default"/>
              <w:spacing w:before="240"/>
              <w:jc w:val="center"/>
              <w:rPr>
                <w:color w:val="000000" w:themeColor="text1"/>
              </w:rPr>
            </w:pPr>
            <w:r w:rsidRPr="0074292A">
              <w:rPr>
                <w:color w:val="000000" w:themeColor="text1"/>
              </w:rPr>
              <w:t>23</w:t>
            </w:r>
          </w:p>
        </w:tc>
        <w:tc>
          <w:tcPr>
            <w:tcW w:w="1170" w:type="dxa"/>
          </w:tcPr>
          <w:p w14:paraId="1CA72207" w14:textId="583D8B20" w:rsidR="008279CB" w:rsidRPr="0074292A" w:rsidRDefault="008279CB" w:rsidP="00B53E36">
            <w:pPr>
              <w:pStyle w:val="Default"/>
              <w:spacing w:before="240"/>
              <w:jc w:val="center"/>
              <w:rPr>
                <w:color w:val="000000" w:themeColor="text1"/>
              </w:rPr>
            </w:pPr>
            <w:r w:rsidRPr="0074292A">
              <w:rPr>
                <w:color w:val="000000" w:themeColor="text1"/>
              </w:rPr>
              <w:t>23</w:t>
            </w:r>
          </w:p>
        </w:tc>
        <w:tc>
          <w:tcPr>
            <w:tcW w:w="1260" w:type="dxa"/>
          </w:tcPr>
          <w:p w14:paraId="52D13538" w14:textId="4C0F3CBE" w:rsidR="008279CB" w:rsidRPr="0074292A" w:rsidRDefault="008279CB" w:rsidP="00B53E36">
            <w:pPr>
              <w:pStyle w:val="Default"/>
              <w:spacing w:before="240"/>
              <w:jc w:val="center"/>
              <w:rPr>
                <w:color w:val="000000" w:themeColor="text1"/>
              </w:rPr>
            </w:pPr>
            <w:r w:rsidRPr="0074292A">
              <w:rPr>
                <w:color w:val="000000" w:themeColor="text1"/>
              </w:rPr>
              <w:t>0%</w:t>
            </w:r>
          </w:p>
        </w:tc>
        <w:tc>
          <w:tcPr>
            <w:tcW w:w="990" w:type="dxa"/>
          </w:tcPr>
          <w:p w14:paraId="3EF3748B" w14:textId="7F9A10FF" w:rsidR="008279CB" w:rsidRPr="0074292A" w:rsidRDefault="008279CB" w:rsidP="00B53E36">
            <w:pPr>
              <w:pStyle w:val="Default"/>
              <w:spacing w:before="240"/>
              <w:jc w:val="center"/>
              <w:rPr>
                <w:color w:val="000000" w:themeColor="text1"/>
              </w:rPr>
            </w:pPr>
            <w:r w:rsidRPr="0074292A">
              <w:rPr>
                <w:color w:val="000000" w:themeColor="text1"/>
              </w:rPr>
              <w:t>23</w:t>
            </w:r>
          </w:p>
        </w:tc>
        <w:tc>
          <w:tcPr>
            <w:tcW w:w="1080" w:type="dxa"/>
          </w:tcPr>
          <w:p w14:paraId="1CCAD21D" w14:textId="548B0DE2" w:rsidR="008279CB" w:rsidRPr="0074292A" w:rsidRDefault="008279CB" w:rsidP="00B53E36">
            <w:pPr>
              <w:pStyle w:val="Default"/>
              <w:spacing w:before="240"/>
              <w:jc w:val="center"/>
              <w:rPr>
                <w:color w:val="000000" w:themeColor="text1"/>
              </w:rPr>
            </w:pPr>
            <w:r w:rsidRPr="0074292A">
              <w:rPr>
                <w:color w:val="000000" w:themeColor="text1"/>
              </w:rPr>
              <w:t>23</w:t>
            </w:r>
          </w:p>
        </w:tc>
        <w:tc>
          <w:tcPr>
            <w:tcW w:w="1260" w:type="dxa"/>
          </w:tcPr>
          <w:p w14:paraId="2BEB5F4E" w14:textId="75A06BB1" w:rsidR="008279CB" w:rsidRPr="0074292A" w:rsidRDefault="008279CB" w:rsidP="00B53E36">
            <w:pPr>
              <w:pStyle w:val="Default"/>
              <w:spacing w:before="240"/>
              <w:jc w:val="center"/>
              <w:rPr>
                <w:color w:val="000000" w:themeColor="text1"/>
              </w:rPr>
            </w:pPr>
            <w:r w:rsidRPr="0074292A">
              <w:rPr>
                <w:color w:val="000000" w:themeColor="text1"/>
              </w:rPr>
              <w:t>0%</w:t>
            </w:r>
          </w:p>
        </w:tc>
      </w:tr>
      <w:tr w:rsidR="008279CB" w:rsidRPr="0074292A" w14:paraId="17523787" w14:textId="77777777" w:rsidTr="00B53E36">
        <w:trPr>
          <w:trHeight w:val="109"/>
          <w:jc w:val="center"/>
        </w:trPr>
        <w:tc>
          <w:tcPr>
            <w:tcW w:w="1633" w:type="dxa"/>
          </w:tcPr>
          <w:p w14:paraId="357396AC" w14:textId="26506847" w:rsidR="008279CB" w:rsidRPr="0074292A" w:rsidRDefault="008279CB" w:rsidP="00B53E36">
            <w:pPr>
              <w:pStyle w:val="Default"/>
              <w:spacing w:before="240"/>
              <w:rPr>
                <w:b/>
                <w:color w:val="000000" w:themeColor="text1"/>
              </w:rPr>
            </w:pPr>
            <w:r w:rsidRPr="0074292A">
              <w:rPr>
                <w:b/>
                <w:color w:val="000000" w:themeColor="text1"/>
              </w:rPr>
              <w:t>T/C – Injury</w:t>
            </w:r>
          </w:p>
        </w:tc>
        <w:tc>
          <w:tcPr>
            <w:tcW w:w="990" w:type="dxa"/>
          </w:tcPr>
          <w:p w14:paraId="2E681AE1" w14:textId="75BD32BF" w:rsidR="008279CB" w:rsidRPr="0074292A" w:rsidRDefault="008279CB" w:rsidP="00B53E36">
            <w:pPr>
              <w:pStyle w:val="Default"/>
              <w:spacing w:before="240"/>
              <w:jc w:val="center"/>
              <w:rPr>
                <w:color w:val="000000" w:themeColor="text1"/>
              </w:rPr>
            </w:pPr>
            <w:r w:rsidRPr="0074292A">
              <w:rPr>
                <w:color w:val="000000" w:themeColor="text1"/>
              </w:rPr>
              <w:t>4</w:t>
            </w:r>
          </w:p>
        </w:tc>
        <w:tc>
          <w:tcPr>
            <w:tcW w:w="1170" w:type="dxa"/>
          </w:tcPr>
          <w:p w14:paraId="6ADBEDC5" w14:textId="7650CA1C" w:rsidR="008279CB" w:rsidRPr="0074292A" w:rsidRDefault="008279CB" w:rsidP="00B53E36">
            <w:pPr>
              <w:pStyle w:val="Default"/>
              <w:spacing w:before="240"/>
              <w:jc w:val="center"/>
              <w:rPr>
                <w:color w:val="000000" w:themeColor="text1"/>
              </w:rPr>
            </w:pPr>
            <w:r w:rsidRPr="0074292A">
              <w:rPr>
                <w:color w:val="000000" w:themeColor="text1"/>
              </w:rPr>
              <w:t>6</w:t>
            </w:r>
          </w:p>
        </w:tc>
        <w:tc>
          <w:tcPr>
            <w:tcW w:w="1260" w:type="dxa"/>
          </w:tcPr>
          <w:p w14:paraId="123D9C13" w14:textId="146696C6" w:rsidR="008279CB" w:rsidRPr="0074292A" w:rsidRDefault="008279CB" w:rsidP="00B53E36">
            <w:pPr>
              <w:pStyle w:val="Default"/>
              <w:spacing w:before="240"/>
              <w:jc w:val="center"/>
              <w:rPr>
                <w:color w:val="000000" w:themeColor="text1"/>
              </w:rPr>
            </w:pPr>
            <w:r w:rsidRPr="0074292A">
              <w:rPr>
                <w:color w:val="000000" w:themeColor="text1"/>
              </w:rPr>
              <w:t>50%</w:t>
            </w:r>
          </w:p>
        </w:tc>
        <w:tc>
          <w:tcPr>
            <w:tcW w:w="990" w:type="dxa"/>
          </w:tcPr>
          <w:p w14:paraId="609941F8" w14:textId="3EB2F47C" w:rsidR="008279CB" w:rsidRPr="0074292A" w:rsidRDefault="008279CB" w:rsidP="00B53E36">
            <w:pPr>
              <w:pStyle w:val="Default"/>
              <w:spacing w:before="240"/>
              <w:jc w:val="center"/>
              <w:rPr>
                <w:color w:val="000000" w:themeColor="text1"/>
              </w:rPr>
            </w:pPr>
            <w:r w:rsidRPr="0074292A">
              <w:rPr>
                <w:color w:val="000000" w:themeColor="text1"/>
              </w:rPr>
              <w:t>4</w:t>
            </w:r>
          </w:p>
        </w:tc>
        <w:tc>
          <w:tcPr>
            <w:tcW w:w="1080" w:type="dxa"/>
          </w:tcPr>
          <w:p w14:paraId="7284A25B" w14:textId="725A089E" w:rsidR="008279CB" w:rsidRPr="0074292A" w:rsidRDefault="008279CB" w:rsidP="00B53E36">
            <w:pPr>
              <w:pStyle w:val="Default"/>
              <w:spacing w:before="240"/>
              <w:jc w:val="center"/>
              <w:rPr>
                <w:color w:val="000000" w:themeColor="text1"/>
              </w:rPr>
            </w:pPr>
            <w:r w:rsidRPr="0074292A">
              <w:rPr>
                <w:color w:val="000000" w:themeColor="text1"/>
              </w:rPr>
              <w:t>6</w:t>
            </w:r>
          </w:p>
        </w:tc>
        <w:tc>
          <w:tcPr>
            <w:tcW w:w="1260" w:type="dxa"/>
          </w:tcPr>
          <w:p w14:paraId="65556009" w14:textId="030991DC" w:rsidR="008279CB" w:rsidRPr="0074292A" w:rsidRDefault="008279CB" w:rsidP="00B53E36">
            <w:pPr>
              <w:pStyle w:val="Default"/>
              <w:spacing w:before="240"/>
              <w:jc w:val="center"/>
              <w:rPr>
                <w:color w:val="000000" w:themeColor="text1"/>
              </w:rPr>
            </w:pPr>
            <w:r w:rsidRPr="0074292A">
              <w:rPr>
                <w:color w:val="000000" w:themeColor="text1"/>
              </w:rPr>
              <w:t>50%</w:t>
            </w:r>
          </w:p>
        </w:tc>
      </w:tr>
      <w:tr w:rsidR="008279CB" w:rsidRPr="0074292A" w14:paraId="21E0AAC8" w14:textId="77777777" w:rsidTr="00B53E36">
        <w:trPr>
          <w:trHeight w:val="109"/>
          <w:jc w:val="center"/>
        </w:trPr>
        <w:tc>
          <w:tcPr>
            <w:tcW w:w="1633" w:type="dxa"/>
          </w:tcPr>
          <w:p w14:paraId="4828EBFE" w14:textId="212D4D29" w:rsidR="008279CB" w:rsidRPr="0074292A" w:rsidRDefault="008279CB" w:rsidP="00B53E36">
            <w:pPr>
              <w:pStyle w:val="Default"/>
              <w:spacing w:before="240"/>
              <w:rPr>
                <w:b/>
                <w:color w:val="000000" w:themeColor="text1"/>
              </w:rPr>
            </w:pPr>
            <w:r w:rsidRPr="0074292A">
              <w:rPr>
                <w:b/>
                <w:color w:val="000000" w:themeColor="text1"/>
              </w:rPr>
              <w:t>T/C – Fatal</w:t>
            </w:r>
          </w:p>
        </w:tc>
        <w:tc>
          <w:tcPr>
            <w:tcW w:w="990" w:type="dxa"/>
          </w:tcPr>
          <w:p w14:paraId="64F240B8" w14:textId="61F5E620" w:rsidR="008279CB" w:rsidRPr="0074292A" w:rsidRDefault="008279CB" w:rsidP="00B53E36">
            <w:pPr>
              <w:pStyle w:val="Default"/>
              <w:spacing w:before="240"/>
              <w:jc w:val="center"/>
              <w:rPr>
                <w:color w:val="000000" w:themeColor="text1"/>
              </w:rPr>
            </w:pPr>
            <w:r w:rsidRPr="0074292A">
              <w:rPr>
                <w:color w:val="000000" w:themeColor="text1"/>
              </w:rPr>
              <w:t>0</w:t>
            </w:r>
          </w:p>
        </w:tc>
        <w:tc>
          <w:tcPr>
            <w:tcW w:w="1170" w:type="dxa"/>
          </w:tcPr>
          <w:p w14:paraId="3CA9BDB1" w14:textId="318A4E5D"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56DF09E3" w14:textId="21ED1F7A" w:rsidR="008279CB" w:rsidRPr="0074292A" w:rsidRDefault="008279CB" w:rsidP="00B53E36">
            <w:pPr>
              <w:pStyle w:val="Default"/>
              <w:spacing w:before="240"/>
              <w:jc w:val="center"/>
              <w:rPr>
                <w:color w:val="000000" w:themeColor="text1"/>
              </w:rPr>
            </w:pPr>
            <w:r w:rsidRPr="0074292A">
              <w:rPr>
                <w:color w:val="000000" w:themeColor="text1"/>
              </w:rPr>
              <w:t>N/C</w:t>
            </w:r>
          </w:p>
        </w:tc>
        <w:tc>
          <w:tcPr>
            <w:tcW w:w="990" w:type="dxa"/>
          </w:tcPr>
          <w:p w14:paraId="458B3A75" w14:textId="20DD4F0F" w:rsidR="008279CB" w:rsidRPr="0074292A" w:rsidRDefault="008279CB" w:rsidP="00B53E36">
            <w:pPr>
              <w:pStyle w:val="Default"/>
              <w:spacing w:before="240"/>
              <w:jc w:val="center"/>
              <w:rPr>
                <w:color w:val="000000" w:themeColor="text1"/>
              </w:rPr>
            </w:pPr>
            <w:r w:rsidRPr="0074292A">
              <w:rPr>
                <w:color w:val="000000" w:themeColor="text1"/>
              </w:rPr>
              <w:t>0</w:t>
            </w:r>
          </w:p>
        </w:tc>
        <w:tc>
          <w:tcPr>
            <w:tcW w:w="1080" w:type="dxa"/>
          </w:tcPr>
          <w:p w14:paraId="094E710D" w14:textId="652EADB7"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2153AB55" w14:textId="4ACB3952" w:rsidR="008279CB" w:rsidRPr="0074292A" w:rsidRDefault="008279CB" w:rsidP="00B53E36">
            <w:pPr>
              <w:pStyle w:val="Default"/>
              <w:spacing w:before="240"/>
              <w:jc w:val="center"/>
              <w:rPr>
                <w:color w:val="000000" w:themeColor="text1"/>
              </w:rPr>
            </w:pPr>
            <w:r w:rsidRPr="0074292A">
              <w:rPr>
                <w:color w:val="000000" w:themeColor="text1"/>
              </w:rPr>
              <w:t>N/C</w:t>
            </w:r>
          </w:p>
        </w:tc>
      </w:tr>
      <w:tr w:rsidR="008279CB" w:rsidRPr="0074292A" w14:paraId="65AD3EA8" w14:textId="77777777" w:rsidTr="00B53E36">
        <w:trPr>
          <w:trHeight w:val="109"/>
          <w:jc w:val="center"/>
        </w:trPr>
        <w:tc>
          <w:tcPr>
            <w:tcW w:w="1633" w:type="dxa"/>
          </w:tcPr>
          <w:p w14:paraId="43047866" w14:textId="7162D195" w:rsidR="008279CB" w:rsidRPr="0074292A" w:rsidRDefault="008279CB" w:rsidP="00B53E36">
            <w:pPr>
              <w:pStyle w:val="Default"/>
              <w:spacing w:before="240"/>
              <w:rPr>
                <w:b/>
                <w:color w:val="000000" w:themeColor="text1"/>
              </w:rPr>
            </w:pPr>
            <w:r w:rsidRPr="0074292A">
              <w:rPr>
                <w:b/>
                <w:color w:val="000000" w:themeColor="text1"/>
              </w:rPr>
              <w:t>Unknown Injuries</w:t>
            </w:r>
          </w:p>
        </w:tc>
        <w:tc>
          <w:tcPr>
            <w:tcW w:w="990" w:type="dxa"/>
          </w:tcPr>
          <w:p w14:paraId="1D8BAE4F" w14:textId="770F3650" w:rsidR="008279CB" w:rsidRPr="0074292A" w:rsidRDefault="008279CB" w:rsidP="00B53E36">
            <w:pPr>
              <w:pStyle w:val="Default"/>
              <w:spacing w:before="240"/>
              <w:jc w:val="center"/>
              <w:rPr>
                <w:color w:val="000000" w:themeColor="text1"/>
              </w:rPr>
            </w:pPr>
            <w:r w:rsidRPr="0074292A">
              <w:rPr>
                <w:color w:val="000000" w:themeColor="text1"/>
              </w:rPr>
              <w:t>0</w:t>
            </w:r>
          </w:p>
        </w:tc>
        <w:tc>
          <w:tcPr>
            <w:tcW w:w="1170" w:type="dxa"/>
          </w:tcPr>
          <w:p w14:paraId="12AACA98" w14:textId="1DA39E90"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3D2ADE0B" w14:textId="2906CBC3" w:rsidR="008279CB" w:rsidRPr="0074292A" w:rsidRDefault="008279CB" w:rsidP="00B53E36">
            <w:pPr>
              <w:pStyle w:val="Default"/>
              <w:spacing w:before="240"/>
              <w:jc w:val="center"/>
              <w:rPr>
                <w:color w:val="000000" w:themeColor="text1"/>
              </w:rPr>
            </w:pPr>
            <w:r w:rsidRPr="0074292A">
              <w:rPr>
                <w:color w:val="000000" w:themeColor="text1"/>
              </w:rPr>
              <w:t>N/C</w:t>
            </w:r>
          </w:p>
        </w:tc>
        <w:tc>
          <w:tcPr>
            <w:tcW w:w="990" w:type="dxa"/>
          </w:tcPr>
          <w:p w14:paraId="30952802" w14:textId="04C3BC54" w:rsidR="008279CB" w:rsidRPr="0074292A" w:rsidRDefault="008279CB" w:rsidP="00B53E36">
            <w:pPr>
              <w:pStyle w:val="Default"/>
              <w:spacing w:before="240"/>
              <w:jc w:val="center"/>
              <w:rPr>
                <w:color w:val="000000" w:themeColor="text1"/>
              </w:rPr>
            </w:pPr>
            <w:r w:rsidRPr="0074292A">
              <w:rPr>
                <w:color w:val="000000" w:themeColor="text1"/>
              </w:rPr>
              <w:t>0</w:t>
            </w:r>
          </w:p>
        </w:tc>
        <w:tc>
          <w:tcPr>
            <w:tcW w:w="1080" w:type="dxa"/>
          </w:tcPr>
          <w:p w14:paraId="652CB0A9" w14:textId="641C96BD" w:rsidR="008279CB" w:rsidRPr="0074292A" w:rsidRDefault="008279CB" w:rsidP="00B53E36">
            <w:pPr>
              <w:pStyle w:val="Default"/>
              <w:spacing w:before="240"/>
              <w:jc w:val="center"/>
              <w:rPr>
                <w:color w:val="000000" w:themeColor="text1"/>
              </w:rPr>
            </w:pPr>
            <w:r w:rsidRPr="0074292A">
              <w:rPr>
                <w:color w:val="000000" w:themeColor="text1"/>
              </w:rPr>
              <w:t>0</w:t>
            </w:r>
          </w:p>
        </w:tc>
        <w:tc>
          <w:tcPr>
            <w:tcW w:w="1260" w:type="dxa"/>
          </w:tcPr>
          <w:p w14:paraId="7E823EB9" w14:textId="37CFC1A7" w:rsidR="008279CB" w:rsidRPr="0074292A" w:rsidRDefault="008279CB" w:rsidP="00B53E36">
            <w:pPr>
              <w:pStyle w:val="Default"/>
              <w:spacing w:before="240"/>
              <w:jc w:val="center"/>
              <w:rPr>
                <w:color w:val="000000" w:themeColor="text1"/>
              </w:rPr>
            </w:pPr>
            <w:r w:rsidRPr="0074292A">
              <w:rPr>
                <w:color w:val="000000" w:themeColor="text1"/>
              </w:rPr>
              <w:t>N/C</w:t>
            </w:r>
          </w:p>
        </w:tc>
      </w:tr>
      <w:tr w:rsidR="008279CB" w:rsidRPr="0074292A" w14:paraId="276FF07B" w14:textId="77777777" w:rsidTr="00B53E36">
        <w:trPr>
          <w:trHeight w:val="109"/>
          <w:jc w:val="center"/>
        </w:trPr>
        <w:tc>
          <w:tcPr>
            <w:tcW w:w="1633" w:type="dxa"/>
          </w:tcPr>
          <w:p w14:paraId="4249B22F" w14:textId="3844FA36" w:rsidR="008279CB" w:rsidRPr="0074292A" w:rsidRDefault="008279CB" w:rsidP="00B53E36">
            <w:pPr>
              <w:pStyle w:val="Default"/>
              <w:spacing w:before="240"/>
              <w:rPr>
                <w:b/>
                <w:color w:val="000000" w:themeColor="text1"/>
              </w:rPr>
            </w:pPr>
            <w:r w:rsidRPr="0074292A">
              <w:rPr>
                <w:b/>
                <w:color w:val="000000" w:themeColor="text1"/>
              </w:rPr>
              <w:t>Total Accidents</w:t>
            </w:r>
          </w:p>
        </w:tc>
        <w:tc>
          <w:tcPr>
            <w:tcW w:w="990" w:type="dxa"/>
          </w:tcPr>
          <w:p w14:paraId="20459848" w14:textId="493FBB97" w:rsidR="008279CB" w:rsidRPr="0074292A" w:rsidRDefault="008279CB" w:rsidP="00B53E36">
            <w:pPr>
              <w:pStyle w:val="Default"/>
              <w:spacing w:before="240"/>
              <w:jc w:val="center"/>
              <w:rPr>
                <w:color w:val="000000" w:themeColor="text1"/>
              </w:rPr>
            </w:pPr>
            <w:r w:rsidRPr="0074292A">
              <w:rPr>
                <w:color w:val="000000" w:themeColor="text1"/>
              </w:rPr>
              <w:t>27</w:t>
            </w:r>
          </w:p>
        </w:tc>
        <w:tc>
          <w:tcPr>
            <w:tcW w:w="1170" w:type="dxa"/>
          </w:tcPr>
          <w:p w14:paraId="28EFC884" w14:textId="2D0C5EC2" w:rsidR="008279CB" w:rsidRPr="0074292A" w:rsidRDefault="008279CB" w:rsidP="00B53E36">
            <w:pPr>
              <w:pStyle w:val="Default"/>
              <w:spacing w:before="240"/>
              <w:jc w:val="center"/>
              <w:rPr>
                <w:color w:val="000000" w:themeColor="text1"/>
              </w:rPr>
            </w:pPr>
            <w:r w:rsidRPr="0074292A">
              <w:rPr>
                <w:color w:val="000000" w:themeColor="text1"/>
              </w:rPr>
              <w:t>29</w:t>
            </w:r>
          </w:p>
        </w:tc>
        <w:tc>
          <w:tcPr>
            <w:tcW w:w="1260" w:type="dxa"/>
          </w:tcPr>
          <w:p w14:paraId="11EC38F0" w14:textId="4E9BF638" w:rsidR="008279CB" w:rsidRPr="0074292A" w:rsidRDefault="008279CB" w:rsidP="00B53E36">
            <w:pPr>
              <w:pStyle w:val="Default"/>
              <w:spacing w:before="240"/>
              <w:jc w:val="center"/>
              <w:rPr>
                <w:color w:val="000000" w:themeColor="text1"/>
              </w:rPr>
            </w:pPr>
            <w:r w:rsidRPr="0074292A">
              <w:rPr>
                <w:color w:val="000000" w:themeColor="text1"/>
              </w:rPr>
              <w:t>7%</w:t>
            </w:r>
          </w:p>
        </w:tc>
        <w:tc>
          <w:tcPr>
            <w:tcW w:w="990" w:type="dxa"/>
          </w:tcPr>
          <w:p w14:paraId="2E50FF85" w14:textId="50418F98" w:rsidR="008279CB" w:rsidRPr="0074292A" w:rsidRDefault="008279CB" w:rsidP="00B53E36">
            <w:pPr>
              <w:pStyle w:val="Default"/>
              <w:spacing w:before="240"/>
              <w:jc w:val="center"/>
              <w:rPr>
                <w:color w:val="000000" w:themeColor="text1"/>
              </w:rPr>
            </w:pPr>
            <w:r w:rsidRPr="0074292A">
              <w:rPr>
                <w:color w:val="000000" w:themeColor="text1"/>
              </w:rPr>
              <w:t>27</w:t>
            </w:r>
          </w:p>
        </w:tc>
        <w:tc>
          <w:tcPr>
            <w:tcW w:w="1080" w:type="dxa"/>
          </w:tcPr>
          <w:p w14:paraId="74674ADC" w14:textId="7E2E9E78" w:rsidR="008279CB" w:rsidRPr="0074292A" w:rsidRDefault="008279CB" w:rsidP="00B53E36">
            <w:pPr>
              <w:pStyle w:val="Default"/>
              <w:spacing w:before="240"/>
              <w:jc w:val="center"/>
              <w:rPr>
                <w:color w:val="000000" w:themeColor="text1"/>
              </w:rPr>
            </w:pPr>
            <w:r w:rsidRPr="0074292A">
              <w:rPr>
                <w:color w:val="000000" w:themeColor="text1"/>
              </w:rPr>
              <w:t>29</w:t>
            </w:r>
          </w:p>
        </w:tc>
        <w:tc>
          <w:tcPr>
            <w:tcW w:w="1260" w:type="dxa"/>
          </w:tcPr>
          <w:p w14:paraId="39AFC6F1" w14:textId="5D826325" w:rsidR="008279CB" w:rsidRPr="0074292A" w:rsidRDefault="008279CB" w:rsidP="00B53E36">
            <w:pPr>
              <w:pStyle w:val="Default"/>
              <w:spacing w:before="240"/>
              <w:jc w:val="center"/>
              <w:rPr>
                <w:color w:val="000000" w:themeColor="text1"/>
              </w:rPr>
            </w:pPr>
            <w:r w:rsidRPr="0074292A">
              <w:rPr>
                <w:color w:val="000000" w:themeColor="text1"/>
              </w:rPr>
              <w:t>7%</w:t>
            </w:r>
          </w:p>
        </w:tc>
      </w:tr>
      <w:tr w:rsidR="008279CB" w:rsidRPr="0074292A" w14:paraId="72FC1652" w14:textId="77777777" w:rsidTr="00B53E36">
        <w:trPr>
          <w:trHeight w:val="109"/>
          <w:jc w:val="center"/>
        </w:trPr>
        <w:tc>
          <w:tcPr>
            <w:tcW w:w="1633" w:type="dxa"/>
          </w:tcPr>
          <w:p w14:paraId="0C696BDD" w14:textId="6E225E87" w:rsidR="008279CB" w:rsidRPr="0074292A" w:rsidRDefault="008279CB" w:rsidP="00B53E36">
            <w:pPr>
              <w:pStyle w:val="Default"/>
              <w:spacing w:before="240"/>
              <w:rPr>
                <w:b/>
                <w:color w:val="000000" w:themeColor="text1"/>
              </w:rPr>
            </w:pPr>
            <w:r w:rsidRPr="0074292A">
              <w:rPr>
                <w:b/>
                <w:color w:val="000000" w:themeColor="text1"/>
              </w:rPr>
              <w:t>Vandalism</w:t>
            </w:r>
          </w:p>
        </w:tc>
        <w:tc>
          <w:tcPr>
            <w:tcW w:w="990" w:type="dxa"/>
          </w:tcPr>
          <w:p w14:paraId="435BB435" w14:textId="379143F3" w:rsidR="008279CB" w:rsidRPr="0074292A" w:rsidRDefault="008279CB" w:rsidP="00B53E36">
            <w:pPr>
              <w:pStyle w:val="Default"/>
              <w:spacing w:before="240"/>
              <w:jc w:val="center"/>
              <w:rPr>
                <w:color w:val="000000" w:themeColor="text1"/>
              </w:rPr>
            </w:pPr>
            <w:r w:rsidRPr="0074292A">
              <w:rPr>
                <w:color w:val="000000" w:themeColor="text1"/>
              </w:rPr>
              <w:t>23</w:t>
            </w:r>
          </w:p>
        </w:tc>
        <w:tc>
          <w:tcPr>
            <w:tcW w:w="1170" w:type="dxa"/>
          </w:tcPr>
          <w:p w14:paraId="301D3490" w14:textId="5AE89220" w:rsidR="008279CB" w:rsidRPr="0074292A" w:rsidRDefault="008279CB" w:rsidP="00B53E36">
            <w:pPr>
              <w:pStyle w:val="Default"/>
              <w:spacing w:before="240"/>
              <w:jc w:val="center"/>
              <w:rPr>
                <w:color w:val="000000" w:themeColor="text1"/>
              </w:rPr>
            </w:pPr>
            <w:r w:rsidRPr="0074292A">
              <w:rPr>
                <w:color w:val="000000" w:themeColor="text1"/>
              </w:rPr>
              <w:t>20</w:t>
            </w:r>
          </w:p>
        </w:tc>
        <w:tc>
          <w:tcPr>
            <w:tcW w:w="1260" w:type="dxa"/>
          </w:tcPr>
          <w:p w14:paraId="6B7653F3" w14:textId="273AAF17" w:rsidR="008279CB" w:rsidRPr="0074292A" w:rsidRDefault="008279CB" w:rsidP="00B53E36">
            <w:pPr>
              <w:pStyle w:val="Default"/>
              <w:spacing w:before="240"/>
              <w:jc w:val="center"/>
              <w:rPr>
                <w:color w:val="000000" w:themeColor="text1"/>
              </w:rPr>
            </w:pPr>
            <w:r w:rsidRPr="0074292A">
              <w:rPr>
                <w:color w:val="000000" w:themeColor="text1"/>
              </w:rPr>
              <w:t>-13%</w:t>
            </w:r>
          </w:p>
        </w:tc>
        <w:tc>
          <w:tcPr>
            <w:tcW w:w="990" w:type="dxa"/>
          </w:tcPr>
          <w:p w14:paraId="357F70BD" w14:textId="115BDA8D" w:rsidR="008279CB" w:rsidRPr="0074292A" w:rsidRDefault="008279CB" w:rsidP="00B53E36">
            <w:pPr>
              <w:pStyle w:val="Default"/>
              <w:spacing w:before="240"/>
              <w:jc w:val="center"/>
              <w:rPr>
                <w:color w:val="000000" w:themeColor="text1"/>
              </w:rPr>
            </w:pPr>
            <w:r w:rsidRPr="0074292A">
              <w:rPr>
                <w:color w:val="000000" w:themeColor="text1"/>
              </w:rPr>
              <w:t>23</w:t>
            </w:r>
          </w:p>
        </w:tc>
        <w:tc>
          <w:tcPr>
            <w:tcW w:w="1080" w:type="dxa"/>
          </w:tcPr>
          <w:p w14:paraId="7514C605" w14:textId="0BDC1ADC" w:rsidR="008279CB" w:rsidRPr="0074292A" w:rsidRDefault="008279CB" w:rsidP="00B53E36">
            <w:pPr>
              <w:pStyle w:val="Default"/>
              <w:spacing w:before="240"/>
              <w:jc w:val="center"/>
              <w:rPr>
                <w:color w:val="000000" w:themeColor="text1"/>
              </w:rPr>
            </w:pPr>
            <w:r w:rsidRPr="0074292A">
              <w:rPr>
                <w:color w:val="000000" w:themeColor="text1"/>
              </w:rPr>
              <w:t>20</w:t>
            </w:r>
          </w:p>
        </w:tc>
        <w:tc>
          <w:tcPr>
            <w:tcW w:w="1260" w:type="dxa"/>
          </w:tcPr>
          <w:p w14:paraId="38FD92F8" w14:textId="15FF0FEA" w:rsidR="008279CB" w:rsidRPr="0074292A" w:rsidRDefault="008279CB" w:rsidP="00B53E36">
            <w:pPr>
              <w:pStyle w:val="Default"/>
              <w:spacing w:before="240"/>
              <w:jc w:val="center"/>
              <w:rPr>
                <w:color w:val="000000" w:themeColor="text1"/>
              </w:rPr>
            </w:pPr>
            <w:r w:rsidRPr="0074292A">
              <w:rPr>
                <w:color w:val="000000" w:themeColor="text1"/>
              </w:rPr>
              <w:t>-13%</w:t>
            </w:r>
          </w:p>
        </w:tc>
      </w:tr>
    </w:tbl>
    <w:p w14:paraId="1E7D0825" w14:textId="58AD93E4" w:rsidR="00673A91" w:rsidRPr="0074292A" w:rsidRDefault="00673A91" w:rsidP="00B53E36">
      <w:pPr>
        <w:spacing w:before="240" w:line="360" w:lineRule="auto"/>
        <w:rPr>
          <w:rFonts w:eastAsia="Times New Roman" w:cs="Arial"/>
          <w:b/>
          <w:bCs/>
          <w:color w:val="000000" w:themeColor="text1"/>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126"/>
      </w:tblGrid>
      <w:tr w:rsidR="00673A91" w:rsidRPr="0074292A" w14:paraId="6C93D5E5" w14:textId="77777777" w:rsidTr="00B53E36">
        <w:trPr>
          <w:trHeight w:val="2971"/>
          <w:jc w:val="center"/>
        </w:trPr>
        <w:tc>
          <w:tcPr>
            <w:tcW w:w="4126" w:type="dxa"/>
          </w:tcPr>
          <w:p w14:paraId="352E189E" w14:textId="7C902090" w:rsidR="00673A91" w:rsidRPr="0074292A" w:rsidRDefault="00673A91" w:rsidP="0036212C">
            <w:pPr>
              <w:shd w:val="clear" w:color="auto" w:fill="FFFFFF"/>
              <w:spacing w:line="360" w:lineRule="auto"/>
              <w:rPr>
                <w:rFonts w:eastAsia="Times New Roman" w:cs="Arial"/>
                <w:b/>
                <w:bCs/>
                <w:color w:val="000000" w:themeColor="text1"/>
                <w:szCs w:val="24"/>
                <w:u w:val="single"/>
              </w:rPr>
            </w:pPr>
            <w:r w:rsidRPr="0074292A">
              <w:rPr>
                <w:rFonts w:eastAsia="Times New Roman" w:cs="Arial"/>
                <w:b/>
                <w:bCs/>
                <w:color w:val="000000" w:themeColor="text1"/>
                <w:szCs w:val="24"/>
                <w:u w:val="single"/>
              </w:rPr>
              <w:lastRenderedPageBreak/>
              <w:t>Incident Source</w:t>
            </w:r>
          </w:p>
          <w:p w14:paraId="403E284D" w14:textId="77777777" w:rsidR="00673A91" w:rsidRPr="0074292A" w:rsidRDefault="00673A91" w:rsidP="0036212C">
            <w:pPr>
              <w:shd w:val="clear" w:color="auto" w:fill="FFFFFF"/>
              <w:spacing w:line="360" w:lineRule="auto"/>
              <w:rPr>
                <w:rFonts w:eastAsia="Times New Roman" w:cs="Arial"/>
                <w:b/>
                <w:bCs/>
                <w:color w:val="000000" w:themeColor="text1"/>
                <w:szCs w:val="24"/>
                <w:u w:val="single"/>
              </w:rPr>
            </w:pPr>
          </w:p>
          <w:p w14:paraId="3D7EEF1D" w14:textId="05D41B75" w:rsidR="00673A91" w:rsidRPr="0074292A" w:rsidRDefault="00B209A0" w:rsidP="0036212C">
            <w:pPr>
              <w:shd w:val="clear" w:color="auto" w:fill="FFFFFF"/>
              <w:spacing w:line="360" w:lineRule="auto"/>
              <w:rPr>
                <w:rFonts w:eastAsia="Times New Roman" w:cs="Arial"/>
                <w:color w:val="000000" w:themeColor="text1"/>
                <w:szCs w:val="24"/>
              </w:rPr>
            </w:pPr>
            <w:hyperlink r:id="rId35" w:tgtFrame="_self" w:history="1">
              <w:r w:rsidR="00673A91" w:rsidRPr="0074292A">
                <w:rPr>
                  <w:rFonts w:eastAsia="Times New Roman" w:cs="Arial"/>
                  <w:color w:val="000000" w:themeColor="text1"/>
                  <w:szCs w:val="24"/>
                </w:rPr>
                <w:t>Unknown</w:t>
              </w:r>
            </w:hyperlink>
          </w:p>
          <w:p w14:paraId="7B689C95" w14:textId="77777777" w:rsidR="00673A91" w:rsidRPr="0074292A" w:rsidRDefault="00B209A0" w:rsidP="0036212C">
            <w:pPr>
              <w:shd w:val="clear" w:color="auto" w:fill="FFFFFF"/>
              <w:spacing w:line="360" w:lineRule="auto"/>
              <w:rPr>
                <w:rFonts w:eastAsia="Times New Roman" w:cs="Arial"/>
                <w:color w:val="000000" w:themeColor="text1"/>
                <w:szCs w:val="24"/>
              </w:rPr>
            </w:pPr>
            <w:hyperlink r:id="rId36" w:tgtFrame="_self" w:history="1">
              <w:r w:rsidR="00673A91" w:rsidRPr="0074292A">
                <w:rPr>
                  <w:rFonts w:eastAsia="Times New Roman" w:cs="Arial"/>
                  <w:color w:val="000000" w:themeColor="text1"/>
                  <w:szCs w:val="24"/>
                </w:rPr>
                <w:t>7-digit line</w:t>
              </w:r>
            </w:hyperlink>
          </w:p>
          <w:p w14:paraId="14984C82" w14:textId="77777777" w:rsidR="00673A91" w:rsidRPr="0074292A" w:rsidRDefault="00B209A0" w:rsidP="0036212C">
            <w:pPr>
              <w:shd w:val="clear" w:color="auto" w:fill="FFFFFF"/>
              <w:spacing w:line="360" w:lineRule="auto"/>
              <w:rPr>
                <w:rFonts w:eastAsia="Times New Roman" w:cs="Arial"/>
                <w:color w:val="000000" w:themeColor="text1"/>
                <w:szCs w:val="24"/>
              </w:rPr>
            </w:pPr>
            <w:hyperlink r:id="rId37" w:tgtFrame="_self" w:history="1">
              <w:r w:rsidR="00673A91" w:rsidRPr="0074292A">
                <w:rPr>
                  <w:rFonts w:eastAsia="Times New Roman" w:cs="Arial"/>
                  <w:color w:val="000000" w:themeColor="text1"/>
                  <w:szCs w:val="24"/>
                </w:rPr>
                <w:t>911</w:t>
              </w:r>
            </w:hyperlink>
          </w:p>
          <w:p w14:paraId="0EF845DA" w14:textId="77777777" w:rsidR="00673A91" w:rsidRPr="0074292A" w:rsidRDefault="00B209A0" w:rsidP="0036212C">
            <w:pPr>
              <w:shd w:val="clear" w:color="auto" w:fill="FFFFFF"/>
              <w:spacing w:line="360" w:lineRule="auto"/>
              <w:rPr>
                <w:rFonts w:eastAsia="Times New Roman" w:cs="Arial"/>
                <w:color w:val="000000" w:themeColor="text1"/>
                <w:szCs w:val="24"/>
              </w:rPr>
            </w:pPr>
            <w:hyperlink r:id="rId38" w:tgtFrame="_self" w:history="1">
              <w:r w:rsidR="00673A91" w:rsidRPr="0074292A">
                <w:rPr>
                  <w:rFonts w:eastAsia="Times New Roman" w:cs="Arial"/>
                  <w:color w:val="000000" w:themeColor="text1"/>
                  <w:szCs w:val="24"/>
                </w:rPr>
                <w:t>911 (Wireless caller)</w:t>
              </w:r>
            </w:hyperlink>
          </w:p>
          <w:p w14:paraId="1A274D6B" w14:textId="77777777" w:rsidR="00673A91" w:rsidRPr="0074292A" w:rsidRDefault="00B209A0" w:rsidP="0036212C">
            <w:pPr>
              <w:shd w:val="clear" w:color="auto" w:fill="FFFFFF"/>
              <w:spacing w:line="360" w:lineRule="auto"/>
              <w:rPr>
                <w:rFonts w:eastAsia="Times New Roman" w:cs="Arial"/>
                <w:color w:val="000000" w:themeColor="text1"/>
                <w:szCs w:val="24"/>
              </w:rPr>
            </w:pPr>
            <w:hyperlink r:id="rId39" w:tgtFrame="_self" w:history="1">
              <w:r w:rsidR="00673A91" w:rsidRPr="0074292A">
                <w:rPr>
                  <w:rFonts w:eastAsia="Times New Roman" w:cs="Arial"/>
                  <w:color w:val="000000" w:themeColor="text1"/>
                  <w:szCs w:val="24"/>
                </w:rPr>
                <w:t>Alarm Company</w:t>
              </w:r>
            </w:hyperlink>
          </w:p>
          <w:p w14:paraId="6AD5A6AC" w14:textId="77777777" w:rsidR="00673A91" w:rsidRPr="0074292A" w:rsidRDefault="00B209A0" w:rsidP="0036212C">
            <w:pPr>
              <w:shd w:val="clear" w:color="auto" w:fill="FFFFFF"/>
              <w:spacing w:line="360" w:lineRule="auto"/>
              <w:rPr>
                <w:rFonts w:eastAsia="Times New Roman" w:cs="Arial"/>
                <w:color w:val="000000" w:themeColor="text1"/>
                <w:szCs w:val="24"/>
              </w:rPr>
            </w:pPr>
            <w:hyperlink r:id="rId40" w:tgtFrame="_self" w:history="1">
              <w:r w:rsidR="00673A91" w:rsidRPr="0074292A">
                <w:rPr>
                  <w:rFonts w:eastAsia="Times New Roman" w:cs="Arial"/>
                  <w:color w:val="000000" w:themeColor="text1"/>
                  <w:szCs w:val="24"/>
                </w:rPr>
                <w:t>Alarm System</w:t>
              </w:r>
            </w:hyperlink>
          </w:p>
          <w:p w14:paraId="1FCCF473" w14:textId="77777777" w:rsidR="00673A91" w:rsidRPr="0074292A" w:rsidRDefault="00B209A0" w:rsidP="0036212C">
            <w:pPr>
              <w:shd w:val="clear" w:color="auto" w:fill="FFFFFF"/>
              <w:spacing w:line="360" w:lineRule="auto"/>
              <w:rPr>
                <w:rFonts w:eastAsia="Times New Roman" w:cs="Arial"/>
                <w:color w:val="000000" w:themeColor="text1"/>
                <w:szCs w:val="24"/>
              </w:rPr>
            </w:pPr>
            <w:hyperlink r:id="rId41" w:tgtFrame="_self" w:history="1">
              <w:r w:rsidR="00673A91" w:rsidRPr="0074292A">
                <w:rPr>
                  <w:rFonts w:eastAsia="Times New Roman" w:cs="Arial"/>
                  <w:color w:val="000000" w:themeColor="text1"/>
                  <w:szCs w:val="24"/>
                </w:rPr>
                <w:t>Fire Agency</w:t>
              </w:r>
            </w:hyperlink>
          </w:p>
          <w:p w14:paraId="3773E506" w14:textId="04E8F0E1" w:rsidR="00673A91" w:rsidRPr="0074292A" w:rsidRDefault="00B209A0" w:rsidP="0036212C">
            <w:pPr>
              <w:spacing w:line="360" w:lineRule="auto"/>
              <w:rPr>
                <w:rFonts w:eastAsia="Times New Roman" w:cs="Arial"/>
                <w:b/>
                <w:bCs/>
                <w:color w:val="000000" w:themeColor="text1"/>
                <w:szCs w:val="24"/>
                <w:u w:val="single"/>
              </w:rPr>
            </w:pPr>
            <w:hyperlink r:id="rId42" w:tgtFrame="_self" w:history="1">
              <w:r w:rsidR="00673A91" w:rsidRPr="0074292A">
                <w:rPr>
                  <w:rFonts w:eastAsia="Times New Roman" w:cs="Arial"/>
                  <w:color w:val="000000" w:themeColor="text1"/>
                  <w:szCs w:val="24"/>
                </w:rPr>
                <w:t>Radio (Field Initiated)</w:t>
              </w:r>
            </w:hyperlink>
          </w:p>
        </w:tc>
        <w:tc>
          <w:tcPr>
            <w:tcW w:w="4126" w:type="dxa"/>
          </w:tcPr>
          <w:p w14:paraId="00723AF4" w14:textId="67762AD6" w:rsidR="00673A91" w:rsidRPr="0074292A" w:rsidRDefault="00673A91" w:rsidP="0036212C">
            <w:pPr>
              <w:shd w:val="clear" w:color="auto" w:fill="FFFFFF"/>
              <w:spacing w:line="360" w:lineRule="auto"/>
              <w:jc w:val="right"/>
              <w:rPr>
                <w:rFonts w:eastAsia="Times New Roman" w:cs="Arial"/>
                <w:b/>
                <w:color w:val="000000" w:themeColor="text1"/>
                <w:szCs w:val="24"/>
                <w:u w:val="single"/>
              </w:rPr>
            </w:pPr>
            <w:r w:rsidRPr="0074292A">
              <w:rPr>
                <w:rFonts w:eastAsia="Times New Roman" w:cs="Arial"/>
                <w:b/>
                <w:color w:val="000000" w:themeColor="text1"/>
                <w:szCs w:val="24"/>
                <w:u w:val="single"/>
              </w:rPr>
              <w:t>TOTAL</w:t>
            </w:r>
          </w:p>
          <w:p w14:paraId="3B563AEB" w14:textId="77777777" w:rsidR="00673A91" w:rsidRPr="0074292A" w:rsidRDefault="00673A91" w:rsidP="0036212C">
            <w:pPr>
              <w:shd w:val="clear" w:color="auto" w:fill="FFFFFF"/>
              <w:spacing w:line="360" w:lineRule="auto"/>
              <w:jc w:val="right"/>
              <w:rPr>
                <w:rFonts w:eastAsia="Times New Roman" w:cs="Arial"/>
                <w:b/>
                <w:color w:val="000000" w:themeColor="text1"/>
                <w:szCs w:val="24"/>
                <w:u w:val="single"/>
              </w:rPr>
            </w:pPr>
          </w:p>
          <w:p w14:paraId="04705E6E" w14:textId="54445B89"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161</w:t>
            </w:r>
            <w:r w:rsidR="00B53E36" w:rsidRPr="0074292A">
              <w:rPr>
                <w:rFonts w:eastAsia="Times New Roman" w:cs="Arial"/>
                <w:color w:val="000000" w:themeColor="text1"/>
                <w:szCs w:val="24"/>
              </w:rPr>
              <w:t xml:space="preserve"> </w:t>
            </w:r>
          </w:p>
          <w:p w14:paraId="65E34733" w14:textId="329F8DAE"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14,083</w:t>
            </w:r>
            <w:r w:rsidR="00B53E36" w:rsidRPr="0074292A">
              <w:rPr>
                <w:rFonts w:eastAsia="Times New Roman" w:cs="Arial"/>
                <w:color w:val="000000" w:themeColor="text1"/>
                <w:szCs w:val="24"/>
              </w:rPr>
              <w:t xml:space="preserve"> </w:t>
            </w:r>
          </w:p>
          <w:p w14:paraId="5B2F53EE" w14:textId="33076958"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1,298</w:t>
            </w:r>
            <w:r w:rsidR="00B53E36" w:rsidRPr="0074292A">
              <w:rPr>
                <w:rFonts w:eastAsia="Times New Roman" w:cs="Arial"/>
                <w:color w:val="000000" w:themeColor="text1"/>
                <w:szCs w:val="24"/>
              </w:rPr>
              <w:t xml:space="preserve"> </w:t>
            </w:r>
          </w:p>
          <w:p w14:paraId="41B3BA96" w14:textId="772535C3"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5,273</w:t>
            </w:r>
            <w:r w:rsidR="00B53E36" w:rsidRPr="0074292A">
              <w:rPr>
                <w:rFonts w:eastAsia="Times New Roman" w:cs="Arial"/>
                <w:color w:val="000000" w:themeColor="text1"/>
                <w:szCs w:val="24"/>
              </w:rPr>
              <w:t xml:space="preserve"> </w:t>
            </w:r>
          </w:p>
          <w:p w14:paraId="2709E044" w14:textId="77EF8890"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30</w:t>
            </w:r>
            <w:r w:rsidR="00B53E36" w:rsidRPr="0074292A">
              <w:rPr>
                <w:rFonts w:eastAsia="Times New Roman" w:cs="Arial"/>
                <w:color w:val="000000" w:themeColor="text1"/>
                <w:szCs w:val="24"/>
              </w:rPr>
              <w:t xml:space="preserve"> </w:t>
            </w:r>
          </w:p>
          <w:p w14:paraId="40ED4707" w14:textId="0948B353"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1</w:t>
            </w:r>
            <w:r w:rsidR="00B53E36" w:rsidRPr="0074292A">
              <w:rPr>
                <w:rFonts w:eastAsia="Times New Roman" w:cs="Arial"/>
                <w:color w:val="000000" w:themeColor="text1"/>
                <w:szCs w:val="24"/>
              </w:rPr>
              <w:t xml:space="preserve"> </w:t>
            </w:r>
          </w:p>
          <w:p w14:paraId="69CAA577" w14:textId="12D655D8" w:rsidR="00673A91" w:rsidRPr="0074292A" w:rsidRDefault="00673A91"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1</w:t>
            </w:r>
            <w:r w:rsidR="00B53E36" w:rsidRPr="0074292A">
              <w:rPr>
                <w:rFonts w:eastAsia="Times New Roman" w:cs="Arial"/>
                <w:color w:val="000000" w:themeColor="text1"/>
                <w:szCs w:val="24"/>
              </w:rPr>
              <w:t xml:space="preserve"> </w:t>
            </w:r>
          </w:p>
          <w:p w14:paraId="7425E374" w14:textId="5715F1AC" w:rsidR="00673A91" w:rsidRPr="0074292A" w:rsidRDefault="00B53E36" w:rsidP="0036212C">
            <w:pPr>
              <w:shd w:val="clear" w:color="auto" w:fill="FFFFFF"/>
              <w:spacing w:line="360" w:lineRule="auto"/>
              <w:jc w:val="right"/>
              <w:rPr>
                <w:rFonts w:eastAsia="Times New Roman" w:cs="Arial"/>
                <w:color w:val="000000" w:themeColor="text1"/>
                <w:szCs w:val="24"/>
              </w:rPr>
            </w:pPr>
            <w:r w:rsidRPr="0074292A">
              <w:rPr>
                <w:rFonts w:eastAsia="Times New Roman" w:cs="Arial"/>
                <w:color w:val="000000" w:themeColor="text1"/>
                <w:szCs w:val="24"/>
              </w:rPr>
              <w:t> 11,981</w:t>
            </w:r>
          </w:p>
        </w:tc>
      </w:tr>
    </w:tbl>
    <w:p w14:paraId="65694182" w14:textId="77777777" w:rsidR="008279CB" w:rsidRPr="0074292A" w:rsidRDefault="008279CB" w:rsidP="00D100AD">
      <w:pPr>
        <w:spacing w:before="240" w:line="360" w:lineRule="auto"/>
        <w:rPr>
          <w:rFonts w:cs="Arial"/>
          <w:color w:val="000000" w:themeColor="text1"/>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518"/>
        <w:gridCol w:w="1074"/>
      </w:tblGrid>
      <w:tr w:rsidR="008279CB" w:rsidRPr="0074292A" w14:paraId="19FA9A08" w14:textId="77777777" w:rsidTr="008279CB">
        <w:tc>
          <w:tcPr>
            <w:tcW w:w="4518" w:type="dxa"/>
            <w:shd w:val="clear" w:color="auto" w:fill="BFBFBF" w:themeFill="background1" w:themeFillShade="BF"/>
            <w:vAlign w:val="center"/>
          </w:tcPr>
          <w:p w14:paraId="12030613" w14:textId="77777777" w:rsidR="008279CB" w:rsidRPr="0074292A" w:rsidRDefault="008279CB" w:rsidP="00CE6657">
            <w:pPr>
              <w:overflowPunct w:val="0"/>
              <w:autoSpaceDE w:val="0"/>
              <w:autoSpaceDN w:val="0"/>
              <w:adjustRightInd w:val="0"/>
              <w:spacing w:before="240"/>
              <w:ind w:left="360"/>
              <w:textAlignment w:val="baseline"/>
              <w:rPr>
                <w:rFonts w:eastAsia="Times New Roman" w:cs="Arial"/>
                <w:b/>
                <w:color w:val="000000" w:themeColor="text1"/>
                <w:szCs w:val="24"/>
              </w:rPr>
            </w:pPr>
            <w:r w:rsidRPr="0074292A">
              <w:rPr>
                <w:rFonts w:eastAsia="Times New Roman" w:cs="Arial"/>
                <w:b/>
                <w:color w:val="000000" w:themeColor="text1"/>
                <w:szCs w:val="24"/>
              </w:rPr>
              <w:t>East Palo Alto Police Department</w:t>
            </w:r>
          </w:p>
        </w:tc>
        <w:tc>
          <w:tcPr>
            <w:tcW w:w="1074" w:type="dxa"/>
            <w:shd w:val="clear" w:color="auto" w:fill="BFBFBF" w:themeFill="background1" w:themeFillShade="BF"/>
          </w:tcPr>
          <w:p w14:paraId="190CC552" w14:textId="77777777" w:rsidR="008279CB" w:rsidRPr="0074292A" w:rsidRDefault="008279CB" w:rsidP="00CE6657">
            <w:pPr>
              <w:overflowPunct w:val="0"/>
              <w:autoSpaceDE w:val="0"/>
              <w:autoSpaceDN w:val="0"/>
              <w:adjustRightInd w:val="0"/>
              <w:spacing w:before="240"/>
              <w:textAlignment w:val="baseline"/>
              <w:rPr>
                <w:rFonts w:eastAsia="Times New Roman" w:cs="Arial"/>
                <w:b/>
                <w:color w:val="000000" w:themeColor="text1"/>
                <w:szCs w:val="24"/>
              </w:rPr>
            </w:pPr>
            <w:r w:rsidRPr="0074292A">
              <w:rPr>
                <w:rFonts w:eastAsia="Times New Roman" w:cs="Arial"/>
                <w:b/>
                <w:color w:val="000000" w:themeColor="text1"/>
                <w:szCs w:val="24"/>
              </w:rPr>
              <w:t>Count</w:t>
            </w:r>
          </w:p>
        </w:tc>
      </w:tr>
      <w:tr w:rsidR="008279CB" w:rsidRPr="0074292A" w14:paraId="0F1052C4" w14:textId="77777777" w:rsidTr="008279CB">
        <w:tc>
          <w:tcPr>
            <w:tcW w:w="4518" w:type="dxa"/>
            <w:vAlign w:val="center"/>
          </w:tcPr>
          <w:p w14:paraId="3DF3E412" w14:textId="77777777" w:rsidR="008279CB" w:rsidRPr="0074292A" w:rsidRDefault="008279CB" w:rsidP="001442DB">
            <w:pPr>
              <w:spacing w:before="240"/>
              <w:rPr>
                <w:rFonts w:cs="Arial"/>
                <w:color w:val="000000" w:themeColor="text1"/>
                <w:szCs w:val="24"/>
              </w:rPr>
            </w:pPr>
            <w:r w:rsidRPr="0074292A">
              <w:rPr>
                <w:rFonts w:cs="Arial"/>
                <w:color w:val="000000" w:themeColor="text1"/>
                <w:szCs w:val="24"/>
              </w:rPr>
              <w:t>Sworn Employees</w:t>
            </w:r>
          </w:p>
        </w:tc>
        <w:tc>
          <w:tcPr>
            <w:tcW w:w="1074" w:type="dxa"/>
          </w:tcPr>
          <w:p w14:paraId="50816519" w14:textId="77777777" w:rsidR="008279CB" w:rsidRPr="0074292A" w:rsidRDefault="008279CB"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74292A">
              <w:rPr>
                <w:rFonts w:eastAsia="Times New Roman" w:cs="Arial"/>
                <w:color w:val="000000" w:themeColor="text1"/>
                <w:szCs w:val="24"/>
              </w:rPr>
              <w:t>37</w:t>
            </w:r>
          </w:p>
        </w:tc>
      </w:tr>
      <w:tr w:rsidR="008279CB" w:rsidRPr="0074292A" w14:paraId="5DF00523" w14:textId="77777777" w:rsidTr="008279CB">
        <w:tc>
          <w:tcPr>
            <w:tcW w:w="4518" w:type="dxa"/>
            <w:vAlign w:val="center"/>
          </w:tcPr>
          <w:p w14:paraId="0043E526" w14:textId="77777777" w:rsidR="008279CB" w:rsidRPr="0074292A" w:rsidRDefault="008279CB" w:rsidP="001442DB">
            <w:pPr>
              <w:spacing w:before="240"/>
              <w:rPr>
                <w:rFonts w:cs="Arial"/>
                <w:color w:val="000000" w:themeColor="text1"/>
                <w:szCs w:val="24"/>
              </w:rPr>
            </w:pPr>
            <w:r w:rsidRPr="0074292A">
              <w:rPr>
                <w:rFonts w:cs="Arial"/>
                <w:color w:val="000000" w:themeColor="text1"/>
                <w:szCs w:val="24"/>
              </w:rPr>
              <w:t>Civilian Employees</w:t>
            </w:r>
          </w:p>
        </w:tc>
        <w:tc>
          <w:tcPr>
            <w:tcW w:w="1074" w:type="dxa"/>
          </w:tcPr>
          <w:p w14:paraId="47BAA245" w14:textId="77777777" w:rsidR="008279CB" w:rsidRPr="0074292A" w:rsidRDefault="008279CB" w:rsidP="001442DB">
            <w:pPr>
              <w:spacing w:before="240"/>
              <w:jc w:val="center"/>
              <w:rPr>
                <w:rFonts w:cs="Arial"/>
                <w:color w:val="000000" w:themeColor="text1"/>
                <w:szCs w:val="24"/>
              </w:rPr>
            </w:pPr>
            <w:r w:rsidRPr="0074292A">
              <w:rPr>
                <w:rFonts w:cs="Arial"/>
                <w:color w:val="000000" w:themeColor="text1"/>
                <w:szCs w:val="24"/>
              </w:rPr>
              <w:t>11</w:t>
            </w:r>
          </w:p>
        </w:tc>
      </w:tr>
      <w:tr w:rsidR="008279CB" w:rsidRPr="0074292A" w14:paraId="4875FD87" w14:textId="77777777" w:rsidTr="008279CB">
        <w:tc>
          <w:tcPr>
            <w:tcW w:w="4518" w:type="dxa"/>
            <w:vAlign w:val="center"/>
          </w:tcPr>
          <w:p w14:paraId="5C01F04C" w14:textId="77777777" w:rsidR="008279CB" w:rsidRPr="0074292A" w:rsidRDefault="008279CB" w:rsidP="001442DB">
            <w:pPr>
              <w:spacing w:before="240"/>
              <w:rPr>
                <w:rFonts w:cs="Arial"/>
                <w:color w:val="000000" w:themeColor="text1"/>
                <w:szCs w:val="24"/>
              </w:rPr>
            </w:pPr>
            <w:r w:rsidRPr="0074292A">
              <w:rPr>
                <w:rFonts w:cs="Arial"/>
                <w:color w:val="000000" w:themeColor="text1"/>
                <w:szCs w:val="24"/>
              </w:rPr>
              <w:t>Total Employee Count</w:t>
            </w:r>
          </w:p>
        </w:tc>
        <w:tc>
          <w:tcPr>
            <w:tcW w:w="1074" w:type="dxa"/>
          </w:tcPr>
          <w:p w14:paraId="516C729E" w14:textId="77777777" w:rsidR="008279CB" w:rsidRPr="0074292A" w:rsidRDefault="008279CB" w:rsidP="001442DB">
            <w:pPr>
              <w:spacing w:before="240"/>
              <w:jc w:val="center"/>
              <w:rPr>
                <w:rFonts w:cs="Arial"/>
                <w:color w:val="000000" w:themeColor="text1"/>
                <w:szCs w:val="24"/>
              </w:rPr>
            </w:pPr>
            <w:r w:rsidRPr="0074292A">
              <w:rPr>
                <w:rFonts w:cs="Arial"/>
                <w:color w:val="000000" w:themeColor="text1"/>
                <w:szCs w:val="24"/>
              </w:rPr>
              <w:t>48</w:t>
            </w:r>
          </w:p>
        </w:tc>
      </w:tr>
      <w:tr w:rsidR="008279CB" w:rsidRPr="0074292A" w14:paraId="331CFB1F" w14:textId="77777777" w:rsidTr="008279CB">
        <w:tc>
          <w:tcPr>
            <w:tcW w:w="4518" w:type="dxa"/>
            <w:shd w:val="clear" w:color="auto" w:fill="BFBFBF" w:themeFill="background1" w:themeFillShade="BF"/>
            <w:vAlign w:val="center"/>
          </w:tcPr>
          <w:p w14:paraId="718BED9F" w14:textId="77777777" w:rsidR="008279CB" w:rsidRPr="0074292A" w:rsidRDefault="008279CB" w:rsidP="00CE6657">
            <w:pPr>
              <w:overflowPunct w:val="0"/>
              <w:autoSpaceDE w:val="0"/>
              <w:autoSpaceDN w:val="0"/>
              <w:adjustRightInd w:val="0"/>
              <w:spacing w:before="240"/>
              <w:jc w:val="center"/>
              <w:textAlignment w:val="baseline"/>
              <w:rPr>
                <w:rFonts w:eastAsia="Times New Roman" w:cs="Arial"/>
                <w:b/>
                <w:color w:val="000000" w:themeColor="text1"/>
                <w:szCs w:val="24"/>
              </w:rPr>
            </w:pPr>
            <w:r w:rsidRPr="0074292A">
              <w:rPr>
                <w:rFonts w:eastAsia="Times New Roman" w:cs="Arial"/>
                <w:b/>
                <w:color w:val="000000" w:themeColor="text1"/>
                <w:szCs w:val="24"/>
              </w:rPr>
              <w:t>CAD Access Equipment</w:t>
            </w:r>
          </w:p>
        </w:tc>
        <w:tc>
          <w:tcPr>
            <w:tcW w:w="1074" w:type="dxa"/>
            <w:shd w:val="clear" w:color="auto" w:fill="BFBFBF" w:themeFill="background1" w:themeFillShade="BF"/>
          </w:tcPr>
          <w:p w14:paraId="2027D4D7" w14:textId="77777777" w:rsidR="008279CB" w:rsidRPr="0074292A" w:rsidRDefault="008279CB" w:rsidP="001442DB">
            <w:pPr>
              <w:overflowPunct w:val="0"/>
              <w:autoSpaceDE w:val="0"/>
              <w:autoSpaceDN w:val="0"/>
              <w:adjustRightInd w:val="0"/>
              <w:spacing w:before="240"/>
              <w:jc w:val="center"/>
              <w:textAlignment w:val="baseline"/>
              <w:rPr>
                <w:rFonts w:eastAsia="Times New Roman" w:cs="Arial"/>
                <w:b/>
                <w:color w:val="000000" w:themeColor="text1"/>
                <w:szCs w:val="24"/>
              </w:rPr>
            </w:pPr>
            <w:r w:rsidRPr="0074292A">
              <w:rPr>
                <w:rFonts w:eastAsia="Times New Roman" w:cs="Arial"/>
                <w:b/>
                <w:color w:val="000000" w:themeColor="text1"/>
                <w:szCs w:val="24"/>
              </w:rPr>
              <w:t>Count</w:t>
            </w:r>
          </w:p>
        </w:tc>
      </w:tr>
      <w:tr w:rsidR="008279CB" w:rsidRPr="0074292A" w14:paraId="60A190CF" w14:textId="77777777" w:rsidTr="008279CB">
        <w:tc>
          <w:tcPr>
            <w:tcW w:w="4518" w:type="dxa"/>
            <w:vAlign w:val="center"/>
          </w:tcPr>
          <w:p w14:paraId="79DAA4E2" w14:textId="77777777" w:rsidR="008279CB" w:rsidRPr="0074292A" w:rsidRDefault="008279CB" w:rsidP="001442DB">
            <w:pPr>
              <w:spacing w:before="240"/>
              <w:rPr>
                <w:rFonts w:cs="Arial"/>
                <w:color w:val="000000" w:themeColor="text1"/>
                <w:szCs w:val="24"/>
              </w:rPr>
            </w:pPr>
            <w:r w:rsidRPr="0074292A">
              <w:rPr>
                <w:rFonts w:cs="Arial"/>
                <w:color w:val="000000" w:themeColor="text1"/>
                <w:szCs w:val="24"/>
              </w:rPr>
              <w:t>Mobile Data Computers</w:t>
            </w:r>
          </w:p>
        </w:tc>
        <w:tc>
          <w:tcPr>
            <w:tcW w:w="1074" w:type="dxa"/>
          </w:tcPr>
          <w:p w14:paraId="53F45D06" w14:textId="77777777" w:rsidR="008279CB" w:rsidRPr="0074292A" w:rsidRDefault="008279CB"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74292A">
              <w:rPr>
                <w:rFonts w:eastAsia="Times New Roman" w:cs="Arial"/>
                <w:color w:val="000000" w:themeColor="text1"/>
                <w:szCs w:val="24"/>
              </w:rPr>
              <w:t>18</w:t>
            </w:r>
          </w:p>
        </w:tc>
      </w:tr>
      <w:tr w:rsidR="008279CB" w:rsidRPr="0074292A" w14:paraId="6E8065C8" w14:textId="77777777" w:rsidTr="008279CB">
        <w:tc>
          <w:tcPr>
            <w:tcW w:w="4518" w:type="dxa"/>
          </w:tcPr>
          <w:p w14:paraId="313D490A" w14:textId="77777777" w:rsidR="008279CB" w:rsidRPr="0074292A" w:rsidRDefault="008279CB" w:rsidP="001442DB">
            <w:pPr>
              <w:overflowPunct w:val="0"/>
              <w:autoSpaceDE w:val="0"/>
              <w:autoSpaceDN w:val="0"/>
              <w:adjustRightInd w:val="0"/>
              <w:spacing w:before="240"/>
              <w:textAlignment w:val="baseline"/>
              <w:rPr>
                <w:rFonts w:eastAsia="Times New Roman" w:cs="Arial"/>
                <w:color w:val="000000" w:themeColor="text1"/>
                <w:szCs w:val="24"/>
              </w:rPr>
            </w:pPr>
            <w:r w:rsidRPr="0074292A">
              <w:rPr>
                <w:rFonts w:eastAsia="Times New Roman" w:cs="Arial"/>
                <w:color w:val="000000" w:themeColor="text1"/>
                <w:szCs w:val="24"/>
              </w:rPr>
              <w:t>Desktop Computers with CAD Access</w:t>
            </w:r>
          </w:p>
        </w:tc>
        <w:tc>
          <w:tcPr>
            <w:tcW w:w="1074" w:type="dxa"/>
          </w:tcPr>
          <w:p w14:paraId="1727D76E" w14:textId="77777777" w:rsidR="008279CB" w:rsidRPr="0074292A" w:rsidRDefault="008279CB" w:rsidP="001442DB">
            <w:pPr>
              <w:overflowPunct w:val="0"/>
              <w:autoSpaceDE w:val="0"/>
              <w:autoSpaceDN w:val="0"/>
              <w:adjustRightInd w:val="0"/>
              <w:spacing w:before="240"/>
              <w:jc w:val="center"/>
              <w:textAlignment w:val="baseline"/>
              <w:rPr>
                <w:rFonts w:eastAsia="Times New Roman" w:cs="Arial"/>
                <w:color w:val="000000" w:themeColor="text1"/>
                <w:szCs w:val="24"/>
              </w:rPr>
            </w:pPr>
            <w:r w:rsidRPr="0074292A">
              <w:rPr>
                <w:rFonts w:eastAsia="Times New Roman" w:cs="Arial"/>
                <w:color w:val="000000" w:themeColor="text1"/>
                <w:szCs w:val="24"/>
              </w:rPr>
              <w:t>0</w:t>
            </w:r>
          </w:p>
        </w:tc>
      </w:tr>
    </w:tbl>
    <w:p w14:paraId="4ECDAD28" w14:textId="77777777" w:rsidR="008279CB" w:rsidRDefault="008279CB" w:rsidP="00D100AD">
      <w:pPr>
        <w:spacing w:before="240" w:line="360" w:lineRule="auto"/>
        <w:rPr>
          <w:rFonts w:asciiTheme="majorHAnsi" w:eastAsiaTheme="majorEastAsia" w:hAnsiTheme="majorHAnsi" w:cstheme="majorBidi"/>
          <w:color w:val="243F60" w:themeColor="accent1" w:themeShade="7F"/>
          <w:sz w:val="28"/>
          <w:szCs w:val="28"/>
        </w:rPr>
      </w:pPr>
      <w:r>
        <w:br w:type="page"/>
      </w:r>
    </w:p>
    <w:p w14:paraId="2E6574ED" w14:textId="586D8A55" w:rsidR="00810B4A" w:rsidRPr="00165571" w:rsidRDefault="00810B4A" w:rsidP="00DC3D5E">
      <w:pPr>
        <w:pStyle w:val="Heading3"/>
      </w:pPr>
      <w:bookmarkStart w:id="303" w:name="_Toc479875228"/>
      <w:r>
        <w:lastRenderedPageBreak/>
        <w:t>Broadmoor Police Protection District</w:t>
      </w:r>
      <w:bookmarkEnd w:id="303"/>
    </w:p>
    <w:p w14:paraId="4298E743" w14:textId="77777777" w:rsidR="002C77D1" w:rsidRPr="005C5B39" w:rsidRDefault="002C77D1" w:rsidP="007305B2">
      <w:pPr>
        <w:numPr>
          <w:ilvl w:val="0"/>
          <w:numId w:val="75"/>
        </w:numPr>
        <w:spacing w:before="240" w:after="0" w:line="360" w:lineRule="auto"/>
        <w:ind w:left="360"/>
        <w:rPr>
          <w:rFonts w:eastAsia="Times New Roman" w:cs="Arial"/>
          <w:szCs w:val="24"/>
        </w:rPr>
      </w:pPr>
      <w:r w:rsidRPr="005C5B39">
        <w:rPr>
          <w:rFonts w:eastAsia="Times New Roman" w:cs="Arial"/>
          <w:szCs w:val="24"/>
        </w:rPr>
        <w:t>Agency Background Information</w:t>
      </w:r>
    </w:p>
    <w:p w14:paraId="7EECD877" w14:textId="51C8F3DD" w:rsidR="002C77D1" w:rsidRPr="005C5B39" w:rsidRDefault="002C77D1" w:rsidP="007305B2">
      <w:pPr>
        <w:numPr>
          <w:ilvl w:val="0"/>
          <w:numId w:val="76"/>
        </w:numPr>
        <w:spacing w:before="240" w:after="0" w:line="360" w:lineRule="auto"/>
        <w:contextualSpacing/>
        <w:rPr>
          <w:rFonts w:cs="Arial"/>
          <w:szCs w:val="24"/>
        </w:rPr>
      </w:pPr>
      <w:r w:rsidRPr="005C5B39">
        <w:rPr>
          <w:rFonts w:cs="Arial"/>
          <w:szCs w:val="24"/>
        </w:rPr>
        <w:t xml:space="preserve">Unincorporated area approximately 2.2 </w:t>
      </w:r>
      <w:r w:rsidR="001035B0" w:rsidRPr="005C5B39">
        <w:rPr>
          <w:rFonts w:cs="Arial"/>
          <w:szCs w:val="24"/>
        </w:rPr>
        <w:t>sq.</w:t>
      </w:r>
      <w:r w:rsidRPr="005C5B39">
        <w:rPr>
          <w:rFonts w:cs="Arial"/>
          <w:szCs w:val="24"/>
        </w:rPr>
        <w:t xml:space="preserve"> miles, which is surrounded by one large municipality and one town (Daly City and Colma)</w:t>
      </w:r>
    </w:p>
    <w:p w14:paraId="5F395958" w14:textId="79F67DCD" w:rsidR="002C77D1" w:rsidRPr="005C5B39" w:rsidRDefault="00CE6657" w:rsidP="007305B2">
      <w:pPr>
        <w:numPr>
          <w:ilvl w:val="0"/>
          <w:numId w:val="76"/>
        </w:numPr>
        <w:spacing w:before="240" w:after="0" w:line="360" w:lineRule="auto"/>
        <w:contextualSpacing/>
        <w:rPr>
          <w:rFonts w:cs="Arial"/>
          <w:szCs w:val="24"/>
        </w:rPr>
      </w:pPr>
      <w:r>
        <w:rPr>
          <w:rFonts w:cs="Arial"/>
          <w:szCs w:val="24"/>
        </w:rPr>
        <w:t xml:space="preserve">Governed by a </w:t>
      </w:r>
      <w:r w:rsidR="002C77D1" w:rsidRPr="005C5B39">
        <w:rPr>
          <w:rFonts w:cs="Arial"/>
          <w:szCs w:val="24"/>
        </w:rPr>
        <w:t>three member Police</w:t>
      </w:r>
      <w:r w:rsidR="002C77D1">
        <w:rPr>
          <w:rFonts w:cs="Arial"/>
          <w:szCs w:val="24"/>
        </w:rPr>
        <w:t xml:space="preserve"> </w:t>
      </w:r>
      <w:r w:rsidR="002C77D1" w:rsidRPr="005C5B39">
        <w:rPr>
          <w:rFonts w:cs="Arial"/>
          <w:szCs w:val="24"/>
        </w:rPr>
        <w:t>Commission</w:t>
      </w:r>
    </w:p>
    <w:p w14:paraId="36257896" w14:textId="77777777" w:rsidR="002C77D1" w:rsidRPr="005C5B39" w:rsidRDefault="002C77D1" w:rsidP="00564C6E">
      <w:pPr>
        <w:numPr>
          <w:ilvl w:val="0"/>
          <w:numId w:val="76"/>
        </w:numPr>
        <w:spacing w:after="0" w:line="360" w:lineRule="auto"/>
        <w:contextualSpacing/>
        <w:rPr>
          <w:rFonts w:cs="Arial"/>
          <w:szCs w:val="24"/>
        </w:rPr>
      </w:pPr>
      <w:r w:rsidRPr="005C5B39">
        <w:rPr>
          <w:rFonts w:cs="Arial"/>
          <w:szCs w:val="24"/>
        </w:rPr>
        <w:t>The only operating Police protection district in the State</w:t>
      </w:r>
    </w:p>
    <w:p w14:paraId="663A1ACA" w14:textId="50523094" w:rsidR="002C77D1" w:rsidRPr="005C5B39" w:rsidRDefault="002C77D1" w:rsidP="00564C6E">
      <w:pPr>
        <w:numPr>
          <w:ilvl w:val="0"/>
          <w:numId w:val="75"/>
        </w:numPr>
        <w:spacing w:after="0" w:line="360" w:lineRule="auto"/>
        <w:ind w:left="360"/>
        <w:rPr>
          <w:rFonts w:eastAsia="Calibri" w:cs="Arial"/>
          <w:szCs w:val="24"/>
        </w:rPr>
      </w:pPr>
      <w:r w:rsidRPr="005C5B39">
        <w:rPr>
          <w:rFonts w:eastAsia="Calibri" w:cs="Arial"/>
          <w:szCs w:val="24"/>
        </w:rPr>
        <w:t xml:space="preserve">Special </w:t>
      </w:r>
      <w:r w:rsidR="0018794E">
        <w:rPr>
          <w:rFonts w:eastAsia="Calibri" w:cs="Arial"/>
          <w:szCs w:val="24"/>
        </w:rPr>
        <w:t>R</w:t>
      </w:r>
      <w:r w:rsidRPr="005C5B39">
        <w:rPr>
          <w:rFonts w:eastAsia="Calibri" w:cs="Arial"/>
          <w:szCs w:val="24"/>
        </w:rPr>
        <w:t>isks for Agency</w:t>
      </w:r>
    </w:p>
    <w:p w14:paraId="5E229365" w14:textId="77777777" w:rsidR="002C77D1" w:rsidRPr="005C5B39" w:rsidRDefault="002C77D1" w:rsidP="007305B2">
      <w:pPr>
        <w:numPr>
          <w:ilvl w:val="0"/>
          <w:numId w:val="78"/>
        </w:numPr>
        <w:spacing w:line="360" w:lineRule="auto"/>
        <w:contextualSpacing/>
        <w:rPr>
          <w:rFonts w:eastAsia="Calibri" w:cs="Arial"/>
          <w:szCs w:val="24"/>
        </w:rPr>
      </w:pPr>
      <w:r w:rsidRPr="005C5B39">
        <w:rPr>
          <w:rFonts w:eastAsia="Calibri" w:cs="Arial"/>
          <w:szCs w:val="24"/>
        </w:rPr>
        <w:t xml:space="preserve">Proximity to Colma BART station </w:t>
      </w:r>
    </w:p>
    <w:p w14:paraId="6F7D65A0" w14:textId="77777777" w:rsidR="002C77D1" w:rsidRPr="005C5B39" w:rsidRDefault="002C77D1" w:rsidP="007305B2">
      <w:pPr>
        <w:numPr>
          <w:ilvl w:val="0"/>
          <w:numId w:val="78"/>
        </w:numPr>
        <w:spacing w:before="240" w:line="360" w:lineRule="auto"/>
        <w:contextualSpacing/>
        <w:rPr>
          <w:rFonts w:eastAsia="Calibri" w:cs="Arial"/>
          <w:szCs w:val="24"/>
        </w:rPr>
      </w:pPr>
      <w:r w:rsidRPr="005C5B39">
        <w:rPr>
          <w:rFonts w:eastAsia="Calibri" w:cs="Arial"/>
          <w:szCs w:val="24"/>
        </w:rPr>
        <w:t>1 middle school (Ben Franklin)</w:t>
      </w:r>
    </w:p>
    <w:p w14:paraId="38B0A675" w14:textId="77777777" w:rsidR="002C77D1" w:rsidRPr="00247606" w:rsidRDefault="002C77D1" w:rsidP="007305B2">
      <w:pPr>
        <w:numPr>
          <w:ilvl w:val="0"/>
          <w:numId w:val="78"/>
        </w:numPr>
        <w:spacing w:before="240" w:line="360" w:lineRule="auto"/>
        <w:contextualSpacing/>
        <w:rPr>
          <w:rFonts w:eastAsia="Calibri" w:cs="Arial"/>
          <w:szCs w:val="24"/>
        </w:rPr>
      </w:pPr>
      <w:r w:rsidRPr="005C5B39">
        <w:rPr>
          <w:rFonts w:eastAsia="Calibri" w:cs="Arial"/>
          <w:szCs w:val="24"/>
        </w:rPr>
        <w:t xml:space="preserve">2 elementary </w:t>
      </w:r>
      <w:r w:rsidRPr="00247606">
        <w:rPr>
          <w:rFonts w:eastAsia="Calibri" w:cs="Arial"/>
          <w:szCs w:val="24"/>
        </w:rPr>
        <w:t>schools (Garden Village and Holy Angels)</w:t>
      </w:r>
    </w:p>
    <w:p w14:paraId="6BEEAFBE" w14:textId="77777777" w:rsidR="002C77D1" w:rsidRPr="00247606" w:rsidRDefault="002C77D1" w:rsidP="007305B2">
      <w:pPr>
        <w:numPr>
          <w:ilvl w:val="0"/>
          <w:numId w:val="78"/>
        </w:numPr>
        <w:spacing w:before="240" w:line="360" w:lineRule="auto"/>
        <w:contextualSpacing/>
        <w:rPr>
          <w:rFonts w:eastAsia="Calibri" w:cs="Arial"/>
          <w:szCs w:val="24"/>
        </w:rPr>
      </w:pPr>
      <w:r w:rsidRPr="00247606">
        <w:rPr>
          <w:rFonts w:eastAsia="Calibri" w:cs="Arial"/>
          <w:szCs w:val="24"/>
        </w:rPr>
        <w:t xml:space="preserve">Proximity to San Francisco -  </w:t>
      </w:r>
      <w:r w:rsidRPr="00247606">
        <w:rPr>
          <w:rFonts w:cs="Arial"/>
          <w:szCs w:val="24"/>
        </w:rPr>
        <w:t>SF Peninsula located along the San Andreas Fault-line</w:t>
      </w:r>
    </w:p>
    <w:p w14:paraId="3ED8F2AD" w14:textId="77777777" w:rsidR="002C77D1" w:rsidRPr="00247606" w:rsidRDefault="002C77D1" w:rsidP="007305B2">
      <w:pPr>
        <w:numPr>
          <w:ilvl w:val="0"/>
          <w:numId w:val="78"/>
        </w:numPr>
        <w:spacing w:line="360" w:lineRule="auto"/>
        <w:contextualSpacing/>
        <w:rPr>
          <w:rFonts w:eastAsia="Calibri" w:cs="Arial"/>
          <w:szCs w:val="24"/>
        </w:rPr>
      </w:pPr>
      <w:r w:rsidRPr="00247606">
        <w:rPr>
          <w:rFonts w:cs="Arial"/>
          <w:szCs w:val="24"/>
        </w:rPr>
        <w:t>Call volume adjustments to transient population</w:t>
      </w:r>
    </w:p>
    <w:p w14:paraId="49C6AB70" w14:textId="77777777" w:rsidR="002C77D1" w:rsidRPr="005C5B39" w:rsidRDefault="002C77D1" w:rsidP="007305B2">
      <w:pPr>
        <w:numPr>
          <w:ilvl w:val="0"/>
          <w:numId w:val="75"/>
        </w:numPr>
        <w:spacing w:after="0" w:line="360" w:lineRule="auto"/>
        <w:ind w:left="360"/>
        <w:rPr>
          <w:rFonts w:eastAsia="Calibri" w:cs="Arial"/>
          <w:szCs w:val="24"/>
        </w:rPr>
      </w:pPr>
      <w:r w:rsidRPr="005C5B39">
        <w:rPr>
          <w:rFonts w:eastAsia="Calibri" w:cs="Arial"/>
          <w:szCs w:val="24"/>
        </w:rPr>
        <w:t>Facilities</w:t>
      </w:r>
    </w:p>
    <w:p w14:paraId="65ABC75E" w14:textId="77777777" w:rsidR="002C77D1" w:rsidRPr="005C5B39" w:rsidRDefault="002C77D1" w:rsidP="007305B2">
      <w:pPr>
        <w:numPr>
          <w:ilvl w:val="0"/>
          <w:numId w:val="79"/>
        </w:numPr>
        <w:spacing w:before="240" w:line="360" w:lineRule="auto"/>
        <w:ind w:left="1080"/>
        <w:contextualSpacing/>
        <w:rPr>
          <w:rFonts w:eastAsia="Calibri" w:cs="Arial"/>
          <w:b/>
          <w:szCs w:val="24"/>
        </w:rPr>
      </w:pPr>
      <w:r w:rsidRPr="005C5B39">
        <w:rPr>
          <w:rFonts w:eastAsia="Calibri" w:cs="Arial"/>
          <w:szCs w:val="24"/>
        </w:rPr>
        <w:t>Single Police Station</w:t>
      </w:r>
      <w:r>
        <w:rPr>
          <w:rFonts w:eastAsia="Calibri" w:cs="Arial"/>
          <w:szCs w:val="24"/>
        </w:rPr>
        <w:t xml:space="preserve"> co-located in a commercial building</w:t>
      </w:r>
      <w:r w:rsidRPr="005C5B39">
        <w:rPr>
          <w:rFonts w:eastAsia="Calibri" w:cs="Arial"/>
          <w:szCs w:val="24"/>
        </w:rPr>
        <w:t xml:space="preserve"> </w:t>
      </w:r>
    </w:p>
    <w:tbl>
      <w:tblPr>
        <w:tblStyle w:val="TableGrid"/>
        <w:tblW w:w="9535" w:type="dxa"/>
        <w:tblLook w:val="04A0" w:firstRow="1" w:lastRow="0" w:firstColumn="1" w:lastColumn="0" w:noHBand="0" w:noVBand="1"/>
      </w:tblPr>
      <w:tblGrid>
        <w:gridCol w:w="6835"/>
        <w:gridCol w:w="900"/>
        <w:gridCol w:w="900"/>
        <w:gridCol w:w="900"/>
      </w:tblGrid>
      <w:tr w:rsidR="002C77D1" w:rsidRPr="005C5B39" w14:paraId="464C2A7A" w14:textId="77777777" w:rsidTr="001620AA">
        <w:tc>
          <w:tcPr>
            <w:tcW w:w="6835" w:type="dxa"/>
          </w:tcPr>
          <w:p w14:paraId="17BD6E58" w14:textId="77777777" w:rsidR="002C77D1" w:rsidRPr="005C5B39" w:rsidRDefault="002C77D1" w:rsidP="001442DB">
            <w:pPr>
              <w:spacing w:before="240"/>
              <w:rPr>
                <w:rFonts w:eastAsia="Times New Roman" w:cs="Arial"/>
                <w:b/>
                <w:szCs w:val="24"/>
              </w:rPr>
            </w:pPr>
            <w:r w:rsidRPr="005C5B39">
              <w:rPr>
                <w:rFonts w:eastAsia="Times New Roman" w:cs="Arial"/>
                <w:b/>
                <w:szCs w:val="24"/>
              </w:rPr>
              <w:t>Broadmoor Police District</w:t>
            </w:r>
          </w:p>
        </w:tc>
        <w:tc>
          <w:tcPr>
            <w:tcW w:w="900" w:type="dxa"/>
          </w:tcPr>
          <w:p w14:paraId="593EEB0D" w14:textId="77777777" w:rsidR="002C77D1" w:rsidRPr="00997354" w:rsidRDefault="002C77D1" w:rsidP="001442DB">
            <w:pPr>
              <w:spacing w:before="240"/>
              <w:rPr>
                <w:rFonts w:eastAsia="Times New Roman" w:cs="Arial"/>
                <w:b/>
                <w:szCs w:val="24"/>
              </w:rPr>
            </w:pPr>
            <w:r w:rsidRPr="00997354">
              <w:rPr>
                <w:rFonts w:eastAsia="Times New Roman" w:cs="Arial"/>
                <w:b/>
                <w:szCs w:val="24"/>
              </w:rPr>
              <w:t>2016</w:t>
            </w:r>
          </w:p>
        </w:tc>
        <w:tc>
          <w:tcPr>
            <w:tcW w:w="900" w:type="dxa"/>
          </w:tcPr>
          <w:p w14:paraId="5DCC3DB1" w14:textId="77777777" w:rsidR="002C77D1" w:rsidRPr="00997354" w:rsidRDefault="002C77D1" w:rsidP="001442DB">
            <w:pPr>
              <w:spacing w:before="240"/>
              <w:rPr>
                <w:rFonts w:eastAsia="Times New Roman" w:cs="Arial"/>
                <w:b/>
                <w:szCs w:val="24"/>
              </w:rPr>
            </w:pPr>
            <w:r w:rsidRPr="00997354">
              <w:rPr>
                <w:rFonts w:eastAsia="Times New Roman" w:cs="Arial"/>
                <w:b/>
                <w:szCs w:val="24"/>
              </w:rPr>
              <w:t>2015</w:t>
            </w:r>
          </w:p>
        </w:tc>
        <w:tc>
          <w:tcPr>
            <w:tcW w:w="900" w:type="dxa"/>
          </w:tcPr>
          <w:p w14:paraId="7F67A5AF" w14:textId="77777777" w:rsidR="002C77D1" w:rsidRPr="00997354" w:rsidRDefault="002C77D1" w:rsidP="001442DB">
            <w:pPr>
              <w:spacing w:before="240"/>
              <w:rPr>
                <w:rFonts w:eastAsia="Times New Roman" w:cs="Arial"/>
                <w:b/>
                <w:szCs w:val="24"/>
              </w:rPr>
            </w:pPr>
            <w:r w:rsidRPr="00997354">
              <w:rPr>
                <w:rFonts w:eastAsia="Times New Roman" w:cs="Arial"/>
                <w:b/>
                <w:szCs w:val="24"/>
              </w:rPr>
              <w:t>2014</w:t>
            </w:r>
          </w:p>
        </w:tc>
      </w:tr>
      <w:tr w:rsidR="002C77D1" w:rsidRPr="005C5B39" w14:paraId="3D2052C3" w14:textId="77777777" w:rsidTr="001620AA">
        <w:tc>
          <w:tcPr>
            <w:tcW w:w="6835" w:type="dxa"/>
          </w:tcPr>
          <w:p w14:paraId="7306668E" w14:textId="77777777" w:rsidR="002C77D1" w:rsidRPr="005C5B39" w:rsidRDefault="002C77D1" w:rsidP="001442DB">
            <w:pPr>
              <w:spacing w:before="240"/>
              <w:rPr>
                <w:rFonts w:eastAsia="Times New Roman" w:cs="Arial"/>
                <w:szCs w:val="24"/>
              </w:rPr>
            </w:pPr>
            <w:r w:rsidRPr="005C5B39">
              <w:rPr>
                <w:rFonts w:eastAsia="Times New Roman" w:cs="Arial"/>
                <w:szCs w:val="24"/>
              </w:rPr>
              <w:t>Activity generated via 7-digit line</w:t>
            </w:r>
          </w:p>
        </w:tc>
        <w:tc>
          <w:tcPr>
            <w:tcW w:w="900" w:type="dxa"/>
          </w:tcPr>
          <w:p w14:paraId="5799466D"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2,431</w:t>
            </w:r>
          </w:p>
        </w:tc>
        <w:tc>
          <w:tcPr>
            <w:tcW w:w="900" w:type="dxa"/>
          </w:tcPr>
          <w:p w14:paraId="2E2FB2B8" w14:textId="77777777" w:rsidR="002C77D1" w:rsidRPr="005C5B39" w:rsidRDefault="002C77D1" w:rsidP="001442DB">
            <w:pPr>
              <w:spacing w:before="240"/>
              <w:rPr>
                <w:rFonts w:eastAsia="Times New Roman" w:cs="Arial"/>
                <w:szCs w:val="24"/>
              </w:rPr>
            </w:pPr>
            <w:r w:rsidRPr="005C5B39">
              <w:rPr>
                <w:rFonts w:eastAsia="Times New Roman" w:cs="Arial"/>
                <w:szCs w:val="24"/>
              </w:rPr>
              <w:t>2,287</w:t>
            </w:r>
          </w:p>
        </w:tc>
        <w:tc>
          <w:tcPr>
            <w:tcW w:w="900" w:type="dxa"/>
          </w:tcPr>
          <w:p w14:paraId="76E7FEA1" w14:textId="77777777" w:rsidR="002C77D1" w:rsidRPr="005C5B39" w:rsidRDefault="002C77D1" w:rsidP="001442DB">
            <w:pPr>
              <w:spacing w:before="240"/>
              <w:rPr>
                <w:rFonts w:eastAsia="Times New Roman" w:cs="Arial"/>
                <w:szCs w:val="24"/>
              </w:rPr>
            </w:pPr>
            <w:r w:rsidRPr="005C5B39">
              <w:rPr>
                <w:rFonts w:eastAsia="Times New Roman" w:cs="Arial"/>
                <w:szCs w:val="24"/>
              </w:rPr>
              <w:t>1,996</w:t>
            </w:r>
          </w:p>
        </w:tc>
      </w:tr>
      <w:tr w:rsidR="002C77D1" w:rsidRPr="005C5B39" w14:paraId="49725520" w14:textId="77777777" w:rsidTr="001620AA">
        <w:tc>
          <w:tcPr>
            <w:tcW w:w="6835" w:type="dxa"/>
          </w:tcPr>
          <w:p w14:paraId="1C13C873" w14:textId="77777777" w:rsidR="002C77D1" w:rsidRPr="005C5B39" w:rsidRDefault="002C77D1" w:rsidP="001442DB">
            <w:pPr>
              <w:spacing w:before="240"/>
              <w:rPr>
                <w:rFonts w:eastAsia="Times New Roman" w:cs="Arial"/>
                <w:szCs w:val="24"/>
              </w:rPr>
            </w:pPr>
            <w:r w:rsidRPr="005C5B39">
              <w:rPr>
                <w:rFonts w:eastAsia="Times New Roman" w:cs="Arial"/>
                <w:szCs w:val="24"/>
              </w:rPr>
              <w:t>Activity generated via 9-1-1</w:t>
            </w:r>
          </w:p>
        </w:tc>
        <w:tc>
          <w:tcPr>
            <w:tcW w:w="900" w:type="dxa"/>
          </w:tcPr>
          <w:p w14:paraId="3DFDB3CD" w14:textId="77777777" w:rsidR="002C77D1" w:rsidRPr="005C5B39" w:rsidRDefault="002C77D1" w:rsidP="001442DB">
            <w:pPr>
              <w:spacing w:before="240"/>
              <w:rPr>
                <w:rFonts w:cs="Arial"/>
                <w:szCs w:val="24"/>
              </w:rPr>
            </w:pPr>
            <w:r w:rsidRPr="005C5B39">
              <w:rPr>
                <w:rFonts w:cs="Arial"/>
                <w:szCs w:val="24"/>
              </w:rPr>
              <w:t xml:space="preserve">    237</w:t>
            </w:r>
          </w:p>
        </w:tc>
        <w:tc>
          <w:tcPr>
            <w:tcW w:w="900" w:type="dxa"/>
          </w:tcPr>
          <w:p w14:paraId="48E79903"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236</w:t>
            </w:r>
          </w:p>
        </w:tc>
        <w:tc>
          <w:tcPr>
            <w:tcW w:w="900" w:type="dxa"/>
          </w:tcPr>
          <w:p w14:paraId="77E5E440"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249</w:t>
            </w:r>
          </w:p>
        </w:tc>
      </w:tr>
      <w:tr w:rsidR="002C77D1" w:rsidRPr="005C5B39" w14:paraId="1FA194A6" w14:textId="77777777" w:rsidTr="001620AA">
        <w:tc>
          <w:tcPr>
            <w:tcW w:w="6835" w:type="dxa"/>
          </w:tcPr>
          <w:p w14:paraId="4238796D" w14:textId="77777777" w:rsidR="002C77D1" w:rsidRPr="005C5B39" w:rsidRDefault="002C77D1" w:rsidP="001442DB">
            <w:pPr>
              <w:spacing w:before="240"/>
              <w:rPr>
                <w:rFonts w:eastAsia="Times New Roman" w:cs="Arial"/>
                <w:szCs w:val="24"/>
              </w:rPr>
            </w:pPr>
            <w:r w:rsidRPr="005C5B39">
              <w:rPr>
                <w:rFonts w:eastAsia="Times New Roman" w:cs="Arial"/>
                <w:szCs w:val="24"/>
              </w:rPr>
              <w:t>Activity generated via Alarm Company</w:t>
            </w:r>
          </w:p>
        </w:tc>
        <w:tc>
          <w:tcPr>
            <w:tcW w:w="900" w:type="dxa"/>
          </w:tcPr>
          <w:p w14:paraId="0B972B69"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0</w:t>
            </w:r>
          </w:p>
        </w:tc>
        <w:tc>
          <w:tcPr>
            <w:tcW w:w="900" w:type="dxa"/>
          </w:tcPr>
          <w:p w14:paraId="41690255"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0</w:t>
            </w:r>
          </w:p>
        </w:tc>
        <w:tc>
          <w:tcPr>
            <w:tcW w:w="900" w:type="dxa"/>
          </w:tcPr>
          <w:p w14:paraId="748B50A4"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0</w:t>
            </w:r>
          </w:p>
        </w:tc>
      </w:tr>
      <w:tr w:rsidR="002C77D1" w:rsidRPr="005C5B39" w14:paraId="5A278194" w14:textId="77777777" w:rsidTr="001620AA">
        <w:tc>
          <w:tcPr>
            <w:tcW w:w="6835" w:type="dxa"/>
          </w:tcPr>
          <w:p w14:paraId="14D05B88" w14:textId="77777777" w:rsidR="002C77D1" w:rsidRPr="005C5B39" w:rsidRDefault="002C77D1" w:rsidP="001442DB">
            <w:pPr>
              <w:spacing w:before="240"/>
              <w:rPr>
                <w:rFonts w:eastAsia="Times New Roman" w:cs="Arial"/>
                <w:szCs w:val="24"/>
              </w:rPr>
            </w:pPr>
            <w:r w:rsidRPr="005C5B39">
              <w:rPr>
                <w:rFonts w:eastAsia="Times New Roman" w:cs="Arial"/>
                <w:szCs w:val="24"/>
              </w:rPr>
              <w:t>Activity generated via Alarm System (in Dispatch Center)</w:t>
            </w:r>
          </w:p>
        </w:tc>
        <w:tc>
          <w:tcPr>
            <w:tcW w:w="900" w:type="dxa"/>
          </w:tcPr>
          <w:p w14:paraId="18541EDD"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0</w:t>
            </w:r>
          </w:p>
        </w:tc>
        <w:tc>
          <w:tcPr>
            <w:tcW w:w="900" w:type="dxa"/>
          </w:tcPr>
          <w:p w14:paraId="6E30CF70"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0</w:t>
            </w:r>
          </w:p>
        </w:tc>
        <w:tc>
          <w:tcPr>
            <w:tcW w:w="900" w:type="dxa"/>
          </w:tcPr>
          <w:p w14:paraId="6192DCA5"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0</w:t>
            </w:r>
          </w:p>
        </w:tc>
      </w:tr>
      <w:tr w:rsidR="002C77D1" w:rsidRPr="005C5B39" w14:paraId="414A66FE" w14:textId="77777777" w:rsidTr="001620AA">
        <w:tc>
          <w:tcPr>
            <w:tcW w:w="6835" w:type="dxa"/>
          </w:tcPr>
          <w:p w14:paraId="38A2EA3A" w14:textId="77777777" w:rsidR="002C77D1" w:rsidRPr="005C5B39" w:rsidRDefault="002C77D1" w:rsidP="001442DB">
            <w:pPr>
              <w:spacing w:before="240"/>
              <w:rPr>
                <w:rFonts w:eastAsia="Times New Roman" w:cs="Arial"/>
                <w:szCs w:val="24"/>
              </w:rPr>
            </w:pPr>
            <w:r w:rsidRPr="005C5B39">
              <w:rPr>
                <w:rFonts w:eastAsia="Times New Roman" w:cs="Arial"/>
                <w:szCs w:val="24"/>
              </w:rPr>
              <w:t>Activity generated via Radio (field initiated)</w:t>
            </w:r>
          </w:p>
        </w:tc>
        <w:tc>
          <w:tcPr>
            <w:tcW w:w="900" w:type="dxa"/>
          </w:tcPr>
          <w:p w14:paraId="5D007648"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5,273</w:t>
            </w:r>
          </w:p>
        </w:tc>
        <w:tc>
          <w:tcPr>
            <w:tcW w:w="900" w:type="dxa"/>
          </w:tcPr>
          <w:p w14:paraId="75C67F5F" w14:textId="77777777" w:rsidR="002C77D1" w:rsidRPr="005C5B39" w:rsidRDefault="002C77D1" w:rsidP="001442DB">
            <w:pPr>
              <w:spacing w:before="240"/>
              <w:rPr>
                <w:rFonts w:eastAsia="Times New Roman" w:cs="Arial"/>
                <w:szCs w:val="24"/>
              </w:rPr>
            </w:pPr>
            <w:r w:rsidRPr="005C5B39">
              <w:rPr>
                <w:rFonts w:eastAsia="Times New Roman" w:cs="Arial"/>
                <w:szCs w:val="24"/>
              </w:rPr>
              <w:t>4,494</w:t>
            </w:r>
          </w:p>
        </w:tc>
        <w:tc>
          <w:tcPr>
            <w:tcW w:w="900" w:type="dxa"/>
          </w:tcPr>
          <w:p w14:paraId="5B1149D5" w14:textId="77777777" w:rsidR="002C77D1" w:rsidRPr="005C5B39" w:rsidRDefault="002C77D1" w:rsidP="001442DB">
            <w:pPr>
              <w:spacing w:before="240"/>
              <w:rPr>
                <w:rFonts w:eastAsia="Times New Roman" w:cs="Arial"/>
                <w:szCs w:val="24"/>
              </w:rPr>
            </w:pPr>
            <w:r w:rsidRPr="005C5B39">
              <w:rPr>
                <w:rFonts w:eastAsia="Times New Roman" w:cs="Arial"/>
                <w:szCs w:val="24"/>
              </w:rPr>
              <w:t>6,304</w:t>
            </w:r>
          </w:p>
        </w:tc>
      </w:tr>
      <w:tr w:rsidR="002C77D1" w:rsidRPr="005C5B39" w14:paraId="211826ED" w14:textId="77777777" w:rsidTr="001620AA">
        <w:tc>
          <w:tcPr>
            <w:tcW w:w="6835" w:type="dxa"/>
          </w:tcPr>
          <w:p w14:paraId="5E5DE65A" w14:textId="77777777" w:rsidR="002C77D1" w:rsidRPr="005C5B39" w:rsidRDefault="002C77D1" w:rsidP="001442DB">
            <w:pPr>
              <w:spacing w:before="240"/>
              <w:rPr>
                <w:rFonts w:eastAsia="Times New Roman" w:cs="Arial"/>
                <w:szCs w:val="24"/>
              </w:rPr>
            </w:pPr>
            <w:r w:rsidRPr="005C5B39">
              <w:rPr>
                <w:rFonts w:eastAsia="Times New Roman" w:cs="Arial"/>
                <w:szCs w:val="24"/>
              </w:rPr>
              <w:t>Activity generated via 9-1-1 wireless</w:t>
            </w:r>
          </w:p>
        </w:tc>
        <w:tc>
          <w:tcPr>
            <w:tcW w:w="900" w:type="dxa"/>
          </w:tcPr>
          <w:p w14:paraId="535B00DB"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247</w:t>
            </w:r>
          </w:p>
        </w:tc>
        <w:tc>
          <w:tcPr>
            <w:tcW w:w="900" w:type="dxa"/>
          </w:tcPr>
          <w:p w14:paraId="653CBC8E"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220</w:t>
            </w:r>
          </w:p>
        </w:tc>
        <w:tc>
          <w:tcPr>
            <w:tcW w:w="900" w:type="dxa"/>
          </w:tcPr>
          <w:p w14:paraId="661A7C1C" w14:textId="77777777" w:rsidR="002C77D1" w:rsidRPr="005C5B39" w:rsidRDefault="002C77D1" w:rsidP="001442DB">
            <w:pPr>
              <w:spacing w:before="240"/>
              <w:rPr>
                <w:rFonts w:eastAsia="Times New Roman" w:cs="Arial"/>
                <w:szCs w:val="24"/>
              </w:rPr>
            </w:pPr>
            <w:r w:rsidRPr="005C5B39">
              <w:rPr>
                <w:rFonts w:eastAsia="Times New Roman" w:cs="Arial"/>
                <w:szCs w:val="24"/>
              </w:rPr>
              <w:t xml:space="preserve">   204</w:t>
            </w:r>
          </w:p>
        </w:tc>
      </w:tr>
    </w:tbl>
    <w:p w14:paraId="61B8554E" w14:textId="77777777" w:rsidR="00810B4A" w:rsidRDefault="00810B4A" w:rsidP="00D100AD">
      <w:pPr>
        <w:spacing w:before="240" w:after="0" w:line="360" w:lineRule="auto"/>
        <w:ind w:left="360"/>
        <w:rPr>
          <w:color w:val="00B050"/>
          <w:szCs w:val="24"/>
        </w:rPr>
      </w:pPr>
      <w:r>
        <w:rPr>
          <w:noProof/>
          <w:color w:val="00B050"/>
          <w:szCs w:val="24"/>
        </w:rPr>
        <w:lastRenderedPageBreak/>
        <w:drawing>
          <wp:inline distT="0" distB="0" distL="0" distR="0" wp14:anchorId="5E8D995C" wp14:editId="79413F4D">
            <wp:extent cx="5534025" cy="5191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G CHART BRD.jpg"/>
                    <pic:cNvPicPr/>
                  </pic:nvPicPr>
                  <pic:blipFill>
                    <a:blip r:embed="rId43">
                      <a:extLst>
                        <a:ext uri="{28A0092B-C50C-407E-A947-70E740481C1C}">
                          <a14:useLocalDpi xmlns:a14="http://schemas.microsoft.com/office/drawing/2010/main" val="0"/>
                        </a:ext>
                      </a:extLst>
                    </a:blip>
                    <a:stretch>
                      <a:fillRect/>
                    </a:stretch>
                  </pic:blipFill>
                  <pic:spPr>
                    <a:xfrm>
                      <a:off x="0" y="0"/>
                      <a:ext cx="5534025" cy="5191125"/>
                    </a:xfrm>
                    <a:prstGeom prst="rect">
                      <a:avLst/>
                    </a:prstGeom>
                  </pic:spPr>
                </pic:pic>
              </a:graphicData>
            </a:graphic>
          </wp:inline>
        </w:drawing>
      </w:r>
    </w:p>
    <w:p w14:paraId="7B98CB1A" w14:textId="1E16B0D6" w:rsidR="00810B4A" w:rsidRPr="00E23C74" w:rsidRDefault="00810B4A" w:rsidP="007305B2">
      <w:pPr>
        <w:numPr>
          <w:ilvl w:val="0"/>
          <w:numId w:val="75"/>
        </w:numPr>
        <w:spacing w:before="240" w:after="0" w:line="360" w:lineRule="auto"/>
        <w:ind w:left="360"/>
        <w:rPr>
          <w:szCs w:val="24"/>
        </w:rPr>
      </w:pPr>
      <w:r w:rsidRPr="00E23C74">
        <w:rPr>
          <w:szCs w:val="24"/>
        </w:rPr>
        <w:t xml:space="preserve">Personnel </w:t>
      </w:r>
      <w:r w:rsidR="0018794E">
        <w:rPr>
          <w:szCs w:val="24"/>
        </w:rPr>
        <w:t>B</w:t>
      </w:r>
      <w:r w:rsidRPr="00E23C74">
        <w:rPr>
          <w:szCs w:val="24"/>
        </w:rPr>
        <w:t>reakdown</w:t>
      </w:r>
    </w:p>
    <w:p w14:paraId="2FB49091" w14:textId="77777777" w:rsidR="00810B4A" w:rsidRPr="00E23C74" w:rsidRDefault="00810B4A" w:rsidP="007305B2">
      <w:pPr>
        <w:pStyle w:val="ListParagraph"/>
        <w:numPr>
          <w:ilvl w:val="0"/>
          <w:numId w:val="80"/>
        </w:numPr>
        <w:spacing w:after="0" w:line="360" w:lineRule="auto"/>
        <w:ind w:left="1080"/>
        <w:rPr>
          <w:color w:val="000000" w:themeColor="text1"/>
          <w:szCs w:val="24"/>
        </w:rPr>
      </w:pPr>
      <w:r w:rsidRPr="00E23C74">
        <w:rPr>
          <w:color w:val="000000" w:themeColor="text1"/>
          <w:szCs w:val="24"/>
        </w:rPr>
        <w:t>1 Police Chief</w:t>
      </w:r>
    </w:p>
    <w:p w14:paraId="3D1AE8B6" w14:textId="77777777" w:rsidR="00810B4A" w:rsidRPr="00E23C74" w:rsidRDefault="00810B4A" w:rsidP="007305B2">
      <w:pPr>
        <w:pStyle w:val="ListParagraph"/>
        <w:numPr>
          <w:ilvl w:val="0"/>
          <w:numId w:val="80"/>
        </w:numPr>
        <w:spacing w:before="240" w:after="0" w:line="360" w:lineRule="auto"/>
        <w:ind w:left="1080"/>
        <w:rPr>
          <w:color w:val="000000" w:themeColor="text1"/>
          <w:szCs w:val="24"/>
        </w:rPr>
      </w:pPr>
      <w:r w:rsidRPr="00E23C74">
        <w:rPr>
          <w:color w:val="000000" w:themeColor="text1"/>
          <w:szCs w:val="24"/>
        </w:rPr>
        <w:t>2 Corporals</w:t>
      </w:r>
    </w:p>
    <w:p w14:paraId="4C5E6662" w14:textId="77777777" w:rsidR="00810B4A" w:rsidRPr="00E23C74" w:rsidRDefault="00810B4A" w:rsidP="007305B2">
      <w:pPr>
        <w:pStyle w:val="ListParagraph"/>
        <w:numPr>
          <w:ilvl w:val="0"/>
          <w:numId w:val="80"/>
        </w:numPr>
        <w:spacing w:before="240" w:after="0" w:line="360" w:lineRule="auto"/>
        <w:ind w:left="1080"/>
        <w:rPr>
          <w:color w:val="000000" w:themeColor="text1"/>
          <w:szCs w:val="24"/>
        </w:rPr>
      </w:pPr>
      <w:r w:rsidRPr="00E23C74">
        <w:rPr>
          <w:color w:val="000000" w:themeColor="text1"/>
          <w:szCs w:val="24"/>
        </w:rPr>
        <w:t>7 Full Time Officers</w:t>
      </w:r>
    </w:p>
    <w:p w14:paraId="5C8A9664" w14:textId="77777777" w:rsidR="00810B4A" w:rsidRPr="00E23C74" w:rsidRDefault="00810B4A" w:rsidP="007305B2">
      <w:pPr>
        <w:pStyle w:val="ListParagraph"/>
        <w:numPr>
          <w:ilvl w:val="0"/>
          <w:numId w:val="80"/>
        </w:numPr>
        <w:spacing w:before="240" w:after="0" w:line="360" w:lineRule="auto"/>
        <w:ind w:left="1080"/>
        <w:rPr>
          <w:color w:val="000000" w:themeColor="text1"/>
          <w:szCs w:val="24"/>
        </w:rPr>
      </w:pPr>
      <w:r w:rsidRPr="00E23C74">
        <w:rPr>
          <w:color w:val="000000" w:themeColor="text1"/>
          <w:szCs w:val="24"/>
        </w:rPr>
        <w:t>1 Office Assistant</w:t>
      </w:r>
    </w:p>
    <w:p w14:paraId="0FE1CC05" w14:textId="77777777" w:rsidR="00E23C74" w:rsidRDefault="00810B4A" w:rsidP="007305B2">
      <w:pPr>
        <w:pStyle w:val="ListParagraph"/>
        <w:numPr>
          <w:ilvl w:val="0"/>
          <w:numId w:val="80"/>
        </w:numPr>
        <w:spacing w:before="240" w:after="0" w:line="360" w:lineRule="auto"/>
        <w:ind w:left="1080"/>
        <w:rPr>
          <w:color w:val="000000" w:themeColor="text1"/>
          <w:szCs w:val="24"/>
        </w:rPr>
      </w:pPr>
      <w:r w:rsidRPr="00E23C74">
        <w:rPr>
          <w:color w:val="000000" w:themeColor="text1"/>
          <w:szCs w:val="24"/>
        </w:rPr>
        <w:t>24 Reserve Officers</w:t>
      </w:r>
    </w:p>
    <w:p w14:paraId="5B2915F8" w14:textId="4D83DE20" w:rsidR="00810B4A" w:rsidRPr="0018794E" w:rsidRDefault="00CE6657" w:rsidP="007305B2">
      <w:pPr>
        <w:pStyle w:val="ListParagraph"/>
        <w:numPr>
          <w:ilvl w:val="0"/>
          <w:numId w:val="80"/>
        </w:numPr>
        <w:spacing w:before="240" w:after="0" w:line="360" w:lineRule="auto"/>
        <w:ind w:left="1080"/>
        <w:rPr>
          <w:color w:val="000000" w:themeColor="text1"/>
          <w:szCs w:val="24"/>
        </w:rPr>
      </w:pPr>
      <w:r w:rsidRPr="0018794E">
        <w:rPr>
          <w:color w:val="000000" w:themeColor="text1"/>
          <w:szCs w:val="24"/>
        </w:rPr>
        <w:t>35 Office Total</w:t>
      </w:r>
    </w:p>
    <w:p w14:paraId="65FA9D9C" w14:textId="77777777" w:rsidR="00810B4A" w:rsidRPr="00165571" w:rsidRDefault="00810B4A" w:rsidP="00D100AD">
      <w:pPr>
        <w:spacing w:before="240" w:line="360" w:lineRule="auto"/>
        <w:rPr>
          <w:rFonts w:cs="Arial"/>
          <w:szCs w:val="24"/>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4109"/>
        <w:gridCol w:w="1483"/>
      </w:tblGrid>
      <w:tr w:rsidR="00810B4A" w:rsidRPr="00165571" w14:paraId="1577664C" w14:textId="77777777" w:rsidTr="00A7050B">
        <w:tc>
          <w:tcPr>
            <w:tcW w:w="4109" w:type="dxa"/>
            <w:shd w:val="clear" w:color="auto" w:fill="BFBFBF" w:themeFill="background1" w:themeFillShade="BF"/>
            <w:vAlign w:val="center"/>
          </w:tcPr>
          <w:p w14:paraId="5A7D489B" w14:textId="31E8B961" w:rsidR="00810B4A" w:rsidRPr="00165571" w:rsidRDefault="002C77D1" w:rsidP="001442DB">
            <w:pPr>
              <w:overflowPunct w:val="0"/>
              <w:autoSpaceDE w:val="0"/>
              <w:autoSpaceDN w:val="0"/>
              <w:adjustRightInd w:val="0"/>
              <w:spacing w:before="240"/>
              <w:ind w:left="360"/>
              <w:jc w:val="both"/>
              <w:textAlignment w:val="baseline"/>
              <w:rPr>
                <w:rFonts w:eastAsia="Times New Roman" w:cs="Arial"/>
                <w:b/>
                <w:szCs w:val="24"/>
              </w:rPr>
            </w:pPr>
            <w:r>
              <w:rPr>
                <w:rFonts w:eastAsia="Times New Roman" w:cs="Arial"/>
                <w:b/>
                <w:szCs w:val="24"/>
              </w:rPr>
              <w:lastRenderedPageBreak/>
              <w:t>Broadmoor Police Department</w:t>
            </w:r>
          </w:p>
        </w:tc>
        <w:tc>
          <w:tcPr>
            <w:tcW w:w="1483" w:type="dxa"/>
            <w:shd w:val="clear" w:color="auto" w:fill="BFBFBF" w:themeFill="background1" w:themeFillShade="BF"/>
          </w:tcPr>
          <w:p w14:paraId="13574178" w14:textId="77777777" w:rsidR="00810B4A" w:rsidRPr="00165571" w:rsidRDefault="00810B4A" w:rsidP="001442DB">
            <w:pPr>
              <w:overflowPunct w:val="0"/>
              <w:autoSpaceDE w:val="0"/>
              <w:autoSpaceDN w:val="0"/>
              <w:adjustRightInd w:val="0"/>
              <w:spacing w:before="240"/>
              <w:jc w:val="center"/>
              <w:textAlignment w:val="baseline"/>
              <w:rPr>
                <w:rFonts w:eastAsia="Times New Roman" w:cs="Arial"/>
                <w:b/>
                <w:szCs w:val="24"/>
              </w:rPr>
            </w:pPr>
            <w:r w:rsidRPr="00165571">
              <w:rPr>
                <w:rFonts w:eastAsia="Times New Roman" w:cs="Arial"/>
                <w:b/>
                <w:szCs w:val="24"/>
              </w:rPr>
              <w:t>Count</w:t>
            </w:r>
          </w:p>
        </w:tc>
      </w:tr>
      <w:tr w:rsidR="00810B4A" w:rsidRPr="00165571" w14:paraId="021B6EED" w14:textId="77777777" w:rsidTr="00A7050B">
        <w:tc>
          <w:tcPr>
            <w:tcW w:w="4109" w:type="dxa"/>
            <w:vAlign w:val="center"/>
          </w:tcPr>
          <w:p w14:paraId="209C32F3" w14:textId="77777777" w:rsidR="00810B4A" w:rsidRPr="00165571" w:rsidRDefault="00810B4A" w:rsidP="001442DB">
            <w:pPr>
              <w:spacing w:before="240"/>
              <w:rPr>
                <w:rFonts w:cs="Arial"/>
                <w:szCs w:val="24"/>
              </w:rPr>
            </w:pPr>
            <w:r w:rsidRPr="00165571">
              <w:rPr>
                <w:rFonts w:cs="Arial"/>
                <w:szCs w:val="24"/>
              </w:rPr>
              <w:t>Sworn Employees</w:t>
            </w:r>
          </w:p>
        </w:tc>
        <w:tc>
          <w:tcPr>
            <w:tcW w:w="1483" w:type="dxa"/>
          </w:tcPr>
          <w:p w14:paraId="235B56BE" w14:textId="77777777" w:rsidR="00810B4A" w:rsidRPr="00165571" w:rsidRDefault="00810B4A" w:rsidP="001442DB">
            <w:pPr>
              <w:overflowPunct w:val="0"/>
              <w:autoSpaceDE w:val="0"/>
              <w:autoSpaceDN w:val="0"/>
              <w:adjustRightInd w:val="0"/>
              <w:spacing w:before="240"/>
              <w:jc w:val="center"/>
              <w:textAlignment w:val="baseline"/>
              <w:rPr>
                <w:rFonts w:eastAsia="Times New Roman" w:cs="Arial"/>
                <w:color w:val="FF0000"/>
                <w:szCs w:val="24"/>
              </w:rPr>
            </w:pPr>
            <w:r w:rsidRPr="00502CFF">
              <w:rPr>
                <w:rFonts w:eastAsia="Times New Roman" w:cs="Arial"/>
                <w:color w:val="000000" w:themeColor="text1"/>
                <w:szCs w:val="24"/>
              </w:rPr>
              <w:t>34</w:t>
            </w:r>
          </w:p>
        </w:tc>
      </w:tr>
      <w:tr w:rsidR="00810B4A" w:rsidRPr="00165571" w14:paraId="5600E324" w14:textId="77777777" w:rsidTr="00A7050B">
        <w:tc>
          <w:tcPr>
            <w:tcW w:w="4109" w:type="dxa"/>
            <w:vAlign w:val="center"/>
          </w:tcPr>
          <w:p w14:paraId="717B1A8A" w14:textId="77777777" w:rsidR="00810B4A" w:rsidRPr="00165571" w:rsidRDefault="00810B4A" w:rsidP="001442DB">
            <w:pPr>
              <w:spacing w:before="240"/>
              <w:rPr>
                <w:rFonts w:cs="Arial"/>
                <w:szCs w:val="24"/>
              </w:rPr>
            </w:pPr>
            <w:r w:rsidRPr="00165571">
              <w:rPr>
                <w:rFonts w:cs="Arial"/>
                <w:szCs w:val="24"/>
              </w:rPr>
              <w:t>Civilian Employees</w:t>
            </w:r>
          </w:p>
        </w:tc>
        <w:tc>
          <w:tcPr>
            <w:tcW w:w="1483" w:type="dxa"/>
          </w:tcPr>
          <w:p w14:paraId="1AB612EE" w14:textId="77777777" w:rsidR="00810B4A" w:rsidRPr="00165571" w:rsidRDefault="00810B4A" w:rsidP="001442DB">
            <w:pPr>
              <w:spacing w:before="240"/>
              <w:jc w:val="center"/>
              <w:rPr>
                <w:rFonts w:cs="Arial"/>
                <w:color w:val="FF0000"/>
                <w:szCs w:val="24"/>
              </w:rPr>
            </w:pPr>
            <w:r w:rsidRPr="00502CFF">
              <w:rPr>
                <w:rFonts w:cs="Arial"/>
                <w:color w:val="000000" w:themeColor="text1"/>
                <w:szCs w:val="24"/>
              </w:rPr>
              <w:t>1</w:t>
            </w:r>
          </w:p>
        </w:tc>
      </w:tr>
      <w:tr w:rsidR="00810B4A" w:rsidRPr="00165571" w14:paraId="51213663" w14:textId="77777777" w:rsidTr="00A7050B">
        <w:tc>
          <w:tcPr>
            <w:tcW w:w="4109" w:type="dxa"/>
            <w:vAlign w:val="center"/>
          </w:tcPr>
          <w:p w14:paraId="7B16BC22" w14:textId="77777777" w:rsidR="00810B4A" w:rsidRPr="00165571" w:rsidRDefault="00810B4A" w:rsidP="001442DB">
            <w:pPr>
              <w:spacing w:before="240"/>
              <w:rPr>
                <w:rFonts w:cs="Arial"/>
                <w:szCs w:val="24"/>
              </w:rPr>
            </w:pPr>
            <w:r w:rsidRPr="00165571">
              <w:rPr>
                <w:rFonts w:cs="Arial"/>
                <w:szCs w:val="24"/>
              </w:rPr>
              <w:t>Total Employee Count</w:t>
            </w:r>
          </w:p>
        </w:tc>
        <w:tc>
          <w:tcPr>
            <w:tcW w:w="1483" w:type="dxa"/>
          </w:tcPr>
          <w:p w14:paraId="323C5F4F" w14:textId="77777777" w:rsidR="00810B4A" w:rsidRPr="00165571" w:rsidRDefault="00810B4A" w:rsidP="001442DB">
            <w:pPr>
              <w:spacing w:before="240"/>
              <w:jc w:val="center"/>
              <w:rPr>
                <w:rFonts w:cs="Arial"/>
                <w:color w:val="FF0000"/>
                <w:szCs w:val="24"/>
              </w:rPr>
            </w:pPr>
            <w:r w:rsidRPr="00502CFF">
              <w:rPr>
                <w:rFonts w:cs="Arial"/>
                <w:color w:val="000000" w:themeColor="text1"/>
                <w:szCs w:val="24"/>
              </w:rPr>
              <w:t>35</w:t>
            </w:r>
          </w:p>
        </w:tc>
      </w:tr>
      <w:tr w:rsidR="00810B4A" w:rsidRPr="00165571" w14:paraId="4C28F501" w14:textId="77777777" w:rsidTr="00A7050B">
        <w:tc>
          <w:tcPr>
            <w:tcW w:w="4109" w:type="dxa"/>
            <w:shd w:val="clear" w:color="auto" w:fill="BFBFBF" w:themeFill="background1" w:themeFillShade="BF"/>
            <w:vAlign w:val="center"/>
          </w:tcPr>
          <w:p w14:paraId="023041E5" w14:textId="77777777" w:rsidR="00810B4A" w:rsidRPr="00165571" w:rsidRDefault="00810B4A" w:rsidP="001442DB">
            <w:pPr>
              <w:overflowPunct w:val="0"/>
              <w:autoSpaceDE w:val="0"/>
              <w:autoSpaceDN w:val="0"/>
              <w:adjustRightInd w:val="0"/>
              <w:spacing w:before="240"/>
              <w:textAlignment w:val="baseline"/>
              <w:rPr>
                <w:rFonts w:eastAsia="Times New Roman" w:cs="Arial"/>
                <w:b/>
                <w:szCs w:val="24"/>
              </w:rPr>
            </w:pPr>
            <w:r w:rsidRPr="00165571">
              <w:rPr>
                <w:rFonts w:eastAsia="Times New Roman" w:cs="Arial"/>
                <w:b/>
                <w:szCs w:val="24"/>
              </w:rPr>
              <w:t>CAD Access Equipment</w:t>
            </w:r>
          </w:p>
        </w:tc>
        <w:tc>
          <w:tcPr>
            <w:tcW w:w="1483" w:type="dxa"/>
            <w:shd w:val="clear" w:color="auto" w:fill="BFBFBF" w:themeFill="background1" w:themeFillShade="BF"/>
          </w:tcPr>
          <w:p w14:paraId="105C9E13" w14:textId="77777777" w:rsidR="00810B4A" w:rsidRPr="00165571" w:rsidRDefault="00810B4A" w:rsidP="001442DB">
            <w:pPr>
              <w:overflowPunct w:val="0"/>
              <w:autoSpaceDE w:val="0"/>
              <w:autoSpaceDN w:val="0"/>
              <w:adjustRightInd w:val="0"/>
              <w:spacing w:before="240"/>
              <w:jc w:val="center"/>
              <w:textAlignment w:val="baseline"/>
              <w:rPr>
                <w:rFonts w:eastAsia="Times New Roman" w:cs="Arial"/>
                <w:b/>
                <w:szCs w:val="24"/>
              </w:rPr>
            </w:pPr>
            <w:r w:rsidRPr="00165571">
              <w:rPr>
                <w:rFonts w:eastAsia="Times New Roman" w:cs="Arial"/>
                <w:b/>
                <w:szCs w:val="24"/>
              </w:rPr>
              <w:t>Count</w:t>
            </w:r>
          </w:p>
        </w:tc>
      </w:tr>
      <w:tr w:rsidR="00810B4A" w:rsidRPr="00165571" w14:paraId="5428B306" w14:textId="77777777" w:rsidTr="00A7050B">
        <w:tc>
          <w:tcPr>
            <w:tcW w:w="4109" w:type="dxa"/>
            <w:vAlign w:val="center"/>
          </w:tcPr>
          <w:p w14:paraId="5A4BF763" w14:textId="77777777" w:rsidR="00810B4A" w:rsidRPr="00165571" w:rsidRDefault="00810B4A" w:rsidP="001442DB">
            <w:pPr>
              <w:spacing w:before="240"/>
              <w:rPr>
                <w:rFonts w:cs="Arial"/>
                <w:szCs w:val="24"/>
              </w:rPr>
            </w:pPr>
            <w:r w:rsidRPr="00165571">
              <w:rPr>
                <w:rFonts w:cs="Arial"/>
                <w:szCs w:val="24"/>
              </w:rPr>
              <w:t>Mobile Data Computers</w:t>
            </w:r>
          </w:p>
        </w:tc>
        <w:tc>
          <w:tcPr>
            <w:tcW w:w="1483" w:type="dxa"/>
          </w:tcPr>
          <w:p w14:paraId="2F5E6A81" w14:textId="77777777" w:rsidR="00810B4A" w:rsidRPr="00165571" w:rsidRDefault="00810B4A" w:rsidP="001442DB">
            <w:pPr>
              <w:overflowPunct w:val="0"/>
              <w:autoSpaceDE w:val="0"/>
              <w:autoSpaceDN w:val="0"/>
              <w:adjustRightInd w:val="0"/>
              <w:spacing w:before="240"/>
              <w:jc w:val="center"/>
              <w:textAlignment w:val="baseline"/>
              <w:rPr>
                <w:rFonts w:eastAsia="Times New Roman" w:cs="Arial"/>
                <w:color w:val="FF0000"/>
                <w:szCs w:val="24"/>
              </w:rPr>
            </w:pPr>
            <w:r w:rsidRPr="00502CFF">
              <w:rPr>
                <w:rFonts w:eastAsia="Times New Roman" w:cs="Arial"/>
                <w:color w:val="000000" w:themeColor="text1"/>
                <w:szCs w:val="24"/>
              </w:rPr>
              <w:t>8</w:t>
            </w:r>
          </w:p>
        </w:tc>
      </w:tr>
      <w:tr w:rsidR="00810B4A" w:rsidRPr="00165571" w14:paraId="3F9F0567" w14:textId="77777777" w:rsidTr="00A7050B">
        <w:tc>
          <w:tcPr>
            <w:tcW w:w="4109" w:type="dxa"/>
          </w:tcPr>
          <w:p w14:paraId="3868D70E" w14:textId="77777777" w:rsidR="00810B4A" w:rsidRPr="00165571" w:rsidRDefault="00810B4A" w:rsidP="001442DB">
            <w:pPr>
              <w:overflowPunct w:val="0"/>
              <w:autoSpaceDE w:val="0"/>
              <w:autoSpaceDN w:val="0"/>
              <w:adjustRightInd w:val="0"/>
              <w:spacing w:before="240"/>
              <w:textAlignment w:val="baseline"/>
              <w:rPr>
                <w:rFonts w:eastAsia="Times New Roman" w:cs="Arial"/>
                <w:szCs w:val="24"/>
              </w:rPr>
            </w:pPr>
            <w:r w:rsidRPr="00165571">
              <w:rPr>
                <w:rFonts w:eastAsia="Times New Roman" w:cs="Arial"/>
                <w:szCs w:val="24"/>
              </w:rPr>
              <w:t>Desktop Computers with CAD Access</w:t>
            </w:r>
          </w:p>
        </w:tc>
        <w:tc>
          <w:tcPr>
            <w:tcW w:w="1483" w:type="dxa"/>
          </w:tcPr>
          <w:p w14:paraId="290F00D0" w14:textId="77777777" w:rsidR="00810B4A" w:rsidRPr="00165571" w:rsidRDefault="00810B4A" w:rsidP="001442DB">
            <w:pPr>
              <w:overflowPunct w:val="0"/>
              <w:autoSpaceDE w:val="0"/>
              <w:autoSpaceDN w:val="0"/>
              <w:adjustRightInd w:val="0"/>
              <w:spacing w:before="240"/>
              <w:jc w:val="center"/>
              <w:textAlignment w:val="baseline"/>
              <w:rPr>
                <w:rFonts w:eastAsia="Times New Roman" w:cs="Arial"/>
                <w:color w:val="FF0000"/>
                <w:szCs w:val="24"/>
              </w:rPr>
            </w:pPr>
            <w:r w:rsidRPr="00502CFF">
              <w:rPr>
                <w:rFonts w:eastAsia="Times New Roman" w:cs="Arial"/>
                <w:color w:val="000000" w:themeColor="text1"/>
                <w:szCs w:val="24"/>
              </w:rPr>
              <w:t>7</w:t>
            </w:r>
          </w:p>
        </w:tc>
      </w:tr>
    </w:tbl>
    <w:p w14:paraId="529F1217" w14:textId="77777777" w:rsidR="00810B4A" w:rsidRPr="00165571" w:rsidRDefault="00810B4A" w:rsidP="00D100AD">
      <w:pPr>
        <w:spacing w:before="240" w:line="360" w:lineRule="auto"/>
        <w:rPr>
          <w:rFonts w:cs="Arial"/>
          <w:szCs w:val="24"/>
        </w:rPr>
      </w:pPr>
    </w:p>
    <w:p w14:paraId="3B85D5BF" w14:textId="77777777" w:rsidR="00810B4A" w:rsidRPr="00165571" w:rsidRDefault="00810B4A" w:rsidP="00D100AD">
      <w:pPr>
        <w:spacing w:before="240" w:line="360" w:lineRule="auto"/>
        <w:rPr>
          <w:rFonts w:cs="Arial"/>
          <w:szCs w:val="24"/>
        </w:rPr>
      </w:pPr>
    </w:p>
    <w:p w14:paraId="1865CE9D" w14:textId="77777777" w:rsidR="00810B4A" w:rsidRDefault="00810B4A" w:rsidP="00D100AD">
      <w:pPr>
        <w:spacing w:before="240" w:line="360" w:lineRule="auto"/>
      </w:pPr>
    </w:p>
    <w:p w14:paraId="14B428CA" w14:textId="77777777" w:rsidR="00810B4A" w:rsidRDefault="00810B4A" w:rsidP="00D100AD">
      <w:pPr>
        <w:spacing w:before="240" w:line="360" w:lineRule="auto"/>
      </w:pPr>
    </w:p>
    <w:p w14:paraId="69CAB287" w14:textId="77777777" w:rsidR="0015399B" w:rsidRPr="0015399B" w:rsidRDefault="0015399B" w:rsidP="00D100AD">
      <w:pPr>
        <w:spacing w:before="240" w:line="360" w:lineRule="auto"/>
        <w:rPr>
          <w:rFonts w:cs="Arial"/>
          <w:szCs w:val="24"/>
        </w:rPr>
      </w:pPr>
    </w:p>
    <w:p w14:paraId="3DE81E02" w14:textId="0A4B9FE3" w:rsidR="00B057B6" w:rsidRDefault="00B057B6" w:rsidP="00D100AD">
      <w:pPr>
        <w:spacing w:before="240" w:line="360" w:lineRule="auto"/>
        <w:rPr>
          <w:rFonts w:eastAsiaTheme="majorEastAsia" w:cs="Arial"/>
          <w:b/>
          <w:bCs/>
          <w:color w:val="4F81BD" w:themeColor="accent1"/>
          <w:szCs w:val="24"/>
        </w:rPr>
      </w:pPr>
      <w:r>
        <w:rPr>
          <w:rFonts w:cs="Arial"/>
          <w:szCs w:val="24"/>
        </w:rPr>
        <w:br w:type="page"/>
      </w:r>
    </w:p>
    <w:p w14:paraId="6318CA9A" w14:textId="26A5B24C" w:rsidR="0091130B" w:rsidRPr="00997354" w:rsidRDefault="0091130B" w:rsidP="00DC3D5E">
      <w:pPr>
        <w:pStyle w:val="Heading2"/>
      </w:pPr>
      <w:bookmarkStart w:id="304" w:name="_Toc479875229"/>
      <w:r w:rsidRPr="00997354">
        <w:lastRenderedPageBreak/>
        <w:t>San Mateo County Emergency Medical Services</w:t>
      </w:r>
      <w:bookmarkEnd w:id="304"/>
    </w:p>
    <w:p w14:paraId="1650CA6B" w14:textId="77777777" w:rsidR="001620AA" w:rsidRDefault="001620AA" w:rsidP="00D100AD">
      <w:pPr>
        <w:pStyle w:val="Pa8"/>
        <w:spacing w:before="240" w:after="200" w:line="360" w:lineRule="auto"/>
        <w:rPr>
          <w:rFonts w:ascii="Arial" w:hAnsi="Arial" w:cs="Arial"/>
        </w:rPr>
      </w:pPr>
      <w:r>
        <w:rPr>
          <w:rFonts w:ascii="Arial" w:hAnsi="Arial" w:cs="Arial"/>
        </w:rPr>
        <w:t xml:space="preserve">The EMS Agency is a division of Community Health under the Health Care Services </w:t>
      </w:r>
      <w:r w:rsidRPr="0074292A">
        <w:rPr>
          <w:rFonts w:ascii="Arial" w:hAnsi="Arial" w:cs="Arial"/>
          <w:color w:val="000000" w:themeColor="text1"/>
        </w:rPr>
        <w:t xml:space="preserve">Department of the County.  The EMS Agency administers and maintains the service provider contracts for emergency pre-hospital care services, oversees specialized systems of care which include stroke and STEMI, provides medical oversight for the </w:t>
      </w:r>
      <w:r>
        <w:rPr>
          <w:rFonts w:ascii="Arial" w:hAnsi="Arial" w:cs="Arial"/>
        </w:rPr>
        <w:t>system</w:t>
      </w:r>
      <w:r>
        <w:rPr>
          <w:rFonts w:ascii="Arial" w:hAnsi="Arial" w:cs="Arial"/>
          <w:color w:val="FF0000"/>
        </w:rPr>
        <w:t>,</w:t>
      </w:r>
      <w:r>
        <w:rPr>
          <w:rFonts w:ascii="Arial" w:hAnsi="Arial" w:cs="Arial"/>
        </w:rPr>
        <w:t xml:space="preserve"> as well as</w:t>
      </w:r>
      <w:r>
        <w:rPr>
          <w:rFonts w:ascii="Arial" w:hAnsi="Arial" w:cs="Arial"/>
          <w:color w:val="FF0000"/>
        </w:rPr>
        <w:t>,</w:t>
      </w:r>
      <w:r>
        <w:rPr>
          <w:rFonts w:ascii="Arial" w:hAnsi="Arial" w:cs="Arial"/>
        </w:rPr>
        <w:t xml:space="preserve"> establishing system-wide policy and procedure for field paramedic and EMT crews.  </w:t>
      </w:r>
    </w:p>
    <w:p w14:paraId="184B1649" w14:textId="4F89BBB8" w:rsidR="001620AA" w:rsidRDefault="001620AA" w:rsidP="00D100AD">
      <w:pPr>
        <w:pStyle w:val="Pa8"/>
        <w:spacing w:before="240" w:after="200" w:line="360" w:lineRule="auto"/>
        <w:rPr>
          <w:rFonts w:ascii="Arial" w:hAnsi="Arial" w:cs="Arial"/>
        </w:rPr>
      </w:pPr>
      <w:r>
        <w:rPr>
          <w:rFonts w:ascii="Arial" w:hAnsi="Arial" w:cs="Arial"/>
        </w:rPr>
        <w:t xml:space="preserve">The San Mateo County system is a collaborative system fostering strong partnerships between local fire departments, collectively called the San Mateo County Pre-Hospital Emergency Medical Services Group (Fire/EMS JPA), South San Francisco Fire Department; American Medical Response (AMR), the County’s 9-1-1 ambulance provider; our hospitals; Public Safety Communications (PSC); and the EMS Agency. </w:t>
      </w:r>
    </w:p>
    <w:p w14:paraId="60644E5C" w14:textId="3152281C" w:rsidR="001620AA" w:rsidRPr="0074292A" w:rsidRDefault="001620AA" w:rsidP="00D100AD">
      <w:pPr>
        <w:pStyle w:val="Pa8"/>
        <w:spacing w:before="240" w:after="200" w:line="360" w:lineRule="auto"/>
        <w:rPr>
          <w:rFonts w:ascii="Arial" w:hAnsi="Arial" w:cs="Arial"/>
          <w:color w:val="000000" w:themeColor="text1"/>
        </w:rPr>
      </w:pPr>
      <w:r w:rsidRPr="0074292A">
        <w:rPr>
          <w:rFonts w:ascii="Arial" w:hAnsi="Arial" w:cs="Arial"/>
          <w:color w:val="000000" w:themeColor="text1"/>
        </w:rPr>
        <w:t>Since 1999, paramedics on fire engines have responded jointly with AMR advanced life support (ALS) ambulances to 9-1-1 emergency medical calls. The system is a public/private partnership between AMR, San Mateo County’s fire departments, and the County’s EMS Agency. Both AMR and the Fire/EMS JPA, made up of 11 fire service agencies, contract separately with the County to provide paramedic first responder services.</w:t>
      </w:r>
    </w:p>
    <w:p w14:paraId="031F0CBF" w14:textId="20A81D15" w:rsidR="001620AA" w:rsidRDefault="001620AA" w:rsidP="00D100AD">
      <w:pPr>
        <w:spacing w:before="240" w:line="360" w:lineRule="auto"/>
        <w:rPr>
          <w:rFonts w:ascii="Calibri" w:hAnsi="Calibri" w:cs="Calibri"/>
          <w:strike/>
          <w:color w:val="FF0000"/>
        </w:rPr>
      </w:pPr>
      <w:r w:rsidRPr="0074292A">
        <w:rPr>
          <w:rFonts w:cs="Arial"/>
          <w:color w:val="000000" w:themeColor="text1"/>
          <w:szCs w:val="24"/>
        </w:rPr>
        <w:t xml:space="preserve">The system benefits patients </w:t>
      </w:r>
      <w:r w:rsidR="00DF38F6" w:rsidRPr="0074292A">
        <w:rPr>
          <w:rFonts w:cs="Arial"/>
          <w:color w:val="000000" w:themeColor="text1"/>
          <w:szCs w:val="24"/>
        </w:rPr>
        <w:t xml:space="preserve">with a faster paramedic response </w:t>
      </w:r>
      <w:r w:rsidRPr="0074292A">
        <w:rPr>
          <w:rFonts w:cs="Arial"/>
          <w:color w:val="000000" w:themeColor="text1"/>
          <w:szCs w:val="24"/>
        </w:rPr>
        <w:t xml:space="preserve">and better integration of services. A single dispatch center, San Mateo County’s Public Safety Communications </w:t>
      </w:r>
      <w:r>
        <w:rPr>
          <w:rFonts w:cs="Arial"/>
          <w:szCs w:val="24"/>
        </w:rPr>
        <w:t>(PSC) in Redwood City, performs all dispatch services for local fire departments and emergency ambulances. The system dispatches the closest fire engine and ambulance to every medical incident regardless of local fire department boundaries.</w:t>
      </w:r>
    </w:p>
    <w:p w14:paraId="30E00BA3" w14:textId="77777777" w:rsidR="00DF38F6" w:rsidRDefault="001620AA" w:rsidP="00D100AD">
      <w:pPr>
        <w:pStyle w:val="Pa21"/>
        <w:spacing w:before="240" w:after="200" w:line="360" w:lineRule="auto"/>
        <w:rPr>
          <w:rFonts w:ascii="Arial" w:hAnsi="Arial" w:cs="Arial"/>
          <w:color w:val="000000"/>
        </w:rPr>
      </w:pPr>
      <w:r>
        <w:rPr>
          <w:rFonts w:ascii="Arial" w:hAnsi="Arial" w:cs="Arial"/>
          <w:color w:val="000000"/>
        </w:rPr>
        <w:t>How the San Mateo County System</w:t>
      </w:r>
      <w:r w:rsidR="00DF38F6">
        <w:rPr>
          <w:rFonts w:ascii="Arial" w:hAnsi="Arial" w:cs="Arial"/>
          <w:color w:val="000000"/>
        </w:rPr>
        <w:t xml:space="preserve"> works when 9-1-1 is activated:</w:t>
      </w:r>
    </w:p>
    <w:p w14:paraId="7630139B" w14:textId="14F13846" w:rsidR="00DF38F6" w:rsidRPr="00DF38F6" w:rsidRDefault="001620AA" w:rsidP="00D66654">
      <w:pPr>
        <w:pStyle w:val="Pa21"/>
        <w:numPr>
          <w:ilvl w:val="0"/>
          <w:numId w:val="105"/>
        </w:numPr>
        <w:spacing w:line="360" w:lineRule="auto"/>
        <w:ind w:left="360"/>
        <w:rPr>
          <w:rFonts w:ascii="Arial" w:hAnsi="Arial" w:cs="Arial"/>
        </w:rPr>
      </w:pPr>
      <w:r w:rsidRPr="0074292A">
        <w:rPr>
          <w:rFonts w:ascii="Arial" w:hAnsi="Arial" w:cs="Arial"/>
          <w:color w:val="000000" w:themeColor="text1"/>
        </w:rPr>
        <w:t xml:space="preserve">The call goes to the local law enforcement PSAP before being transferred to </w:t>
      </w:r>
      <w:r w:rsidR="00D97672" w:rsidRPr="00D97672">
        <w:rPr>
          <w:rFonts w:ascii="Arial" w:hAnsi="Arial" w:cs="Arial"/>
          <w:color w:val="000000" w:themeColor="text1"/>
        </w:rPr>
        <w:t>P</w:t>
      </w:r>
      <w:r w:rsidRPr="0074292A">
        <w:rPr>
          <w:rFonts w:ascii="Arial" w:hAnsi="Arial" w:cs="Arial"/>
          <w:color w:val="000000" w:themeColor="text1"/>
        </w:rPr>
        <w:t>SC Dispatch</w:t>
      </w:r>
      <w:r w:rsidR="00DF38F6" w:rsidRPr="0074292A">
        <w:rPr>
          <w:rFonts w:ascii="Arial" w:hAnsi="Arial" w:cs="Arial"/>
          <w:color w:val="000000" w:themeColor="text1"/>
        </w:rPr>
        <w:t xml:space="preserve"> in </w:t>
      </w:r>
      <w:r w:rsidRPr="0074292A">
        <w:rPr>
          <w:rFonts w:ascii="Arial" w:hAnsi="Arial" w:cs="Arial"/>
          <w:color w:val="000000" w:themeColor="text1"/>
        </w:rPr>
        <w:t xml:space="preserve">Redwood City. PSC performs all dispatch services for fire departments </w:t>
      </w:r>
      <w:r>
        <w:rPr>
          <w:rFonts w:ascii="Arial" w:hAnsi="Arial" w:cs="Arial"/>
        </w:rPr>
        <w:t>within the county as we</w:t>
      </w:r>
      <w:r w:rsidR="00DF38F6">
        <w:rPr>
          <w:rFonts w:ascii="Arial" w:hAnsi="Arial" w:cs="Arial"/>
        </w:rPr>
        <w:t>ll as for emergency ambulances</w:t>
      </w:r>
    </w:p>
    <w:p w14:paraId="34EFBC03" w14:textId="2CB62470" w:rsidR="001620AA" w:rsidRDefault="001620AA" w:rsidP="00D66654">
      <w:pPr>
        <w:pStyle w:val="Pa15"/>
        <w:numPr>
          <w:ilvl w:val="0"/>
          <w:numId w:val="105"/>
        </w:numPr>
        <w:spacing w:line="360" w:lineRule="auto"/>
        <w:ind w:left="360"/>
        <w:rPr>
          <w:rFonts w:ascii="Arial" w:hAnsi="Arial" w:cs="Arial"/>
        </w:rPr>
      </w:pPr>
      <w:r>
        <w:rPr>
          <w:rFonts w:ascii="Arial" w:hAnsi="Arial" w:cs="Arial"/>
        </w:rPr>
        <w:lastRenderedPageBreak/>
        <w:t>The CAD system recommends the closest fire</w:t>
      </w:r>
      <w:r w:rsidR="00DF38F6">
        <w:rPr>
          <w:rFonts w:ascii="Arial" w:hAnsi="Arial" w:cs="Arial"/>
        </w:rPr>
        <w:t xml:space="preserve"> apparatus and AMR ambulance to </w:t>
      </w:r>
      <w:r>
        <w:rPr>
          <w:rFonts w:ascii="Arial" w:hAnsi="Arial" w:cs="Arial"/>
        </w:rPr>
        <w:t>every medical in</w:t>
      </w:r>
      <w:r w:rsidR="00DF38F6">
        <w:rPr>
          <w:rFonts w:ascii="Arial" w:hAnsi="Arial" w:cs="Arial"/>
        </w:rPr>
        <w:t>cident regardless of local fire agency boundaries</w:t>
      </w:r>
    </w:p>
    <w:p w14:paraId="39064323" w14:textId="7081DE95" w:rsidR="001620AA" w:rsidRPr="0018794E" w:rsidRDefault="001620AA" w:rsidP="00D66654">
      <w:pPr>
        <w:pStyle w:val="Pa15"/>
        <w:numPr>
          <w:ilvl w:val="0"/>
          <w:numId w:val="105"/>
        </w:numPr>
        <w:spacing w:after="240" w:line="360" w:lineRule="auto"/>
        <w:ind w:left="360"/>
        <w:rPr>
          <w:rFonts w:ascii="Arial" w:hAnsi="Arial" w:cs="Arial"/>
          <w:color w:val="000000" w:themeColor="text1"/>
        </w:rPr>
      </w:pPr>
      <w:r w:rsidRPr="0018794E">
        <w:rPr>
          <w:rFonts w:ascii="Arial" w:hAnsi="Arial" w:cs="Arial"/>
          <w:color w:val="000000" w:themeColor="text1"/>
        </w:rPr>
        <w:t>Emergency care begins with Emergency Medical Dispatchers (EMD) gathering information and pro</w:t>
      </w:r>
      <w:r w:rsidR="00DF38F6" w:rsidRPr="0018794E">
        <w:rPr>
          <w:rFonts w:ascii="Arial" w:hAnsi="Arial" w:cs="Arial"/>
          <w:color w:val="000000" w:themeColor="text1"/>
        </w:rPr>
        <w:t xml:space="preserve">viding pre-approved instruction </w:t>
      </w:r>
      <w:r w:rsidRPr="0018794E">
        <w:rPr>
          <w:rFonts w:ascii="Arial" w:hAnsi="Arial" w:cs="Arial"/>
          <w:color w:val="000000" w:themeColor="text1"/>
        </w:rPr>
        <w:t xml:space="preserve">through the Medical Priority Dispatch Systems protocol prior to EMS arrival.   </w:t>
      </w:r>
    </w:p>
    <w:p w14:paraId="7F819077" w14:textId="3B32FAF8" w:rsidR="001620AA" w:rsidRPr="0074292A" w:rsidRDefault="001620AA" w:rsidP="00D100AD">
      <w:pPr>
        <w:pStyle w:val="Pa8"/>
        <w:spacing w:before="240" w:after="200" w:line="360" w:lineRule="auto"/>
        <w:rPr>
          <w:rFonts w:ascii="Arial" w:hAnsi="Arial" w:cs="Arial"/>
          <w:color w:val="000000" w:themeColor="text1"/>
        </w:rPr>
      </w:pPr>
      <w:r w:rsidRPr="0074292A">
        <w:rPr>
          <w:rFonts w:ascii="Arial" w:hAnsi="Arial" w:cs="Arial"/>
          <w:color w:val="000000" w:themeColor="text1"/>
        </w:rPr>
        <w:t xml:space="preserve">San Mateo County is broken into five geographic response zones, not including South San Francisco.  Within each </w:t>
      </w:r>
      <w:r w:rsidR="00640D76" w:rsidRPr="0074292A">
        <w:rPr>
          <w:rFonts w:ascii="Arial" w:hAnsi="Arial" w:cs="Arial"/>
          <w:color w:val="000000" w:themeColor="text1"/>
        </w:rPr>
        <w:t>zone,</w:t>
      </w:r>
      <w:r w:rsidRPr="0074292A">
        <w:rPr>
          <w:rFonts w:ascii="Arial" w:hAnsi="Arial" w:cs="Arial"/>
          <w:color w:val="000000" w:themeColor="text1"/>
        </w:rPr>
        <w:t xml:space="preserve"> AMR and the paramedic fire EMS providers are required to respond within set time requirements specific to each type of response (lights/sirens, no-lights/sirens) and each type of location (urban, rural, remote) within the County. Response times are required to be 90% or above for the County as a whole. Since the latest contract, response rates have </w:t>
      </w:r>
      <w:r w:rsidR="00997354" w:rsidRPr="0074292A">
        <w:rPr>
          <w:rFonts w:ascii="Arial" w:hAnsi="Arial" w:cs="Arial"/>
          <w:color w:val="000000" w:themeColor="text1"/>
        </w:rPr>
        <w:t>exceeded</w:t>
      </w:r>
      <w:r w:rsidRPr="0074292A">
        <w:rPr>
          <w:rFonts w:ascii="Arial" w:hAnsi="Arial" w:cs="Arial"/>
          <w:color w:val="000000" w:themeColor="text1"/>
        </w:rPr>
        <w:t xml:space="preserve"> the 90% time requirements across all zones.</w:t>
      </w:r>
    </w:p>
    <w:p w14:paraId="289027FB" w14:textId="19B8003E" w:rsidR="001620AA" w:rsidRDefault="001620AA" w:rsidP="00D100AD">
      <w:pPr>
        <w:spacing w:before="240" w:line="360" w:lineRule="auto"/>
        <w:rPr>
          <w:rFonts w:cs="Arial"/>
          <w:szCs w:val="24"/>
        </w:rPr>
      </w:pPr>
      <w:r>
        <w:rPr>
          <w:rFonts w:cs="Arial"/>
          <w:szCs w:val="24"/>
        </w:rPr>
        <w:t xml:space="preserve">In addition to ambulance transport, EMS responses include the San Mateo County Mental Health Assessment and Referral Team (SMART) program. SMART paramedics are specially trained paramedics who respond to people having behavioral health crises SMART Medics perform a mental health assessment and can place a 72-hour hold if needed and transport the client to psychiatric emergency services, or, in consultation with County staff, arrange for other services to meet the client’s needs. The system includes two SMART vehicles staffed during peak hours (7:00 am - 9:00 pm) seven days per week with SMART paramedics who have successfully completed a special paramedic training program. </w:t>
      </w:r>
    </w:p>
    <w:p w14:paraId="58D2D42E" w14:textId="77777777" w:rsidR="001620AA" w:rsidRDefault="001620AA" w:rsidP="00D100AD">
      <w:pPr>
        <w:spacing w:before="240" w:line="360" w:lineRule="auto"/>
        <w:rPr>
          <w:rFonts w:cs="Arial"/>
          <w:szCs w:val="24"/>
        </w:rPr>
      </w:pPr>
      <w:r>
        <w:rPr>
          <w:rFonts w:cs="Arial"/>
          <w:szCs w:val="24"/>
        </w:rPr>
        <w:t xml:space="preserve">The San Mateo County Health System established a performance benchmark that SMART respond to 80% of all appropriate calls. The SMART program is currently successful in meeting its goals, responding to 81% of all appropriate calls in 2014 and 2015 even as SMART calls have increased during that time.  </w:t>
      </w:r>
    </w:p>
    <w:p w14:paraId="2B22BF8E" w14:textId="77777777" w:rsidR="001620AA" w:rsidRDefault="001620AA" w:rsidP="00D100AD">
      <w:pPr>
        <w:spacing w:before="240" w:line="360" w:lineRule="auto"/>
        <w:rPr>
          <w:rFonts w:cs="Arial"/>
          <w:szCs w:val="24"/>
        </w:rPr>
      </w:pPr>
    </w:p>
    <w:tbl>
      <w:tblPr>
        <w:tblW w:w="9535" w:type="dxa"/>
        <w:tblCellMar>
          <w:left w:w="0" w:type="dxa"/>
          <w:right w:w="0" w:type="dxa"/>
        </w:tblCellMar>
        <w:tblLook w:val="04A0" w:firstRow="1" w:lastRow="0" w:firstColumn="1" w:lastColumn="0" w:noHBand="0" w:noVBand="1"/>
      </w:tblPr>
      <w:tblGrid>
        <w:gridCol w:w="6283"/>
        <w:gridCol w:w="1084"/>
        <w:gridCol w:w="1084"/>
        <w:gridCol w:w="1084"/>
      </w:tblGrid>
      <w:tr w:rsidR="001620AA" w:rsidRPr="001442DB" w14:paraId="7A8B932B" w14:textId="77777777" w:rsidTr="001620AA">
        <w:tc>
          <w:tcPr>
            <w:tcW w:w="6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B7211" w14:textId="77777777" w:rsidR="001620AA" w:rsidRPr="001442DB" w:rsidRDefault="001620AA" w:rsidP="00303141">
            <w:pPr>
              <w:spacing w:before="240" w:line="240" w:lineRule="auto"/>
              <w:rPr>
                <w:rFonts w:cs="Arial"/>
                <w:b/>
                <w:bCs/>
                <w:szCs w:val="24"/>
              </w:rPr>
            </w:pPr>
            <w:r w:rsidRPr="001442DB">
              <w:rPr>
                <w:rFonts w:cs="Arial"/>
                <w:b/>
                <w:bCs/>
                <w:szCs w:val="24"/>
              </w:rPr>
              <w:lastRenderedPageBreak/>
              <w:t>EMS System – Calls by Source</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3DAF5" w14:textId="77777777" w:rsidR="001620AA" w:rsidRPr="001442DB" w:rsidRDefault="001620AA" w:rsidP="00303141">
            <w:pPr>
              <w:spacing w:before="240" w:line="240" w:lineRule="auto"/>
              <w:jc w:val="right"/>
              <w:rPr>
                <w:rFonts w:cs="Arial"/>
                <w:b/>
                <w:szCs w:val="24"/>
              </w:rPr>
            </w:pPr>
            <w:r w:rsidRPr="001442DB">
              <w:rPr>
                <w:rFonts w:cs="Arial"/>
                <w:b/>
                <w:szCs w:val="24"/>
              </w:rPr>
              <w:t>2016</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3A851" w14:textId="77777777" w:rsidR="001620AA" w:rsidRPr="001442DB" w:rsidRDefault="001620AA" w:rsidP="00303141">
            <w:pPr>
              <w:spacing w:before="240" w:line="240" w:lineRule="auto"/>
              <w:jc w:val="right"/>
              <w:rPr>
                <w:rFonts w:cs="Arial"/>
                <w:b/>
                <w:szCs w:val="24"/>
              </w:rPr>
            </w:pPr>
            <w:r w:rsidRPr="001442DB">
              <w:rPr>
                <w:rFonts w:cs="Arial"/>
                <w:b/>
                <w:szCs w:val="24"/>
              </w:rPr>
              <w:t>2015</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FD17ED" w14:textId="77777777" w:rsidR="001620AA" w:rsidRPr="001442DB" w:rsidRDefault="001620AA" w:rsidP="00303141">
            <w:pPr>
              <w:spacing w:before="240" w:line="240" w:lineRule="auto"/>
              <w:jc w:val="right"/>
              <w:rPr>
                <w:rFonts w:cs="Arial"/>
                <w:b/>
                <w:szCs w:val="24"/>
              </w:rPr>
            </w:pPr>
            <w:r w:rsidRPr="001442DB">
              <w:rPr>
                <w:rFonts w:cs="Arial"/>
                <w:b/>
                <w:szCs w:val="24"/>
              </w:rPr>
              <w:t>2014</w:t>
            </w:r>
          </w:p>
        </w:tc>
      </w:tr>
      <w:tr w:rsidR="001620AA" w14:paraId="0CEB52C1"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9E20A" w14:textId="77777777" w:rsidR="001620AA" w:rsidRDefault="001620AA" w:rsidP="00303141">
            <w:pPr>
              <w:spacing w:before="240" w:line="240" w:lineRule="auto"/>
              <w:rPr>
                <w:rFonts w:cs="Arial"/>
                <w:szCs w:val="24"/>
              </w:rPr>
            </w:pPr>
            <w:r>
              <w:rPr>
                <w:rFonts w:cs="Arial"/>
                <w:szCs w:val="24"/>
              </w:rPr>
              <w:t>Activity generated via 7-digit line</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45817891" w14:textId="77777777" w:rsidR="001620AA" w:rsidRDefault="001620AA" w:rsidP="00303141">
            <w:pPr>
              <w:spacing w:before="240" w:line="240" w:lineRule="auto"/>
              <w:jc w:val="right"/>
              <w:rPr>
                <w:rFonts w:cs="Arial"/>
                <w:szCs w:val="24"/>
              </w:rPr>
            </w:pPr>
            <w:r>
              <w:rPr>
                <w:rFonts w:cs="Arial"/>
                <w:szCs w:val="24"/>
              </w:rPr>
              <w:t>22,134</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12FB31D6" w14:textId="77777777" w:rsidR="001620AA" w:rsidRDefault="001620AA" w:rsidP="00303141">
            <w:pPr>
              <w:spacing w:before="240" w:line="240" w:lineRule="auto"/>
              <w:jc w:val="right"/>
              <w:rPr>
                <w:rFonts w:cs="Arial"/>
                <w:szCs w:val="24"/>
              </w:rPr>
            </w:pPr>
            <w:r>
              <w:rPr>
                <w:rFonts w:cs="Arial"/>
                <w:szCs w:val="24"/>
              </w:rPr>
              <w:t>20,621</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49B3AC71" w14:textId="77777777" w:rsidR="001620AA" w:rsidRDefault="001620AA" w:rsidP="00303141">
            <w:pPr>
              <w:spacing w:before="240" w:line="240" w:lineRule="auto"/>
              <w:jc w:val="right"/>
              <w:rPr>
                <w:rFonts w:cs="Arial"/>
                <w:szCs w:val="24"/>
              </w:rPr>
            </w:pPr>
            <w:r>
              <w:rPr>
                <w:rFonts w:cs="Arial"/>
                <w:szCs w:val="24"/>
              </w:rPr>
              <w:t>19,204</w:t>
            </w:r>
          </w:p>
        </w:tc>
      </w:tr>
      <w:tr w:rsidR="001620AA" w14:paraId="22A085C7"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27893" w14:textId="77777777" w:rsidR="001620AA" w:rsidRDefault="001620AA" w:rsidP="00303141">
            <w:pPr>
              <w:spacing w:before="240" w:line="240" w:lineRule="auto"/>
              <w:rPr>
                <w:rFonts w:cs="Arial"/>
                <w:szCs w:val="24"/>
              </w:rPr>
            </w:pPr>
            <w:r>
              <w:rPr>
                <w:rFonts w:cs="Arial"/>
                <w:szCs w:val="24"/>
              </w:rPr>
              <w:t>Activity generated via 9-1-1</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37687DAA" w14:textId="77777777" w:rsidR="001620AA" w:rsidRDefault="001620AA" w:rsidP="00303141">
            <w:pPr>
              <w:spacing w:before="240" w:line="240" w:lineRule="auto"/>
              <w:jc w:val="right"/>
              <w:rPr>
                <w:rFonts w:cs="Arial"/>
                <w:szCs w:val="24"/>
              </w:rPr>
            </w:pPr>
            <w:r>
              <w:rPr>
                <w:rFonts w:cs="Arial"/>
                <w:szCs w:val="24"/>
              </w:rPr>
              <w:t>17,162</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3EA9A991" w14:textId="77777777" w:rsidR="001620AA" w:rsidRDefault="001620AA" w:rsidP="00303141">
            <w:pPr>
              <w:spacing w:before="240" w:line="240" w:lineRule="auto"/>
              <w:jc w:val="right"/>
              <w:rPr>
                <w:rFonts w:cs="Arial"/>
                <w:szCs w:val="24"/>
              </w:rPr>
            </w:pPr>
            <w:r>
              <w:rPr>
                <w:rFonts w:cs="Arial"/>
                <w:szCs w:val="24"/>
              </w:rPr>
              <w:t>17,955</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DDAEC1B" w14:textId="77777777" w:rsidR="001620AA" w:rsidRDefault="001620AA" w:rsidP="00303141">
            <w:pPr>
              <w:spacing w:before="240" w:line="240" w:lineRule="auto"/>
              <w:jc w:val="right"/>
              <w:rPr>
                <w:rFonts w:cs="Arial"/>
                <w:szCs w:val="24"/>
              </w:rPr>
            </w:pPr>
            <w:r>
              <w:rPr>
                <w:rFonts w:cs="Arial"/>
                <w:szCs w:val="24"/>
              </w:rPr>
              <w:t>17,654</w:t>
            </w:r>
          </w:p>
        </w:tc>
      </w:tr>
      <w:tr w:rsidR="001620AA" w14:paraId="3674C2C9"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8DF17" w14:textId="77777777" w:rsidR="001620AA" w:rsidRDefault="001620AA" w:rsidP="00303141">
            <w:pPr>
              <w:spacing w:before="240" w:line="240" w:lineRule="auto"/>
              <w:rPr>
                <w:rFonts w:cs="Arial"/>
                <w:szCs w:val="24"/>
              </w:rPr>
            </w:pPr>
            <w:r>
              <w:rPr>
                <w:rFonts w:cs="Arial"/>
                <w:szCs w:val="24"/>
              </w:rPr>
              <w:t>Activity generated via Alarm or Operator Assist</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37D326E2" w14:textId="77777777" w:rsidR="001620AA" w:rsidRDefault="001620AA" w:rsidP="00303141">
            <w:pPr>
              <w:spacing w:before="240" w:line="240" w:lineRule="auto"/>
              <w:jc w:val="right"/>
              <w:rPr>
                <w:rFonts w:cs="Arial"/>
                <w:szCs w:val="24"/>
              </w:rPr>
            </w:pPr>
            <w:r>
              <w:rPr>
                <w:rFonts w:cs="Arial"/>
                <w:szCs w:val="24"/>
              </w:rPr>
              <w:t>3</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3A87886B" w14:textId="77777777" w:rsidR="001620AA" w:rsidRDefault="001620AA" w:rsidP="00303141">
            <w:pPr>
              <w:spacing w:before="240" w:line="240" w:lineRule="auto"/>
              <w:jc w:val="right"/>
              <w:rPr>
                <w:rFonts w:cs="Arial"/>
                <w:szCs w:val="24"/>
              </w:rPr>
            </w:pPr>
            <w:r>
              <w:rPr>
                <w:rFonts w:cs="Arial"/>
                <w:szCs w:val="24"/>
              </w:rPr>
              <w:t>         2</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7C8932F4" w14:textId="77777777" w:rsidR="001620AA" w:rsidRDefault="001620AA" w:rsidP="00303141">
            <w:pPr>
              <w:spacing w:before="240" w:line="240" w:lineRule="auto"/>
              <w:jc w:val="right"/>
              <w:rPr>
                <w:rFonts w:cs="Arial"/>
                <w:szCs w:val="24"/>
              </w:rPr>
            </w:pPr>
            <w:r>
              <w:rPr>
                <w:rFonts w:cs="Arial"/>
                <w:szCs w:val="24"/>
              </w:rPr>
              <w:t>         4</w:t>
            </w:r>
          </w:p>
        </w:tc>
      </w:tr>
      <w:tr w:rsidR="001620AA" w14:paraId="586C1A6D"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17482" w14:textId="77777777" w:rsidR="001620AA" w:rsidRDefault="001620AA" w:rsidP="00303141">
            <w:pPr>
              <w:spacing w:before="240" w:line="240" w:lineRule="auto"/>
              <w:rPr>
                <w:rFonts w:cs="Arial"/>
                <w:szCs w:val="24"/>
              </w:rPr>
            </w:pPr>
            <w:r>
              <w:rPr>
                <w:rFonts w:cs="Arial"/>
                <w:szCs w:val="24"/>
              </w:rPr>
              <w:t>Activity generated via unknown source</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DBF70C0" w14:textId="77777777" w:rsidR="001620AA" w:rsidRDefault="001620AA" w:rsidP="00303141">
            <w:pPr>
              <w:spacing w:before="240" w:line="240" w:lineRule="auto"/>
              <w:jc w:val="right"/>
              <w:rPr>
                <w:rFonts w:cs="Arial"/>
                <w:szCs w:val="24"/>
              </w:rPr>
            </w:pPr>
            <w:r>
              <w:rPr>
                <w:rFonts w:cs="Arial"/>
                <w:szCs w:val="24"/>
              </w:rPr>
              <w:t>690</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4554135" w14:textId="77777777" w:rsidR="001620AA" w:rsidRDefault="001620AA" w:rsidP="00303141">
            <w:pPr>
              <w:spacing w:before="240" w:line="240" w:lineRule="auto"/>
              <w:jc w:val="right"/>
              <w:rPr>
                <w:rFonts w:cs="Arial"/>
                <w:szCs w:val="24"/>
              </w:rPr>
            </w:pPr>
            <w:r>
              <w:rPr>
                <w:rFonts w:cs="Arial"/>
                <w:szCs w:val="24"/>
              </w:rPr>
              <w:t>     633</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55B33E5B" w14:textId="77777777" w:rsidR="001620AA" w:rsidRDefault="001620AA" w:rsidP="00303141">
            <w:pPr>
              <w:spacing w:before="240" w:line="240" w:lineRule="auto"/>
              <w:jc w:val="right"/>
              <w:rPr>
                <w:rFonts w:cs="Arial"/>
                <w:szCs w:val="24"/>
              </w:rPr>
            </w:pPr>
            <w:r>
              <w:rPr>
                <w:rFonts w:cs="Arial"/>
                <w:szCs w:val="24"/>
              </w:rPr>
              <w:t>     493</w:t>
            </w:r>
          </w:p>
        </w:tc>
      </w:tr>
      <w:tr w:rsidR="001620AA" w14:paraId="373D9C8F"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E9A9E" w14:textId="77777777" w:rsidR="001620AA" w:rsidRDefault="001620AA" w:rsidP="00303141">
            <w:pPr>
              <w:spacing w:before="240" w:line="240" w:lineRule="auto"/>
              <w:rPr>
                <w:rFonts w:cs="Arial"/>
                <w:szCs w:val="24"/>
              </w:rPr>
            </w:pPr>
            <w:r>
              <w:rPr>
                <w:rFonts w:cs="Arial"/>
                <w:szCs w:val="24"/>
              </w:rPr>
              <w:t>Activity generated via Radio (field initiated)</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6ABE8320" w14:textId="77777777" w:rsidR="001620AA" w:rsidRDefault="001620AA" w:rsidP="00303141">
            <w:pPr>
              <w:spacing w:before="240" w:line="240" w:lineRule="auto"/>
              <w:jc w:val="right"/>
              <w:rPr>
                <w:rFonts w:cs="Arial"/>
                <w:szCs w:val="24"/>
              </w:rPr>
            </w:pPr>
            <w:r>
              <w:rPr>
                <w:rFonts w:cs="Arial"/>
                <w:szCs w:val="24"/>
              </w:rPr>
              <w:t>218</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29B959C3" w14:textId="77777777" w:rsidR="001620AA" w:rsidRDefault="001620AA" w:rsidP="00303141">
            <w:pPr>
              <w:spacing w:before="240" w:line="240" w:lineRule="auto"/>
              <w:jc w:val="right"/>
              <w:rPr>
                <w:rFonts w:cs="Arial"/>
                <w:szCs w:val="24"/>
              </w:rPr>
            </w:pPr>
            <w:r>
              <w:rPr>
                <w:rFonts w:cs="Arial"/>
                <w:szCs w:val="24"/>
              </w:rPr>
              <w:t>     233</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46B56056" w14:textId="77777777" w:rsidR="001620AA" w:rsidRDefault="001620AA" w:rsidP="00303141">
            <w:pPr>
              <w:spacing w:before="240" w:line="240" w:lineRule="auto"/>
              <w:jc w:val="right"/>
              <w:rPr>
                <w:rFonts w:cs="Arial"/>
                <w:szCs w:val="24"/>
              </w:rPr>
            </w:pPr>
            <w:r>
              <w:rPr>
                <w:rFonts w:cs="Arial"/>
                <w:szCs w:val="24"/>
              </w:rPr>
              <w:t>     281</w:t>
            </w:r>
          </w:p>
        </w:tc>
      </w:tr>
      <w:tr w:rsidR="001620AA" w14:paraId="5F3BF919"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BE135" w14:textId="77777777" w:rsidR="001620AA" w:rsidRDefault="001620AA" w:rsidP="00303141">
            <w:pPr>
              <w:spacing w:before="240" w:line="240" w:lineRule="auto"/>
              <w:rPr>
                <w:rFonts w:cs="Arial"/>
                <w:szCs w:val="24"/>
              </w:rPr>
            </w:pPr>
            <w:r>
              <w:rPr>
                <w:rFonts w:cs="Arial"/>
                <w:szCs w:val="24"/>
              </w:rPr>
              <w:t>Activity generated via 9-1-1 wireless</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49EB7E21" w14:textId="77777777" w:rsidR="001620AA" w:rsidRDefault="001620AA" w:rsidP="00303141">
            <w:pPr>
              <w:spacing w:before="240" w:line="240" w:lineRule="auto"/>
              <w:jc w:val="right"/>
              <w:rPr>
                <w:rFonts w:cs="Arial"/>
                <w:szCs w:val="24"/>
              </w:rPr>
            </w:pPr>
            <w:r>
              <w:rPr>
                <w:rFonts w:cs="Arial"/>
                <w:szCs w:val="24"/>
              </w:rPr>
              <w:t>16,817</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6A528397" w14:textId="77777777" w:rsidR="001620AA" w:rsidRDefault="001620AA" w:rsidP="00303141">
            <w:pPr>
              <w:spacing w:before="240" w:line="240" w:lineRule="auto"/>
              <w:jc w:val="right"/>
              <w:rPr>
                <w:rFonts w:cs="Arial"/>
                <w:szCs w:val="24"/>
              </w:rPr>
            </w:pPr>
            <w:r>
              <w:rPr>
                <w:rFonts w:cs="Arial"/>
                <w:szCs w:val="24"/>
              </w:rPr>
              <w:t>15,905</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7A8F1C42" w14:textId="77777777" w:rsidR="001620AA" w:rsidRDefault="001620AA" w:rsidP="00303141">
            <w:pPr>
              <w:spacing w:before="240" w:line="240" w:lineRule="auto"/>
              <w:jc w:val="right"/>
              <w:rPr>
                <w:rFonts w:cs="Arial"/>
                <w:szCs w:val="24"/>
              </w:rPr>
            </w:pPr>
            <w:r>
              <w:rPr>
                <w:rFonts w:cs="Arial"/>
                <w:szCs w:val="24"/>
              </w:rPr>
              <w:t>14,045</w:t>
            </w:r>
          </w:p>
        </w:tc>
      </w:tr>
      <w:tr w:rsidR="001620AA" w:rsidRPr="00303141" w14:paraId="3CB50FC7"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02E4B" w14:textId="77777777" w:rsidR="001620AA" w:rsidRPr="00303141" w:rsidRDefault="001620AA" w:rsidP="00303141">
            <w:pPr>
              <w:spacing w:before="240" w:line="240" w:lineRule="auto"/>
              <w:ind w:left="720"/>
              <w:jc w:val="right"/>
              <w:rPr>
                <w:rFonts w:cs="Arial"/>
                <w:b/>
                <w:szCs w:val="24"/>
              </w:rPr>
            </w:pPr>
            <w:r w:rsidRPr="00303141">
              <w:rPr>
                <w:rFonts w:cs="Arial"/>
                <w:b/>
                <w:szCs w:val="24"/>
              </w:rPr>
              <w:t>Total</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3F8CB08A" w14:textId="77777777" w:rsidR="001620AA" w:rsidRPr="00303141" w:rsidRDefault="001620AA" w:rsidP="00303141">
            <w:pPr>
              <w:spacing w:before="240" w:line="240" w:lineRule="auto"/>
              <w:jc w:val="right"/>
              <w:rPr>
                <w:rFonts w:cs="Arial"/>
                <w:b/>
                <w:szCs w:val="24"/>
              </w:rPr>
            </w:pPr>
            <w:r w:rsidRPr="00303141">
              <w:rPr>
                <w:rFonts w:cs="Arial"/>
                <w:b/>
                <w:szCs w:val="24"/>
              </w:rPr>
              <w:t>57,024</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135D67F1" w14:textId="77777777" w:rsidR="001620AA" w:rsidRPr="00303141" w:rsidRDefault="001620AA" w:rsidP="00303141">
            <w:pPr>
              <w:spacing w:before="240" w:line="240" w:lineRule="auto"/>
              <w:jc w:val="right"/>
              <w:rPr>
                <w:rFonts w:cs="Arial"/>
                <w:b/>
                <w:szCs w:val="24"/>
              </w:rPr>
            </w:pPr>
            <w:r w:rsidRPr="00303141">
              <w:rPr>
                <w:rFonts w:cs="Arial"/>
                <w:b/>
                <w:szCs w:val="24"/>
              </w:rPr>
              <w:t>55,349</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16938CF" w14:textId="77777777" w:rsidR="001620AA" w:rsidRPr="00303141" w:rsidRDefault="001620AA" w:rsidP="00303141">
            <w:pPr>
              <w:spacing w:before="240" w:line="240" w:lineRule="auto"/>
              <w:jc w:val="right"/>
              <w:rPr>
                <w:rFonts w:cs="Arial"/>
                <w:b/>
                <w:szCs w:val="24"/>
              </w:rPr>
            </w:pPr>
            <w:r w:rsidRPr="00303141">
              <w:rPr>
                <w:rFonts w:cs="Arial"/>
                <w:b/>
                <w:szCs w:val="24"/>
              </w:rPr>
              <w:t>51,681</w:t>
            </w:r>
          </w:p>
        </w:tc>
      </w:tr>
      <w:tr w:rsidR="001620AA" w14:paraId="5FA23D4F"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B1014" w14:textId="77777777" w:rsidR="001620AA" w:rsidRDefault="001620AA" w:rsidP="00303141">
            <w:pPr>
              <w:spacing w:before="240" w:line="240" w:lineRule="auto"/>
              <w:rPr>
                <w:rFonts w:cs="Arial"/>
                <w:szCs w:val="24"/>
              </w:rPr>
            </w:pPr>
            <w:r>
              <w:rPr>
                <w:rFonts w:cs="Arial"/>
                <w:szCs w:val="24"/>
              </w:rPr>
              <w:t># of Multi-Casualty Incidents</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5414727B" w14:textId="77777777" w:rsidR="001620AA" w:rsidRDefault="001620AA" w:rsidP="00303141">
            <w:pPr>
              <w:spacing w:before="240" w:line="240" w:lineRule="auto"/>
              <w:jc w:val="right"/>
              <w:rPr>
                <w:rFonts w:cs="Arial"/>
                <w:szCs w:val="24"/>
              </w:rPr>
            </w:pPr>
            <w:r>
              <w:rPr>
                <w:rFonts w:cs="Arial"/>
                <w:szCs w:val="24"/>
              </w:rPr>
              <w:t>15</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2F78C0C3" w14:textId="77777777" w:rsidR="001620AA" w:rsidRDefault="001620AA" w:rsidP="00303141">
            <w:pPr>
              <w:spacing w:before="240" w:line="240" w:lineRule="auto"/>
              <w:jc w:val="right"/>
              <w:rPr>
                <w:rFonts w:cs="Arial"/>
                <w:szCs w:val="24"/>
              </w:rPr>
            </w:pPr>
            <w:r>
              <w:rPr>
                <w:rFonts w:cs="Arial"/>
                <w:szCs w:val="24"/>
              </w:rPr>
              <w:t>18</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4687B7C8" w14:textId="77777777" w:rsidR="001620AA" w:rsidRDefault="001620AA" w:rsidP="00303141">
            <w:pPr>
              <w:spacing w:before="240" w:line="240" w:lineRule="auto"/>
              <w:jc w:val="right"/>
              <w:rPr>
                <w:rFonts w:cs="Arial"/>
                <w:szCs w:val="24"/>
              </w:rPr>
            </w:pPr>
            <w:r>
              <w:rPr>
                <w:rFonts w:cs="Arial"/>
                <w:szCs w:val="24"/>
              </w:rPr>
              <w:t>35</w:t>
            </w:r>
          </w:p>
        </w:tc>
      </w:tr>
      <w:tr w:rsidR="001620AA" w14:paraId="5AD6F92E" w14:textId="77777777" w:rsidTr="001620AA">
        <w:tc>
          <w:tcPr>
            <w:tcW w:w="62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6EEBE" w14:textId="77777777" w:rsidR="001620AA" w:rsidRDefault="001620AA" w:rsidP="00303141">
            <w:pPr>
              <w:spacing w:before="240" w:line="240" w:lineRule="auto"/>
              <w:rPr>
                <w:rFonts w:cs="Arial"/>
                <w:szCs w:val="24"/>
              </w:rPr>
            </w:pPr>
            <w:r>
              <w:rPr>
                <w:rFonts w:cs="Arial"/>
                <w:szCs w:val="24"/>
              </w:rPr>
              <w:t xml:space="preserve"># Helo Dispatches/Transports </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0D1D036" w14:textId="77777777" w:rsidR="001620AA" w:rsidRDefault="001620AA" w:rsidP="00303141">
            <w:pPr>
              <w:spacing w:before="240" w:line="240" w:lineRule="auto"/>
              <w:jc w:val="right"/>
              <w:rPr>
                <w:rFonts w:cs="Arial"/>
                <w:szCs w:val="24"/>
              </w:rPr>
            </w:pPr>
            <w:r>
              <w:rPr>
                <w:rFonts w:cs="Arial"/>
                <w:szCs w:val="24"/>
              </w:rPr>
              <w:t>117/101</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C2D4B5D" w14:textId="77777777" w:rsidR="001620AA" w:rsidRDefault="001620AA" w:rsidP="00303141">
            <w:pPr>
              <w:spacing w:before="240" w:line="240" w:lineRule="auto"/>
              <w:jc w:val="right"/>
              <w:rPr>
                <w:rFonts w:cs="Arial"/>
                <w:szCs w:val="24"/>
              </w:rPr>
            </w:pPr>
            <w:r>
              <w:rPr>
                <w:rFonts w:cs="Arial"/>
                <w:szCs w:val="24"/>
              </w:rPr>
              <w:t>126/108</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40B0D48D" w14:textId="77777777" w:rsidR="001620AA" w:rsidRDefault="001620AA" w:rsidP="00303141">
            <w:pPr>
              <w:spacing w:before="240" w:line="240" w:lineRule="auto"/>
              <w:jc w:val="right"/>
              <w:rPr>
                <w:rFonts w:cs="Arial"/>
                <w:szCs w:val="24"/>
              </w:rPr>
            </w:pPr>
            <w:r>
              <w:rPr>
                <w:rFonts w:cs="Arial"/>
                <w:szCs w:val="24"/>
              </w:rPr>
              <w:t>135/125</w:t>
            </w:r>
          </w:p>
        </w:tc>
      </w:tr>
    </w:tbl>
    <w:p w14:paraId="042234AE" w14:textId="77777777" w:rsidR="001620AA" w:rsidRDefault="001620AA" w:rsidP="00303141">
      <w:pPr>
        <w:spacing w:before="240" w:line="240" w:lineRule="auto"/>
        <w:jc w:val="center"/>
        <w:rPr>
          <w:rFonts w:cs="Arial"/>
          <w:szCs w:val="24"/>
        </w:rPr>
      </w:pPr>
      <w:r>
        <w:rPr>
          <w:rFonts w:cs="Arial"/>
          <w:szCs w:val="24"/>
        </w:rPr>
        <w:t># of EMDs = 39          # of EMTs = 735        # of Paramedics = 572</w:t>
      </w:r>
    </w:p>
    <w:p w14:paraId="04444074" w14:textId="3D9B3915" w:rsidR="00EC69DC" w:rsidRDefault="00EC69DC" w:rsidP="00D100AD">
      <w:pPr>
        <w:spacing w:before="240" w:line="360" w:lineRule="auto"/>
        <w:rPr>
          <w:rFonts w:cs="Arial"/>
          <w:szCs w:val="24"/>
        </w:rPr>
      </w:pPr>
      <w:r>
        <w:rPr>
          <w:rFonts w:cs="Arial"/>
          <w:szCs w:val="24"/>
        </w:rPr>
        <w:br w:type="page"/>
      </w:r>
    </w:p>
    <w:p w14:paraId="4043B4BB" w14:textId="482E682C" w:rsidR="006B749E" w:rsidRPr="00640D76" w:rsidRDefault="006B749E" w:rsidP="00505A83">
      <w:pPr>
        <w:pStyle w:val="Heading3"/>
      </w:pPr>
      <w:bookmarkStart w:id="305" w:name="_Toc479875230"/>
      <w:r w:rsidRPr="00640D76">
        <w:lastRenderedPageBreak/>
        <w:t>American Medical Response</w:t>
      </w:r>
      <w:bookmarkEnd w:id="305"/>
    </w:p>
    <w:p w14:paraId="0C9B1E24" w14:textId="77777777" w:rsidR="00640D76" w:rsidRPr="0074292A" w:rsidRDefault="00EC69DC" w:rsidP="0036212C">
      <w:pPr>
        <w:spacing w:before="240" w:afterLines="200" w:after="480" w:line="360" w:lineRule="auto"/>
        <w:rPr>
          <w:rFonts w:cs="Arial"/>
          <w:color w:val="000000" w:themeColor="text1"/>
          <w:szCs w:val="24"/>
        </w:rPr>
      </w:pPr>
      <w:r w:rsidRPr="0074292A">
        <w:rPr>
          <w:rFonts w:cs="Arial"/>
          <w:color w:val="000000" w:themeColor="text1"/>
          <w:szCs w:val="24"/>
        </w:rPr>
        <w:t xml:space="preserve">AMR-San Mateo County provides 911 emergency and non-emergency medical transportation services for the cities, towns and unincorporated communities of San Mateo County, California with the exception of South San Francisco which is served by the South San Francisco Fire Department. In addition, under contract with the San Mateo County Behavioral Health and Recovery Services division, AMR provides management, logistics and staffing of the San Mateo County </w:t>
      </w:r>
      <w:r w:rsidRPr="0074292A">
        <w:rPr>
          <w:rFonts w:eastAsia="Calibri" w:cs="Arial"/>
          <w:color w:val="000000" w:themeColor="text1"/>
          <w:szCs w:val="24"/>
        </w:rPr>
        <w:t>Mental Health Assessment and Referral Team (SMART).</w:t>
      </w:r>
      <w:r w:rsidRPr="0074292A">
        <w:rPr>
          <w:rFonts w:cs="Arial"/>
          <w:color w:val="000000" w:themeColor="text1"/>
          <w:szCs w:val="24"/>
        </w:rPr>
        <w:t xml:space="preserve"> </w:t>
      </w:r>
    </w:p>
    <w:p w14:paraId="2B5D400D" w14:textId="5B595191" w:rsidR="00EC69DC" w:rsidRPr="0074292A" w:rsidRDefault="00EC69DC" w:rsidP="0036212C">
      <w:pPr>
        <w:spacing w:afterLines="200" w:after="480" w:line="360" w:lineRule="auto"/>
        <w:rPr>
          <w:rFonts w:eastAsia="Times New Roman" w:cs="Arial"/>
          <w:color w:val="000000" w:themeColor="text1"/>
          <w:szCs w:val="24"/>
        </w:rPr>
      </w:pPr>
      <w:r w:rsidRPr="0074292A">
        <w:rPr>
          <w:rFonts w:eastAsia="Times New Roman" w:cs="Arial"/>
          <w:color w:val="000000" w:themeColor="text1"/>
          <w:szCs w:val="24"/>
        </w:rPr>
        <w:t>There are five response time compliance zones designated in the contract. AMR and the fire districts must maintain response times at a compliance level of at least 90% in each of the five zones for both paramedic first response vehicles and emergency ambulances. Response times are measured monthly, and vary according to whether the incident is life threatening (Priority 1, in which responders use lights and sirens) or non-life threatening (Priority 3, no lights and sirens).  Within each of the five zones, there are three response time standards depending upon whether an area is classified as Urban/Suburban, Rural or Remote. Two of those priority levels are in use here. Zonal contract response time standards are listed in minutes below for each priority.</w:t>
      </w:r>
    </w:p>
    <w:p w14:paraId="336EF124" w14:textId="3E59BF90" w:rsidR="00EC69DC" w:rsidRDefault="00EC69DC" w:rsidP="00D100AD">
      <w:pPr>
        <w:spacing w:before="240" w:afterLines="200" w:after="480" w:line="360" w:lineRule="auto"/>
        <w:rPr>
          <w:rFonts w:eastAsia="Times New Roman" w:cs="Arial"/>
          <w:color w:val="FF0000"/>
          <w:szCs w:val="24"/>
        </w:rPr>
      </w:pPr>
      <w:r w:rsidRPr="00EC69DC">
        <w:rPr>
          <w:rFonts w:eastAsia="Times New Roman" w:cs="Arial"/>
          <w:color w:val="FF0000"/>
          <w:szCs w:val="24"/>
        </w:rPr>
        <w:t xml:space="preserve"> </w:t>
      </w:r>
    </w:p>
    <w:p w14:paraId="1416C64A" w14:textId="77777777" w:rsidR="00EC69DC" w:rsidRDefault="00EC69DC" w:rsidP="00D100AD">
      <w:pPr>
        <w:spacing w:before="240" w:line="360" w:lineRule="auto"/>
        <w:rPr>
          <w:rFonts w:eastAsia="Times New Roman" w:cs="Arial"/>
          <w:color w:val="FF0000"/>
          <w:szCs w:val="24"/>
        </w:rPr>
      </w:pPr>
      <w:r>
        <w:rPr>
          <w:rFonts w:eastAsia="Times New Roman" w:cs="Arial"/>
          <w:color w:val="FF0000"/>
          <w:szCs w:val="24"/>
        </w:rPr>
        <w:br w:type="page"/>
      </w:r>
    </w:p>
    <w:tbl>
      <w:tblPr>
        <w:tblW w:w="0" w:type="auto"/>
        <w:tblInd w:w="10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1978"/>
        <w:gridCol w:w="1988"/>
        <w:gridCol w:w="1710"/>
      </w:tblGrid>
      <w:tr w:rsidR="00EC69DC" w:rsidRPr="0074292A" w14:paraId="2010AEA3" w14:textId="77777777" w:rsidTr="00640D76">
        <w:trPr>
          <w:trHeight w:val="2150"/>
        </w:trPr>
        <w:tc>
          <w:tcPr>
            <w:tcW w:w="1339" w:type="dxa"/>
            <w:tcBorders>
              <w:top w:val="single" w:sz="4" w:space="0" w:color="auto"/>
              <w:left w:val="single" w:sz="4" w:space="0" w:color="auto"/>
              <w:bottom w:val="single" w:sz="4" w:space="0" w:color="auto"/>
              <w:right w:val="single" w:sz="4" w:space="0" w:color="auto"/>
            </w:tcBorders>
            <w:hideMark/>
          </w:tcPr>
          <w:p w14:paraId="4225B151"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lastRenderedPageBreak/>
              <w:t>Priority</w:t>
            </w:r>
          </w:p>
        </w:tc>
        <w:tc>
          <w:tcPr>
            <w:tcW w:w="1978" w:type="dxa"/>
            <w:tcBorders>
              <w:top w:val="single" w:sz="4" w:space="0" w:color="auto"/>
              <w:left w:val="single" w:sz="4" w:space="0" w:color="auto"/>
              <w:bottom w:val="single" w:sz="4" w:space="0" w:color="auto"/>
              <w:right w:val="single" w:sz="4" w:space="0" w:color="auto"/>
            </w:tcBorders>
            <w:hideMark/>
          </w:tcPr>
          <w:p w14:paraId="3B1055F4"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Area</w:t>
            </w:r>
          </w:p>
        </w:tc>
        <w:tc>
          <w:tcPr>
            <w:tcW w:w="1988" w:type="dxa"/>
            <w:tcBorders>
              <w:top w:val="single" w:sz="4" w:space="0" w:color="auto"/>
              <w:left w:val="single" w:sz="4" w:space="0" w:color="auto"/>
              <w:bottom w:val="single" w:sz="4" w:space="0" w:color="auto"/>
              <w:right w:val="single" w:sz="4" w:space="0" w:color="auto"/>
            </w:tcBorders>
            <w:hideMark/>
          </w:tcPr>
          <w:p w14:paraId="7CBE5032"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Paramedic First</w:t>
            </w:r>
            <w:r w:rsidRPr="0074292A">
              <w:rPr>
                <w:rFonts w:eastAsia="Times New Roman" w:cs="Arial"/>
                <w:color w:val="000000" w:themeColor="text1"/>
                <w:szCs w:val="24"/>
              </w:rPr>
              <w:br/>
              <w:t>Responder</w:t>
            </w:r>
            <w:r w:rsidRPr="0074292A">
              <w:rPr>
                <w:rFonts w:eastAsia="Times New Roman" w:cs="Arial"/>
                <w:color w:val="000000" w:themeColor="text1"/>
                <w:szCs w:val="24"/>
              </w:rPr>
              <w:br/>
              <w:t>(Fire Engine or Ambulance)</w:t>
            </w:r>
            <w:r w:rsidRPr="0074292A">
              <w:rPr>
                <w:rFonts w:eastAsia="Times New Roman" w:cs="Arial"/>
                <w:color w:val="000000" w:themeColor="text1"/>
                <w:szCs w:val="24"/>
              </w:rPr>
              <w:br/>
              <w:t>(minutes)</w:t>
            </w:r>
          </w:p>
        </w:tc>
        <w:tc>
          <w:tcPr>
            <w:tcW w:w="1710" w:type="dxa"/>
            <w:tcBorders>
              <w:top w:val="single" w:sz="4" w:space="0" w:color="auto"/>
              <w:left w:val="single" w:sz="4" w:space="0" w:color="auto"/>
              <w:bottom w:val="single" w:sz="4" w:space="0" w:color="auto"/>
              <w:right w:val="single" w:sz="4" w:space="0" w:color="auto"/>
            </w:tcBorders>
            <w:hideMark/>
          </w:tcPr>
          <w:p w14:paraId="2C179736"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Emergency</w:t>
            </w:r>
            <w:r w:rsidRPr="0074292A">
              <w:rPr>
                <w:rFonts w:eastAsia="Times New Roman" w:cs="Arial"/>
                <w:color w:val="000000" w:themeColor="text1"/>
                <w:szCs w:val="24"/>
              </w:rPr>
              <w:br/>
              <w:t>Responder</w:t>
            </w:r>
            <w:r w:rsidRPr="0074292A">
              <w:rPr>
                <w:rFonts w:eastAsia="Times New Roman" w:cs="Arial"/>
                <w:color w:val="000000" w:themeColor="text1"/>
                <w:szCs w:val="24"/>
              </w:rPr>
              <w:br/>
              <w:t>(Ambulance for Transport)</w:t>
            </w:r>
            <w:r w:rsidRPr="0074292A">
              <w:rPr>
                <w:rFonts w:eastAsia="Times New Roman" w:cs="Arial"/>
                <w:color w:val="000000" w:themeColor="text1"/>
                <w:szCs w:val="24"/>
              </w:rPr>
              <w:br/>
              <w:t>(minutes)</w:t>
            </w:r>
          </w:p>
        </w:tc>
      </w:tr>
      <w:tr w:rsidR="00EC69DC" w:rsidRPr="0074292A" w14:paraId="009924A3" w14:textId="77777777" w:rsidTr="00EC69DC">
        <w:trPr>
          <w:trHeight w:val="247"/>
        </w:trPr>
        <w:tc>
          <w:tcPr>
            <w:tcW w:w="1339" w:type="dxa"/>
            <w:tcBorders>
              <w:top w:val="single" w:sz="4" w:space="0" w:color="auto"/>
              <w:left w:val="single" w:sz="4" w:space="0" w:color="auto"/>
              <w:bottom w:val="single" w:sz="4" w:space="0" w:color="auto"/>
              <w:right w:val="single" w:sz="4" w:space="0" w:color="auto"/>
            </w:tcBorders>
            <w:hideMark/>
          </w:tcPr>
          <w:p w14:paraId="3B0869A6"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w:t>
            </w:r>
          </w:p>
        </w:tc>
        <w:tc>
          <w:tcPr>
            <w:tcW w:w="1978" w:type="dxa"/>
            <w:tcBorders>
              <w:top w:val="single" w:sz="4" w:space="0" w:color="auto"/>
              <w:left w:val="single" w:sz="4" w:space="0" w:color="auto"/>
              <w:bottom w:val="single" w:sz="4" w:space="0" w:color="auto"/>
              <w:right w:val="single" w:sz="4" w:space="0" w:color="auto"/>
            </w:tcBorders>
            <w:hideMark/>
          </w:tcPr>
          <w:p w14:paraId="4CC9D541" w14:textId="77777777" w:rsidR="00EC69DC" w:rsidRPr="0074292A" w:rsidRDefault="00EC69DC" w:rsidP="00303141">
            <w:pPr>
              <w:spacing w:before="240" w:afterLines="200" w:after="480" w:line="240" w:lineRule="auto"/>
              <w:rPr>
                <w:rFonts w:eastAsia="Times New Roman" w:cs="Arial"/>
                <w:color w:val="000000" w:themeColor="text1"/>
                <w:szCs w:val="24"/>
              </w:rPr>
            </w:pPr>
            <w:r w:rsidRPr="0074292A">
              <w:rPr>
                <w:rFonts w:eastAsia="Times New Roman" w:cs="Arial"/>
                <w:color w:val="000000" w:themeColor="text1"/>
                <w:szCs w:val="24"/>
              </w:rPr>
              <w:t>Urban/Suburban</w:t>
            </w:r>
          </w:p>
        </w:tc>
        <w:tc>
          <w:tcPr>
            <w:tcW w:w="1988" w:type="dxa"/>
            <w:tcBorders>
              <w:top w:val="single" w:sz="4" w:space="0" w:color="auto"/>
              <w:left w:val="single" w:sz="4" w:space="0" w:color="auto"/>
              <w:bottom w:val="single" w:sz="4" w:space="0" w:color="auto"/>
              <w:right w:val="single" w:sz="4" w:space="0" w:color="auto"/>
            </w:tcBorders>
            <w:hideMark/>
          </w:tcPr>
          <w:p w14:paraId="7606F12E"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06:59</w:t>
            </w:r>
          </w:p>
        </w:tc>
        <w:tc>
          <w:tcPr>
            <w:tcW w:w="1710" w:type="dxa"/>
            <w:tcBorders>
              <w:top w:val="single" w:sz="4" w:space="0" w:color="auto"/>
              <w:left w:val="single" w:sz="4" w:space="0" w:color="auto"/>
              <w:bottom w:val="single" w:sz="4" w:space="0" w:color="auto"/>
              <w:right w:val="single" w:sz="4" w:space="0" w:color="auto"/>
            </w:tcBorders>
            <w:hideMark/>
          </w:tcPr>
          <w:p w14:paraId="035F785C"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12:59</w:t>
            </w:r>
          </w:p>
        </w:tc>
      </w:tr>
      <w:tr w:rsidR="00EC69DC" w:rsidRPr="0074292A" w14:paraId="73DB2691" w14:textId="77777777" w:rsidTr="00EC69DC">
        <w:trPr>
          <w:trHeight w:val="247"/>
        </w:trPr>
        <w:tc>
          <w:tcPr>
            <w:tcW w:w="1339" w:type="dxa"/>
            <w:tcBorders>
              <w:top w:val="single" w:sz="4" w:space="0" w:color="auto"/>
              <w:left w:val="single" w:sz="4" w:space="0" w:color="auto"/>
              <w:bottom w:val="single" w:sz="4" w:space="0" w:color="auto"/>
              <w:right w:val="single" w:sz="4" w:space="0" w:color="auto"/>
            </w:tcBorders>
            <w:hideMark/>
          </w:tcPr>
          <w:p w14:paraId="0E1F3212"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w:t>
            </w:r>
          </w:p>
        </w:tc>
        <w:tc>
          <w:tcPr>
            <w:tcW w:w="1978" w:type="dxa"/>
            <w:tcBorders>
              <w:top w:val="single" w:sz="4" w:space="0" w:color="auto"/>
              <w:left w:val="single" w:sz="4" w:space="0" w:color="auto"/>
              <w:bottom w:val="single" w:sz="4" w:space="0" w:color="auto"/>
              <w:right w:val="single" w:sz="4" w:space="0" w:color="auto"/>
            </w:tcBorders>
            <w:hideMark/>
          </w:tcPr>
          <w:p w14:paraId="5DD0A080" w14:textId="77777777" w:rsidR="00EC69DC" w:rsidRPr="0074292A" w:rsidRDefault="00EC69DC" w:rsidP="00303141">
            <w:pPr>
              <w:spacing w:before="240" w:afterLines="200" w:after="480" w:line="240" w:lineRule="auto"/>
              <w:rPr>
                <w:rFonts w:eastAsia="Times New Roman" w:cs="Arial"/>
                <w:color w:val="000000" w:themeColor="text1"/>
                <w:szCs w:val="24"/>
              </w:rPr>
            </w:pPr>
            <w:r w:rsidRPr="0074292A">
              <w:rPr>
                <w:rFonts w:eastAsia="Times New Roman" w:cs="Arial"/>
                <w:color w:val="000000" w:themeColor="text1"/>
                <w:szCs w:val="24"/>
              </w:rPr>
              <w:t>Rural</w:t>
            </w:r>
          </w:p>
        </w:tc>
        <w:tc>
          <w:tcPr>
            <w:tcW w:w="1988" w:type="dxa"/>
            <w:tcBorders>
              <w:top w:val="single" w:sz="4" w:space="0" w:color="auto"/>
              <w:left w:val="single" w:sz="4" w:space="0" w:color="auto"/>
              <w:bottom w:val="single" w:sz="4" w:space="0" w:color="auto"/>
              <w:right w:val="single" w:sz="4" w:space="0" w:color="auto"/>
            </w:tcBorders>
            <w:hideMark/>
          </w:tcPr>
          <w:p w14:paraId="27AA2A2D"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11:59</w:t>
            </w:r>
          </w:p>
        </w:tc>
        <w:tc>
          <w:tcPr>
            <w:tcW w:w="1710" w:type="dxa"/>
            <w:tcBorders>
              <w:top w:val="single" w:sz="4" w:space="0" w:color="auto"/>
              <w:left w:val="single" w:sz="4" w:space="0" w:color="auto"/>
              <w:bottom w:val="single" w:sz="4" w:space="0" w:color="auto"/>
              <w:right w:val="single" w:sz="4" w:space="0" w:color="auto"/>
            </w:tcBorders>
            <w:hideMark/>
          </w:tcPr>
          <w:p w14:paraId="4620D012"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19:59</w:t>
            </w:r>
          </w:p>
        </w:tc>
      </w:tr>
      <w:tr w:rsidR="00EC69DC" w:rsidRPr="0074292A" w14:paraId="6FE6A28F" w14:textId="77777777" w:rsidTr="001442DB">
        <w:trPr>
          <w:trHeight w:val="575"/>
        </w:trPr>
        <w:tc>
          <w:tcPr>
            <w:tcW w:w="1339" w:type="dxa"/>
            <w:tcBorders>
              <w:top w:val="single" w:sz="4" w:space="0" w:color="auto"/>
              <w:left w:val="single" w:sz="4" w:space="0" w:color="auto"/>
              <w:bottom w:val="single" w:sz="4" w:space="0" w:color="auto"/>
              <w:right w:val="single" w:sz="4" w:space="0" w:color="auto"/>
            </w:tcBorders>
            <w:hideMark/>
          </w:tcPr>
          <w:p w14:paraId="39637553"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w:t>
            </w:r>
          </w:p>
        </w:tc>
        <w:tc>
          <w:tcPr>
            <w:tcW w:w="1978" w:type="dxa"/>
            <w:tcBorders>
              <w:top w:val="single" w:sz="4" w:space="0" w:color="auto"/>
              <w:left w:val="single" w:sz="4" w:space="0" w:color="auto"/>
              <w:bottom w:val="single" w:sz="4" w:space="0" w:color="auto"/>
              <w:right w:val="single" w:sz="4" w:space="0" w:color="auto"/>
            </w:tcBorders>
            <w:hideMark/>
          </w:tcPr>
          <w:p w14:paraId="3798B351" w14:textId="77777777" w:rsidR="00EC69DC" w:rsidRPr="0074292A" w:rsidRDefault="00EC69DC" w:rsidP="00303141">
            <w:pPr>
              <w:spacing w:before="240" w:afterLines="200" w:after="480" w:line="240" w:lineRule="auto"/>
              <w:rPr>
                <w:rFonts w:eastAsia="Times New Roman" w:cs="Arial"/>
                <w:color w:val="000000" w:themeColor="text1"/>
                <w:szCs w:val="24"/>
              </w:rPr>
            </w:pPr>
            <w:r w:rsidRPr="0074292A">
              <w:rPr>
                <w:rFonts w:eastAsia="Times New Roman" w:cs="Arial"/>
                <w:color w:val="000000" w:themeColor="text1"/>
                <w:szCs w:val="24"/>
              </w:rPr>
              <w:t>Remote</w:t>
            </w:r>
          </w:p>
        </w:tc>
        <w:tc>
          <w:tcPr>
            <w:tcW w:w="1988" w:type="dxa"/>
            <w:tcBorders>
              <w:top w:val="single" w:sz="4" w:space="0" w:color="auto"/>
              <w:left w:val="single" w:sz="4" w:space="0" w:color="auto"/>
              <w:bottom w:val="single" w:sz="4" w:space="0" w:color="auto"/>
              <w:right w:val="single" w:sz="4" w:space="0" w:color="auto"/>
            </w:tcBorders>
            <w:hideMark/>
          </w:tcPr>
          <w:p w14:paraId="7823ECCF"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21:59</w:t>
            </w:r>
          </w:p>
        </w:tc>
        <w:tc>
          <w:tcPr>
            <w:tcW w:w="1710" w:type="dxa"/>
            <w:tcBorders>
              <w:top w:val="single" w:sz="4" w:space="0" w:color="auto"/>
              <w:left w:val="single" w:sz="4" w:space="0" w:color="auto"/>
              <w:bottom w:val="single" w:sz="4" w:space="0" w:color="auto"/>
              <w:right w:val="single" w:sz="4" w:space="0" w:color="auto"/>
            </w:tcBorders>
            <w:hideMark/>
          </w:tcPr>
          <w:p w14:paraId="1540BEDB"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29:59</w:t>
            </w:r>
          </w:p>
        </w:tc>
      </w:tr>
      <w:tr w:rsidR="00EC69DC" w:rsidRPr="0074292A" w14:paraId="5ADA29F3" w14:textId="77777777" w:rsidTr="00EC69DC">
        <w:trPr>
          <w:trHeight w:val="838"/>
        </w:trPr>
        <w:tc>
          <w:tcPr>
            <w:tcW w:w="1339" w:type="dxa"/>
            <w:tcBorders>
              <w:top w:val="single" w:sz="4" w:space="0" w:color="auto"/>
              <w:left w:val="single" w:sz="4" w:space="0" w:color="auto"/>
              <w:bottom w:val="single" w:sz="4" w:space="0" w:color="auto"/>
              <w:right w:val="single" w:sz="4" w:space="0" w:color="auto"/>
            </w:tcBorders>
            <w:hideMark/>
          </w:tcPr>
          <w:p w14:paraId="4CBAECD4"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3</w:t>
            </w:r>
          </w:p>
          <w:p w14:paraId="3A1C4D5E"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3</w:t>
            </w:r>
          </w:p>
          <w:p w14:paraId="6AD0EC82"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3</w:t>
            </w:r>
          </w:p>
        </w:tc>
        <w:tc>
          <w:tcPr>
            <w:tcW w:w="1978" w:type="dxa"/>
            <w:tcBorders>
              <w:top w:val="single" w:sz="4" w:space="0" w:color="auto"/>
              <w:left w:val="single" w:sz="4" w:space="0" w:color="auto"/>
              <w:bottom w:val="single" w:sz="4" w:space="0" w:color="auto"/>
              <w:right w:val="single" w:sz="4" w:space="0" w:color="auto"/>
            </w:tcBorders>
            <w:hideMark/>
          </w:tcPr>
          <w:p w14:paraId="6C0E1D80" w14:textId="77777777" w:rsidR="00EC69DC" w:rsidRPr="0074292A" w:rsidRDefault="00EC69DC" w:rsidP="00303141">
            <w:pPr>
              <w:spacing w:before="240" w:afterLines="200" w:after="480" w:line="240" w:lineRule="auto"/>
              <w:rPr>
                <w:rFonts w:eastAsia="Times New Roman" w:cs="Arial"/>
                <w:color w:val="000000" w:themeColor="text1"/>
                <w:szCs w:val="24"/>
              </w:rPr>
            </w:pPr>
            <w:r w:rsidRPr="0074292A">
              <w:rPr>
                <w:rFonts w:eastAsia="Times New Roman" w:cs="Arial"/>
                <w:color w:val="000000" w:themeColor="text1"/>
                <w:szCs w:val="24"/>
              </w:rPr>
              <w:t>Urban/Suburban</w:t>
            </w:r>
          </w:p>
          <w:p w14:paraId="748EB574" w14:textId="77777777" w:rsidR="00EC69DC" w:rsidRPr="0074292A" w:rsidRDefault="00EC69DC" w:rsidP="00303141">
            <w:pPr>
              <w:spacing w:before="240" w:afterLines="200" w:after="480" w:line="240" w:lineRule="auto"/>
              <w:rPr>
                <w:rFonts w:eastAsia="Times New Roman" w:cs="Arial"/>
                <w:color w:val="000000" w:themeColor="text1"/>
                <w:szCs w:val="24"/>
              </w:rPr>
            </w:pPr>
            <w:r w:rsidRPr="0074292A">
              <w:rPr>
                <w:rFonts w:eastAsia="Times New Roman" w:cs="Arial"/>
                <w:color w:val="000000" w:themeColor="text1"/>
                <w:szCs w:val="24"/>
              </w:rPr>
              <w:t>Rural</w:t>
            </w:r>
          </w:p>
          <w:p w14:paraId="21D40A05" w14:textId="77777777" w:rsidR="00EC69DC" w:rsidRPr="0074292A" w:rsidRDefault="00EC69DC" w:rsidP="00303141">
            <w:pPr>
              <w:spacing w:before="240" w:afterLines="200" w:after="480" w:line="240" w:lineRule="auto"/>
              <w:rPr>
                <w:rFonts w:eastAsia="Times New Roman" w:cs="Arial"/>
                <w:color w:val="000000" w:themeColor="text1"/>
                <w:szCs w:val="24"/>
              </w:rPr>
            </w:pPr>
            <w:r w:rsidRPr="0074292A">
              <w:rPr>
                <w:rFonts w:eastAsia="Times New Roman" w:cs="Arial"/>
                <w:color w:val="000000" w:themeColor="text1"/>
                <w:szCs w:val="24"/>
              </w:rPr>
              <w:t>Remote</w:t>
            </w:r>
          </w:p>
        </w:tc>
        <w:tc>
          <w:tcPr>
            <w:tcW w:w="1988" w:type="dxa"/>
            <w:tcBorders>
              <w:top w:val="single" w:sz="4" w:space="0" w:color="auto"/>
              <w:left w:val="single" w:sz="4" w:space="0" w:color="auto"/>
              <w:bottom w:val="single" w:sz="4" w:space="0" w:color="auto"/>
              <w:right w:val="single" w:sz="4" w:space="0" w:color="auto"/>
            </w:tcBorders>
            <w:hideMark/>
          </w:tcPr>
          <w:p w14:paraId="5E91246D"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14:59</w:t>
            </w:r>
          </w:p>
          <w:p w14:paraId="012F55CC"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24:59</w:t>
            </w:r>
          </w:p>
          <w:p w14:paraId="0FFB31AE"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29:59</w:t>
            </w:r>
          </w:p>
        </w:tc>
        <w:tc>
          <w:tcPr>
            <w:tcW w:w="1710" w:type="dxa"/>
            <w:tcBorders>
              <w:top w:val="single" w:sz="4" w:space="0" w:color="auto"/>
              <w:left w:val="single" w:sz="4" w:space="0" w:color="auto"/>
              <w:bottom w:val="single" w:sz="4" w:space="0" w:color="auto"/>
              <w:right w:val="single" w:sz="4" w:space="0" w:color="auto"/>
            </w:tcBorders>
            <w:hideMark/>
          </w:tcPr>
          <w:p w14:paraId="32AD8707"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22:59</w:t>
            </w:r>
          </w:p>
          <w:p w14:paraId="4621D9F8"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59:59</w:t>
            </w:r>
          </w:p>
          <w:p w14:paraId="1BB3C6B1" w14:textId="77777777" w:rsidR="00EC69DC" w:rsidRPr="0074292A" w:rsidRDefault="00EC69DC" w:rsidP="00303141">
            <w:pPr>
              <w:spacing w:before="240" w:afterLines="200" w:after="480" w:line="240" w:lineRule="auto"/>
              <w:jc w:val="center"/>
              <w:rPr>
                <w:rFonts w:eastAsia="Times New Roman" w:cs="Arial"/>
                <w:color w:val="000000" w:themeColor="text1"/>
                <w:szCs w:val="24"/>
              </w:rPr>
            </w:pPr>
            <w:r w:rsidRPr="0074292A">
              <w:rPr>
                <w:rFonts w:eastAsia="Times New Roman" w:cs="Arial"/>
                <w:color w:val="000000" w:themeColor="text1"/>
                <w:szCs w:val="24"/>
              </w:rPr>
              <w:t>59:59</w:t>
            </w:r>
          </w:p>
        </w:tc>
      </w:tr>
    </w:tbl>
    <w:p w14:paraId="312ADAB0" w14:textId="6651458E" w:rsidR="00EC69DC" w:rsidRDefault="00EC69DC" w:rsidP="00AB4288">
      <w:pPr>
        <w:spacing w:before="240" w:afterLines="200" w:after="480" w:line="360" w:lineRule="auto"/>
        <w:rPr>
          <w:rFonts w:cs="Arial"/>
          <w:color w:val="000000" w:themeColor="text1"/>
          <w:szCs w:val="24"/>
        </w:rPr>
      </w:pPr>
      <w:r w:rsidRPr="0074292A">
        <w:rPr>
          <w:rFonts w:cs="Arial"/>
          <w:color w:val="000000" w:themeColor="text1"/>
          <w:szCs w:val="24"/>
        </w:rPr>
        <w:t>AMR-San Mateo employs approximately 250 paramedics and Emergency Medical Technicians, and handles approximately 55,000 Advanced Life Support (ALS) and Basic Life Support (BLS) calls for service annually.</w:t>
      </w:r>
    </w:p>
    <w:p w14:paraId="56E6490D" w14:textId="41DDDF2F" w:rsidR="00AB4288" w:rsidRDefault="00AB4288">
      <w:pPr>
        <w:rPr>
          <w:rFonts w:cs="Arial"/>
          <w:color w:val="000000" w:themeColor="text1"/>
          <w:szCs w:val="24"/>
        </w:rPr>
      </w:pPr>
      <w:r>
        <w:rPr>
          <w:rFonts w:cs="Arial"/>
          <w:color w:val="000000" w:themeColor="text1"/>
          <w:szCs w:val="24"/>
        </w:rPr>
        <w:br w:type="page"/>
      </w:r>
    </w:p>
    <w:tbl>
      <w:tblPr>
        <w:tblStyle w:val="TableGrid"/>
        <w:tblW w:w="9535" w:type="dxa"/>
        <w:tblLook w:val="04A0" w:firstRow="1" w:lastRow="0" w:firstColumn="1" w:lastColumn="0" w:noHBand="0" w:noVBand="1"/>
      </w:tblPr>
      <w:tblGrid>
        <w:gridCol w:w="6682"/>
        <w:gridCol w:w="951"/>
        <w:gridCol w:w="951"/>
        <w:gridCol w:w="951"/>
      </w:tblGrid>
      <w:tr w:rsidR="00EC69DC" w:rsidRPr="0074292A" w14:paraId="70A41F3C" w14:textId="77777777" w:rsidTr="004B3B04">
        <w:tc>
          <w:tcPr>
            <w:tcW w:w="6682" w:type="dxa"/>
          </w:tcPr>
          <w:p w14:paraId="082D9085" w14:textId="77777777" w:rsidR="00EC69DC" w:rsidRPr="0074292A" w:rsidRDefault="00EC69DC" w:rsidP="00303141">
            <w:pPr>
              <w:spacing w:before="240" w:afterLines="200" w:after="480"/>
              <w:rPr>
                <w:rFonts w:eastAsia="Times New Roman" w:cs="Arial"/>
                <w:b/>
                <w:color w:val="000000" w:themeColor="text1"/>
                <w:szCs w:val="24"/>
              </w:rPr>
            </w:pPr>
            <w:r w:rsidRPr="0074292A">
              <w:rPr>
                <w:rFonts w:eastAsia="Times New Roman" w:cs="Arial"/>
                <w:b/>
                <w:color w:val="000000" w:themeColor="text1"/>
                <w:szCs w:val="24"/>
              </w:rPr>
              <w:lastRenderedPageBreak/>
              <w:t xml:space="preserve">AMR 9-1-1 Activity </w:t>
            </w:r>
          </w:p>
        </w:tc>
        <w:tc>
          <w:tcPr>
            <w:tcW w:w="951" w:type="dxa"/>
          </w:tcPr>
          <w:p w14:paraId="570DFE9B" w14:textId="77777777" w:rsidR="00EC69DC" w:rsidRPr="0074292A" w:rsidRDefault="00EC69DC" w:rsidP="00303141">
            <w:pPr>
              <w:spacing w:before="240" w:afterLines="200" w:after="480"/>
              <w:jc w:val="right"/>
              <w:rPr>
                <w:rFonts w:eastAsia="Times New Roman" w:cs="Arial"/>
                <w:b/>
                <w:color w:val="000000" w:themeColor="text1"/>
                <w:szCs w:val="24"/>
              </w:rPr>
            </w:pPr>
            <w:r w:rsidRPr="0074292A">
              <w:rPr>
                <w:rFonts w:eastAsia="Times New Roman" w:cs="Arial"/>
                <w:b/>
                <w:color w:val="000000" w:themeColor="text1"/>
                <w:szCs w:val="24"/>
              </w:rPr>
              <w:t>2016</w:t>
            </w:r>
          </w:p>
        </w:tc>
        <w:tc>
          <w:tcPr>
            <w:tcW w:w="951" w:type="dxa"/>
          </w:tcPr>
          <w:p w14:paraId="4EED544D" w14:textId="77777777" w:rsidR="00EC69DC" w:rsidRPr="0074292A" w:rsidRDefault="00EC69DC" w:rsidP="00303141">
            <w:pPr>
              <w:spacing w:before="240" w:afterLines="200" w:after="480"/>
              <w:jc w:val="right"/>
              <w:rPr>
                <w:rFonts w:eastAsia="Times New Roman" w:cs="Arial"/>
                <w:b/>
                <w:color w:val="000000" w:themeColor="text1"/>
                <w:szCs w:val="24"/>
              </w:rPr>
            </w:pPr>
            <w:r w:rsidRPr="0074292A">
              <w:rPr>
                <w:rFonts w:eastAsia="Times New Roman" w:cs="Arial"/>
                <w:b/>
                <w:color w:val="000000" w:themeColor="text1"/>
                <w:szCs w:val="24"/>
              </w:rPr>
              <w:t>2015</w:t>
            </w:r>
          </w:p>
        </w:tc>
        <w:tc>
          <w:tcPr>
            <w:tcW w:w="951" w:type="dxa"/>
          </w:tcPr>
          <w:p w14:paraId="01C7FF91" w14:textId="77777777" w:rsidR="00EC69DC" w:rsidRPr="0074292A" w:rsidRDefault="00EC69DC" w:rsidP="00303141">
            <w:pPr>
              <w:spacing w:before="240" w:afterLines="200" w:after="480"/>
              <w:jc w:val="right"/>
              <w:rPr>
                <w:rFonts w:eastAsia="Times New Roman" w:cs="Arial"/>
                <w:b/>
                <w:color w:val="000000" w:themeColor="text1"/>
                <w:szCs w:val="24"/>
              </w:rPr>
            </w:pPr>
            <w:r w:rsidRPr="0074292A">
              <w:rPr>
                <w:rFonts w:eastAsia="Times New Roman" w:cs="Arial"/>
                <w:b/>
                <w:color w:val="000000" w:themeColor="text1"/>
                <w:szCs w:val="24"/>
              </w:rPr>
              <w:t>2014</w:t>
            </w:r>
          </w:p>
        </w:tc>
      </w:tr>
      <w:tr w:rsidR="00EC69DC" w:rsidRPr="0074292A" w14:paraId="54441AF9" w14:textId="77777777" w:rsidTr="004B3B04">
        <w:tc>
          <w:tcPr>
            <w:tcW w:w="6682" w:type="dxa"/>
          </w:tcPr>
          <w:p w14:paraId="634F3E87" w14:textId="77777777" w:rsidR="00EC69DC" w:rsidRPr="0074292A" w:rsidRDefault="00EC69DC" w:rsidP="00303141">
            <w:pPr>
              <w:spacing w:before="240" w:afterLines="200" w:after="480"/>
              <w:rPr>
                <w:rFonts w:eastAsia="Times New Roman" w:cs="Arial"/>
                <w:color w:val="000000" w:themeColor="text1"/>
                <w:szCs w:val="24"/>
              </w:rPr>
            </w:pPr>
            <w:r w:rsidRPr="0074292A">
              <w:rPr>
                <w:rFonts w:eastAsia="Times New Roman" w:cs="Arial"/>
                <w:color w:val="000000" w:themeColor="text1"/>
                <w:szCs w:val="24"/>
              </w:rPr>
              <w:t>Total Calls Dispatched</w:t>
            </w:r>
          </w:p>
        </w:tc>
        <w:tc>
          <w:tcPr>
            <w:tcW w:w="951" w:type="dxa"/>
          </w:tcPr>
          <w:p w14:paraId="721EAA04" w14:textId="77777777" w:rsidR="00EC69DC" w:rsidRPr="0074292A" w:rsidRDefault="00EC69DC" w:rsidP="00303141">
            <w:pPr>
              <w:spacing w:before="240" w:afterLines="200" w:after="480"/>
              <w:jc w:val="right"/>
              <w:rPr>
                <w:rFonts w:eastAsia="Times New Roman" w:cs="Arial"/>
                <w:color w:val="000000" w:themeColor="text1"/>
                <w:szCs w:val="24"/>
              </w:rPr>
            </w:pPr>
            <w:r w:rsidRPr="0074292A">
              <w:rPr>
                <w:rFonts w:eastAsia="Times New Roman" w:cs="Arial"/>
                <w:color w:val="000000" w:themeColor="text1"/>
                <w:szCs w:val="24"/>
              </w:rPr>
              <w:t>51,447</w:t>
            </w:r>
          </w:p>
        </w:tc>
        <w:tc>
          <w:tcPr>
            <w:tcW w:w="951" w:type="dxa"/>
          </w:tcPr>
          <w:p w14:paraId="1D6D47A7" w14:textId="77777777" w:rsidR="00EC69DC" w:rsidRPr="0074292A" w:rsidRDefault="00EC69DC" w:rsidP="00303141">
            <w:pPr>
              <w:spacing w:before="240" w:afterLines="200" w:after="480"/>
              <w:jc w:val="right"/>
              <w:rPr>
                <w:rFonts w:eastAsia="Times New Roman" w:cs="Arial"/>
                <w:color w:val="000000" w:themeColor="text1"/>
                <w:szCs w:val="24"/>
              </w:rPr>
            </w:pPr>
            <w:r w:rsidRPr="0074292A">
              <w:rPr>
                <w:rFonts w:eastAsia="Times New Roman" w:cs="Arial"/>
                <w:color w:val="000000" w:themeColor="text1"/>
                <w:szCs w:val="24"/>
              </w:rPr>
              <w:t>44,670</w:t>
            </w:r>
          </w:p>
        </w:tc>
        <w:tc>
          <w:tcPr>
            <w:tcW w:w="951" w:type="dxa"/>
          </w:tcPr>
          <w:p w14:paraId="0462903D" w14:textId="77777777" w:rsidR="00EC69DC" w:rsidRPr="0074292A" w:rsidRDefault="00EC69DC" w:rsidP="00303141">
            <w:pPr>
              <w:spacing w:before="240" w:afterLines="200" w:after="480"/>
              <w:jc w:val="right"/>
              <w:rPr>
                <w:rFonts w:eastAsia="Times New Roman" w:cs="Arial"/>
                <w:color w:val="000000" w:themeColor="text1"/>
                <w:szCs w:val="24"/>
              </w:rPr>
            </w:pPr>
            <w:r w:rsidRPr="0074292A">
              <w:rPr>
                <w:rFonts w:eastAsia="Times New Roman" w:cs="Arial"/>
                <w:color w:val="000000" w:themeColor="text1"/>
                <w:szCs w:val="24"/>
              </w:rPr>
              <w:t>41,184</w:t>
            </w:r>
          </w:p>
        </w:tc>
      </w:tr>
      <w:tr w:rsidR="00EC69DC" w:rsidRPr="0074292A" w14:paraId="75D82FB7" w14:textId="77777777" w:rsidTr="004B3B04">
        <w:tc>
          <w:tcPr>
            <w:tcW w:w="6682" w:type="dxa"/>
          </w:tcPr>
          <w:p w14:paraId="53CB9FBE" w14:textId="77777777" w:rsidR="00EC69DC" w:rsidRPr="0074292A" w:rsidRDefault="00EC69DC" w:rsidP="00303141">
            <w:pPr>
              <w:spacing w:before="240" w:afterLines="200" w:after="480"/>
              <w:rPr>
                <w:rFonts w:eastAsia="Times New Roman" w:cs="Arial"/>
                <w:color w:val="000000" w:themeColor="text1"/>
                <w:szCs w:val="24"/>
              </w:rPr>
            </w:pPr>
            <w:r w:rsidRPr="0074292A">
              <w:rPr>
                <w:rFonts w:eastAsia="Times New Roman" w:cs="Arial"/>
                <w:color w:val="000000" w:themeColor="text1"/>
                <w:szCs w:val="24"/>
              </w:rPr>
              <w:t>Total Transports</w:t>
            </w:r>
          </w:p>
        </w:tc>
        <w:tc>
          <w:tcPr>
            <w:tcW w:w="951" w:type="dxa"/>
          </w:tcPr>
          <w:p w14:paraId="45BC1B55" w14:textId="77777777" w:rsidR="00EC69DC" w:rsidRPr="0074292A" w:rsidRDefault="00EC69DC" w:rsidP="00303141">
            <w:pPr>
              <w:spacing w:before="240" w:afterLines="200" w:after="480"/>
              <w:jc w:val="right"/>
              <w:rPr>
                <w:rFonts w:cs="Arial"/>
                <w:color w:val="000000" w:themeColor="text1"/>
                <w:szCs w:val="24"/>
              </w:rPr>
            </w:pPr>
            <w:r w:rsidRPr="0074292A">
              <w:rPr>
                <w:rFonts w:cs="Arial"/>
                <w:color w:val="000000" w:themeColor="text1"/>
                <w:szCs w:val="24"/>
              </w:rPr>
              <w:t>34,778</w:t>
            </w:r>
          </w:p>
        </w:tc>
        <w:tc>
          <w:tcPr>
            <w:tcW w:w="951" w:type="dxa"/>
          </w:tcPr>
          <w:p w14:paraId="5C716784" w14:textId="77777777" w:rsidR="00EC69DC" w:rsidRPr="0074292A" w:rsidRDefault="00EC69DC" w:rsidP="00303141">
            <w:pPr>
              <w:spacing w:before="240" w:afterLines="200" w:after="480"/>
              <w:jc w:val="right"/>
              <w:rPr>
                <w:rFonts w:eastAsia="Times New Roman" w:cs="Arial"/>
                <w:color w:val="000000" w:themeColor="text1"/>
                <w:szCs w:val="24"/>
              </w:rPr>
            </w:pPr>
            <w:r w:rsidRPr="0074292A">
              <w:rPr>
                <w:rFonts w:eastAsia="Times New Roman" w:cs="Arial"/>
                <w:color w:val="000000" w:themeColor="text1"/>
                <w:szCs w:val="24"/>
              </w:rPr>
              <w:t>33,646</w:t>
            </w:r>
          </w:p>
        </w:tc>
        <w:tc>
          <w:tcPr>
            <w:tcW w:w="951" w:type="dxa"/>
          </w:tcPr>
          <w:p w14:paraId="059D126A" w14:textId="77777777" w:rsidR="00EC69DC" w:rsidRPr="0074292A" w:rsidRDefault="00EC69DC" w:rsidP="00303141">
            <w:pPr>
              <w:spacing w:before="240" w:afterLines="200" w:after="480"/>
              <w:jc w:val="right"/>
              <w:rPr>
                <w:rFonts w:eastAsia="Times New Roman" w:cs="Arial"/>
                <w:color w:val="000000" w:themeColor="text1"/>
                <w:szCs w:val="24"/>
              </w:rPr>
            </w:pPr>
            <w:r w:rsidRPr="0074292A">
              <w:rPr>
                <w:rFonts w:eastAsia="Times New Roman" w:cs="Arial"/>
                <w:color w:val="000000" w:themeColor="text1"/>
                <w:szCs w:val="24"/>
              </w:rPr>
              <w:t>30,418</w:t>
            </w:r>
          </w:p>
        </w:tc>
      </w:tr>
    </w:tbl>
    <w:p w14:paraId="01AB7D10" w14:textId="77777777" w:rsidR="00EC69DC" w:rsidRPr="00EC69DC" w:rsidRDefault="00EC69DC" w:rsidP="00D100AD">
      <w:pPr>
        <w:spacing w:before="240" w:after="0" w:line="360" w:lineRule="auto"/>
      </w:pPr>
    </w:p>
    <w:p w14:paraId="1A07D67F" w14:textId="3247CC61" w:rsidR="00EC69DC" w:rsidRDefault="00EC69DC" w:rsidP="00D100AD">
      <w:pPr>
        <w:spacing w:before="240" w:line="360" w:lineRule="auto"/>
        <w:rPr>
          <w:rFonts w:asciiTheme="majorHAnsi" w:eastAsiaTheme="majorEastAsia" w:hAnsiTheme="majorHAnsi" w:cstheme="majorBidi"/>
          <w:color w:val="243F60" w:themeColor="accent1" w:themeShade="7F"/>
          <w:sz w:val="28"/>
          <w:szCs w:val="28"/>
        </w:rPr>
      </w:pPr>
      <w:r>
        <w:br w:type="page"/>
      </w:r>
    </w:p>
    <w:p w14:paraId="042ACE24" w14:textId="1CAFA98A" w:rsidR="004723CA" w:rsidRPr="00532470" w:rsidRDefault="004723CA" w:rsidP="00505A83">
      <w:pPr>
        <w:pStyle w:val="Heading3"/>
      </w:pPr>
      <w:bookmarkStart w:id="306" w:name="_Toc479875231"/>
      <w:r w:rsidRPr="00532470">
        <w:lastRenderedPageBreak/>
        <w:t>South San Francisco Emergency Medical Services</w:t>
      </w:r>
      <w:bookmarkEnd w:id="306"/>
    </w:p>
    <w:p w14:paraId="6F032062" w14:textId="77777777" w:rsidR="0038090C" w:rsidRPr="0038090C" w:rsidRDefault="0038090C" w:rsidP="0038090C"/>
    <w:p w14:paraId="2167386C" w14:textId="77777777" w:rsidR="0060414C" w:rsidRDefault="0038090C" w:rsidP="00564C6E">
      <w:pPr>
        <w:spacing w:line="360" w:lineRule="auto"/>
      </w:pPr>
      <w:r w:rsidRPr="0038090C">
        <w:t xml:space="preserve">South San Francisco Fire Department’s paramedic program, providing full paramedic transport, </w:t>
      </w:r>
      <w:r w:rsidR="0060414C">
        <w:t>has operated</w:t>
      </w:r>
      <w:r w:rsidRPr="0038090C">
        <w:t xml:space="preserve"> under its o</w:t>
      </w:r>
      <w:r w:rsidR="0060414C">
        <w:t>w</w:t>
      </w:r>
      <w:r w:rsidRPr="0038090C">
        <w:t xml:space="preserve">n Exclusive Operational Area (EOA) since 1975.  </w:t>
      </w:r>
    </w:p>
    <w:p w14:paraId="5047DBFB" w14:textId="60900E28" w:rsidR="00564C6E" w:rsidRDefault="0038090C" w:rsidP="00564C6E">
      <w:pPr>
        <w:spacing w:line="360" w:lineRule="auto"/>
      </w:pPr>
      <w:r w:rsidRPr="0038090C">
        <w:t>The paramedic ambulance staffs two paramedics on two full time units, and at least one paramedic on each engine company.   These ambulances are dispatched on the County’s EMS channel, as they are considered a back-up to AMR’s system, therefore all countywide resources can be viewed by the Dispatcher.  These units are deployed based on availability a</w:t>
      </w:r>
      <w:r w:rsidR="0060414C">
        <w:t>nd responds to their</w:t>
      </w:r>
      <w:r w:rsidRPr="0038090C">
        <w:t xml:space="preserve"> jurisdiction only unles</w:t>
      </w:r>
      <w:r w:rsidR="0060414C">
        <w:t xml:space="preserve">s requested for mutual aid (e.g., </w:t>
      </w:r>
      <w:r w:rsidRPr="0038090C">
        <w:t xml:space="preserve">AMR Back-up).  The ‘back-up’ is reciprocal.  If San Francisco Fire ambulances are unavailable, AMR </w:t>
      </w:r>
      <w:r>
        <w:t>is called to render mutual aid.</w:t>
      </w:r>
      <w:r w:rsidRPr="0038090C">
        <w:t xml:space="preserve"> </w:t>
      </w:r>
    </w:p>
    <w:p w14:paraId="117C0C0C" w14:textId="77777777" w:rsidR="00564C6E" w:rsidRDefault="00564C6E">
      <w:r>
        <w:br w:type="page"/>
      </w:r>
    </w:p>
    <w:p w14:paraId="3B9BB33D" w14:textId="013A3BDC" w:rsidR="00E7137F" w:rsidRPr="00D4651E" w:rsidRDefault="00E7137F" w:rsidP="00D100AD">
      <w:pPr>
        <w:pStyle w:val="Heading2"/>
        <w:spacing w:before="240" w:line="360" w:lineRule="auto"/>
      </w:pPr>
      <w:bookmarkStart w:id="307" w:name="_Toc479875232"/>
      <w:r w:rsidRPr="00E41D6F">
        <w:lastRenderedPageBreak/>
        <w:t>San Mateo County Fire</w:t>
      </w:r>
      <w:r w:rsidR="00247606">
        <w:t xml:space="preserve"> Departments</w:t>
      </w:r>
      <w:bookmarkEnd w:id="307"/>
    </w:p>
    <w:p w14:paraId="5E5F10BA" w14:textId="42B63A14" w:rsidR="00E41D6F" w:rsidRDefault="00E41D6F" w:rsidP="00D100AD">
      <w:pPr>
        <w:pStyle w:val="Heading3"/>
        <w:spacing w:before="240" w:line="360" w:lineRule="auto"/>
      </w:pPr>
      <w:bookmarkStart w:id="308" w:name="_Toc479875233"/>
      <w:r>
        <w:t>Belmont – Foster City – San Mateo Fire Department</w:t>
      </w:r>
      <w:bookmarkEnd w:id="308"/>
    </w:p>
    <w:p w14:paraId="0CA02A7D" w14:textId="77777777" w:rsidR="00E41D6F" w:rsidRPr="00B13C59" w:rsidRDefault="00E41D6F" w:rsidP="007305B2">
      <w:pPr>
        <w:pStyle w:val="ListParagraph"/>
        <w:numPr>
          <w:ilvl w:val="0"/>
          <w:numId w:val="94"/>
        </w:numPr>
        <w:spacing w:before="240" w:after="160" w:line="360" w:lineRule="auto"/>
        <w:ind w:left="360"/>
        <w:rPr>
          <w:rFonts w:cs="Arial"/>
          <w:szCs w:val="24"/>
        </w:rPr>
      </w:pPr>
      <w:r w:rsidRPr="00B13C59">
        <w:rPr>
          <w:rFonts w:eastAsia="Times New Roman" w:cs="Arial"/>
          <w:szCs w:val="24"/>
        </w:rPr>
        <w:t>Agency Background Information</w:t>
      </w:r>
      <w:r w:rsidRPr="00B13C59">
        <w:rPr>
          <w:rFonts w:cs="Arial"/>
          <w:szCs w:val="24"/>
        </w:rPr>
        <w:t xml:space="preserve"> </w:t>
      </w:r>
    </w:p>
    <w:p w14:paraId="778AA8B7" w14:textId="2355FBE4" w:rsidR="00E41D6F" w:rsidRPr="00B13C59" w:rsidRDefault="00E41D6F" w:rsidP="007305B2">
      <w:pPr>
        <w:pStyle w:val="ListParagraph"/>
        <w:numPr>
          <w:ilvl w:val="1"/>
          <w:numId w:val="94"/>
        </w:numPr>
        <w:spacing w:before="240" w:after="160" w:line="360" w:lineRule="auto"/>
        <w:ind w:left="1080"/>
        <w:rPr>
          <w:rFonts w:cs="Arial"/>
          <w:szCs w:val="24"/>
        </w:rPr>
      </w:pPr>
      <w:r w:rsidRPr="00B13C59">
        <w:rPr>
          <w:rFonts w:cs="Arial"/>
          <w:szCs w:val="24"/>
        </w:rPr>
        <w:t>25.5 miles</w:t>
      </w:r>
      <w:r w:rsidRPr="00B13C59">
        <w:rPr>
          <w:rFonts w:cs="Arial"/>
          <w:szCs w:val="24"/>
          <w:vertAlign w:val="superscript"/>
        </w:rPr>
        <w:t xml:space="preserve">2 </w:t>
      </w:r>
      <w:r w:rsidRPr="00B13C59">
        <w:rPr>
          <w:rFonts w:cs="Arial"/>
          <w:szCs w:val="24"/>
        </w:rPr>
        <w:t>with</w:t>
      </w:r>
      <w:r w:rsidRPr="00B13C59">
        <w:rPr>
          <w:rFonts w:cs="Arial"/>
          <w:szCs w:val="24"/>
          <w:vertAlign w:val="superscript"/>
        </w:rPr>
        <w:t xml:space="preserve"> </w:t>
      </w:r>
      <w:r w:rsidRPr="00B13C59">
        <w:rPr>
          <w:rFonts w:cs="Arial"/>
          <w:szCs w:val="24"/>
        </w:rPr>
        <w:t>an additional 15 miles</w:t>
      </w:r>
      <w:r w:rsidRPr="00B13C59">
        <w:rPr>
          <w:rFonts w:cs="Arial"/>
          <w:szCs w:val="24"/>
          <w:vertAlign w:val="superscript"/>
        </w:rPr>
        <w:t>2</w:t>
      </w:r>
      <w:r w:rsidRPr="00B13C59">
        <w:rPr>
          <w:rFonts w:cs="Arial"/>
          <w:szCs w:val="24"/>
        </w:rPr>
        <w:t xml:space="preserve"> of waterway. Population of approximately 158,426.  Mostly residential but also a large business district and several hotels.</w:t>
      </w:r>
    </w:p>
    <w:p w14:paraId="1D77743C" w14:textId="6F924D81" w:rsidR="00E41D6F" w:rsidRPr="00B13C59" w:rsidRDefault="00DB2AC1" w:rsidP="007305B2">
      <w:pPr>
        <w:pStyle w:val="ListParagraph"/>
        <w:numPr>
          <w:ilvl w:val="1"/>
          <w:numId w:val="94"/>
        </w:numPr>
        <w:spacing w:before="240" w:after="160" w:line="360" w:lineRule="auto"/>
        <w:ind w:left="1080"/>
        <w:rPr>
          <w:rFonts w:cs="Arial"/>
          <w:szCs w:val="24"/>
        </w:rPr>
      </w:pPr>
      <w:r>
        <w:rPr>
          <w:rFonts w:cs="Arial"/>
          <w:szCs w:val="24"/>
        </w:rPr>
        <w:t>Two</w:t>
      </w:r>
      <w:r w:rsidR="00E41D6F" w:rsidRPr="00B13C59">
        <w:rPr>
          <w:rFonts w:cs="Arial"/>
          <w:szCs w:val="24"/>
        </w:rPr>
        <w:t xml:space="preserve"> major freeways and a large bridge. Bio-chemical manufacturing. Water sports on the bay.</w:t>
      </w:r>
    </w:p>
    <w:p w14:paraId="0AB2F01A" w14:textId="181B73C6" w:rsidR="00E41D6F" w:rsidRPr="00B13C59" w:rsidRDefault="00DB2AC1" w:rsidP="007305B2">
      <w:pPr>
        <w:pStyle w:val="ListParagraph"/>
        <w:numPr>
          <w:ilvl w:val="1"/>
          <w:numId w:val="94"/>
        </w:numPr>
        <w:spacing w:before="240" w:after="160" w:line="360" w:lineRule="auto"/>
        <w:ind w:left="1080"/>
        <w:rPr>
          <w:rFonts w:cs="Arial"/>
          <w:szCs w:val="24"/>
        </w:rPr>
      </w:pPr>
      <w:r>
        <w:rPr>
          <w:rFonts w:cs="Arial"/>
          <w:szCs w:val="24"/>
        </w:rPr>
        <w:t>Organization breakdown of the agency:</w:t>
      </w:r>
    </w:p>
    <w:p w14:paraId="0DB1C1CE"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40 hour Chiefs: 4</w:t>
      </w:r>
    </w:p>
    <w:p w14:paraId="7764C3B0" w14:textId="1E1D3C7F" w:rsidR="00E41D6F" w:rsidRPr="00B13C59" w:rsidRDefault="001035B0" w:rsidP="007305B2">
      <w:pPr>
        <w:pStyle w:val="ListParagraph"/>
        <w:numPr>
          <w:ilvl w:val="2"/>
          <w:numId w:val="94"/>
        </w:numPr>
        <w:spacing w:before="240" w:after="160" w:line="360" w:lineRule="auto"/>
        <w:ind w:left="1620"/>
        <w:rPr>
          <w:rFonts w:cs="Arial"/>
          <w:szCs w:val="24"/>
        </w:rPr>
      </w:pPr>
      <w:r w:rsidRPr="00B13C59">
        <w:rPr>
          <w:rFonts w:cs="Arial"/>
          <w:szCs w:val="24"/>
        </w:rPr>
        <w:t>40-hour</w:t>
      </w:r>
      <w:r w:rsidR="00E41D6F" w:rsidRPr="00B13C59">
        <w:rPr>
          <w:rFonts w:cs="Arial"/>
          <w:szCs w:val="24"/>
        </w:rPr>
        <w:t xml:space="preserve"> support staff: 5</w:t>
      </w:r>
    </w:p>
    <w:p w14:paraId="6FB43E8E"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 xml:space="preserve">Prevention staff: 15 </w:t>
      </w:r>
    </w:p>
    <w:p w14:paraId="70D0C518"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24 hour chiefs: 3</w:t>
      </w:r>
    </w:p>
    <w:p w14:paraId="14261F22"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Captains: 21</w:t>
      </w:r>
    </w:p>
    <w:p w14:paraId="1585271B"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Firefighters: 48</w:t>
      </w:r>
    </w:p>
    <w:p w14:paraId="303A02CA"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Ambulance employees: 0</w:t>
      </w:r>
    </w:p>
    <w:p w14:paraId="3C89B9E7"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Total Engines on duty: 10</w:t>
      </w:r>
    </w:p>
    <w:p w14:paraId="0AADA771"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Total Trucks on duty: 2</w:t>
      </w:r>
    </w:p>
    <w:p w14:paraId="42FD4955" w14:textId="77777777" w:rsidR="00E41D6F" w:rsidRPr="00B13C59" w:rsidRDefault="00E41D6F" w:rsidP="007305B2">
      <w:pPr>
        <w:pStyle w:val="ListParagraph"/>
        <w:numPr>
          <w:ilvl w:val="2"/>
          <w:numId w:val="94"/>
        </w:numPr>
        <w:spacing w:before="240" w:after="160" w:line="360" w:lineRule="auto"/>
        <w:ind w:left="1620"/>
        <w:rPr>
          <w:rFonts w:cs="Arial"/>
          <w:szCs w:val="24"/>
        </w:rPr>
      </w:pPr>
      <w:r w:rsidRPr="00B13C59">
        <w:rPr>
          <w:rFonts w:cs="Arial"/>
          <w:szCs w:val="24"/>
        </w:rPr>
        <w:t>Total Ambulances on duty: 0</w:t>
      </w:r>
    </w:p>
    <w:p w14:paraId="09F30CF6" w14:textId="3E8E5331" w:rsidR="00E41D6F" w:rsidRPr="00B13C59" w:rsidRDefault="00805BD0" w:rsidP="007305B2">
      <w:pPr>
        <w:pStyle w:val="ListParagraph"/>
        <w:numPr>
          <w:ilvl w:val="2"/>
          <w:numId w:val="94"/>
        </w:numPr>
        <w:spacing w:before="240" w:after="160" w:line="360" w:lineRule="auto"/>
        <w:ind w:left="1620"/>
        <w:rPr>
          <w:rFonts w:cs="Arial"/>
          <w:szCs w:val="24"/>
        </w:rPr>
      </w:pPr>
      <w:r>
        <w:rPr>
          <w:rFonts w:cs="Arial"/>
          <w:szCs w:val="24"/>
        </w:rPr>
        <w:t xml:space="preserve">Other: </w:t>
      </w:r>
      <w:r w:rsidR="00E41D6F" w:rsidRPr="00B13C59">
        <w:rPr>
          <w:rFonts w:cs="Arial"/>
          <w:szCs w:val="24"/>
        </w:rPr>
        <w:t>1 Haz</w:t>
      </w:r>
      <w:r w:rsidR="00E92B9A">
        <w:rPr>
          <w:rFonts w:cs="Arial"/>
          <w:szCs w:val="24"/>
        </w:rPr>
        <w:t>-</w:t>
      </w:r>
      <w:r w:rsidR="00E41D6F" w:rsidRPr="00B13C59">
        <w:rPr>
          <w:rFonts w:cs="Arial"/>
          <w:szCs w:val="24"/>
        </w:rPr>
        <w:t>Mat, 1 Boat, 2 Jet Skis</w:t>
      </w:r>
    </w:p>
    <w:p w14:paraId="19569896" w14:textId="77777777" w:rsidR="00DB2AC1" w:rsidRDefault="00DB2AC1" w:rsidP="007305B2">
      <w:pPr>
        <w:pStyle w:val="ListParagraph"/>
        <w:numPr>
          <w:ilvl w:val="0"/>
          <w:numId w:val="94"/>
        </w:numPr>
        <w:spacing w:before="240" w:after="160" w:line="360" w:lineRule="auto"/>
        <w:ind w:left="360"/>
        <w:rPr>
          <w:rFonts w:cs="Arial"/>
          <w:szCs w:val="24"/>
        </w:rPr>
      </w:pPr>
      <w:r>
        <w:rPr>
          <w:rFonts w:cs="Arial"/>
          <w:szCs w:val="24"/>
        </w:rPr>
        <w:t>Number of Fire S</w:t>
      </w:r>
      <w:r w:rsidR="00E41D6F" w:rsidRPr="0036212C">
        <w:rPr>
          <w:rFonts w:cs="Arial"/>
          <w:szCs w:val="24"/>
        </w:rPr>
        <w:t>tations: 9</w:t>
      </w:r>
    </w:p>
    <w:p w14:paraId="48C8B3C7" w14:textId="77777777" w:rsidR="00DB2AC1" w:rsidRDefault="00DB2AC1" w:rsidP="007305B2">
      <w:pPr>
        <w:pStyle w:val="ListParagraph"/>
        <w:numPr>
          <w:ilvl w:val="0"/>
          <w:numId w:val="94"/>
        </w:numPr>
        <w:spacing w:before="240" w:after="160" w:line="360" w:lineRule="auto"/>
        <w:ind w:left="360"/>
        <w:rPr>
          <w:rFonts w:cs="Arial"/>
          <w:szCs w:val="24"/>
        </w:rPr>
      </w:pPr>
      <w:r w:rsidRPr="00DB2AC1">
        <w:rPr>
          <w:rFonts w:cs="Arial"/>
          <w:szCs w:val="24"/>
        </w:rPr>
        <w:t>MDC devic</w:t>
      </w:r>
      <w:r>
        <w:rPr>
          <w:rFonts w:cs="Arial"/>
          <w:szCs w:val="24"/>
        </w:rPr>
        <w:t>e</w:t>
      </w:r>
      <w:r w:rsidRPr="00DB2AC1">
        <w:rPr>
          <w:rFonts w:cs="Arial"/>
          <w:szCs w:val="24"/>
        </w:rPr>
        <w:t>s – iPad (25)</w:t>
      </w:r>
    </w:p>
    <w:p w14:paraId="606802DC" w14:textId="77777777" w:rsidR="00DB2AC1" w:rsidRDefault="00DB2AC1" w:rsidP="007305B2">
      <w:pPr>
        <w:pStyle w:val="ListParagraph"/>
        <w:numPr>
          <w:ilvl w:val="0"/>
          <w:numId w:val="94"/>
        </w:numPr>
        <w:spacing w:before="240" w:after="160" w:line="360" w:lineRule="auto"/>
        <w:ind w:left="360"/>
        <w:rPr>
          <w:rFonts w:cs="Arial"/>
          <w:szCs w:val="24"/>
        </w:rPr>
      </w:pPr>
      <w:r>
        <w:rPr>
          <w:rFonts w:cs="Arial"/>
          <w:szCs w:val="24"/>
        </w:rPr>
        <w:t>Other - NetMotion on PCs</w:t>
      </w:r>
    </w:p>
    <w:p w14:paraId="415F29A6" w14:textId="586FC102" w:rsidR="00E41D6F" w:rsidRPr="00DB2AC1" w:rsidRDefault="00DB2AC1" w:rsidP="007305B2">
      <w:pPr>
        <w:pStyle w:val="ListParagraph"/>
        <w:numPr>
          <w:ilvl w:val="0"/>
          <w:numId w:val="94"/>
        </w:numPr>
        <w:spacing w:before="240" w:after="160" w:line="360" w:lineRule="auto"/>
        <w:ind w:left="360"/>
        <w:rPr>
          <w:rFonts w:cs="Arial"/>
          <w:szCs w:val="24"/>
        </w:rPr>
      </w:pPr>
      <w:r>
        <w:rPr>
          <w:rFonts w:cs="Arial"/>
          <w:szCs w:val="24"/>
        </w:rPr>
        <w:t xml:space="preserve">Average model of PC the </w:t>
      </w:r>
      <w:r w:rsidR="00E41D6F" w:rsidRPr="00DB2AC1">
        <w:rPr>
          <w:rFonts w:cs="Arial"/>
          <w:szCs w:val="24"/>
        </w:rPr>
        <w:t>agency uses at its Fire facilities:</w:t>
      </w:r>
    </w:p>
    <w:p w14:paraId="7ACD9D0B" w14:textId="77777777" w:rsidR="00E41D6F" w:rsidRPr="00DB2AC1" w:rsidRDefault="00E41D6F" w:rsidP="007305B2">
      <w:pPr>
        <w:pStyle w:val="ListParagraph"/>
        <w:numPr>
          <w:ilvl w:val="1"/>
          <w:numId w:val="94"/>
        </w:numPr>
        <w:spacing w:before="240" w:after="160" w:line="360" w:lineRule="auto"/>
        <w:ind w:left="1080"/>
        <w:rPr>
          <w:rFonts w:cs="Arial"/>
          <w:szCs w:val="24"/>
        </w:rPr>
      </w:pPr>
      <w:r w:rsidRPr="00DB2AC1">
        <w:rPr>
          <w:rFonts w:cs="Arial"/>
          <w:szCs w:val="24"/>
        </w:rPr>
        <w:t>CPU i5/i7 5300u 2.30GHz higher</w:t>
      </w:r>
    </w:p>
    <w:p w14:paraId="3D0EA3BC" w14:textId="77777777" w:rsidR="00E41D6F" w:rsidRPr="00DB2AC1" w:rsidRDefault="00E41D6F" w:rsidP="007305B2">
      <w:pPr>
        <w:pStyle w:val="ListParagraph"/>
        <w:numPr>
          <w:ilvl w:val="1"/>
          <w:numId w:val="94"/>
        </w:numPr>
        <w:spacing w:before="240" w:after="160" w:line="360" w:lineRule="auto"/>
        <w:ind w:left="1080"/>
        <w:rPr>
          <w:rFonts w:cs="Arial"/>
          <w:szCs w:val="24"/>
        </w:rPr>
      </w:pPr>
      <w:r w:rsidRPr="00DB2AC1">
        <w:rPr>
          <w:rFonts w:cs="Arial"/>
          <w:szCs w:val="24"/>
        </w:rPr>
        <w:t>Memory 4Gb-8Gb</w:t>
      </w:r>
    </w:p>
    <w:p w14:paraId="75AC3D22" w14:textId="77777777" w:rsidR="00E41D6F" w:rsidRPr="00DB2AC1" w:rsidRDefault="00E41D6F" w:rsidP="007305B2">
      <w:pPr>
        <w:pStyle w:val="ListParagraph"/>
        <w:numPr>
          <w:ilvl w:val="1"/>
          <w:numId w:val="94"/>
        </w:numPr>
        <w:spacing w:before="240" w:after="160" w:line="360" w:lineRule="auto"/>
        <w:ind w:left="1080"/>
        <w:rPr>
          <w:rFonts w:cs="Arial"/>
          <w:szCs w:val="24"/>
        </w:rPr>
      </w:pPr>
      <w:r w:rsidRPr="00DB2AC1">
        <w:rPr>
          <w:rFonts w:cs="Arial"/>
          <w:szCs w:val="24"/>
        </w:rPr>
        <w:t>OS Windows 7, 8.1 and windows 10</w:t>
      </w:r>
    </w:p>
    <w:p w14:paraId="3A2C851A" w14:textId="1B7564FC" w:rsidR="00E41D6F" w:rsidRPr="00B13C59" w:rsidRDefault="00DB2AC1" w:rsidP="007305B2">
      <w:pPr>
        <w:pStyle w:val="ListParagraph"/>
        <w:numPr>
          <w:ilvl w:val="0"/>
          <w:numId w:val="94"/>
        </w:numPr>
        <w:spacing w:before="240" w:after="160" w:line="360" w:lineRule="auto"/>
        <w:rPr>
          <w:rFonts w:cs="Arial"/>
          <w:szCs w:val="24"/>
        </w:rPr>
      </w:pPr>
      <w:r>
        <w:rPr>
          <w:rFonts w:cs="Arial"/>
          <w:szCs w:val="24"/>
        </w:rPr>
        <w:t xml:space="preserve">Internet link speed from the </w:t>
      </w:r>
      <w:r w:rsidR="00E41D6F" w:rsidRPr="00DB2AC1">
        <w:rPr>
          <w:rFonts w:cs="Arial"/>
          <w:szCs w:val="24"/>
        </w:rPr>
        <w:t>main site 100/1000K, up to 1Gb</w:t>
      </w:r>
    </w:p>
    <w:p w14:paraId="58FB00EC" w14:textId="77777777" w:rsidR="00E41D6F" w:rsidRPr="00DB2AC1" w:rsidRDefault="00E41D6F" w:rsidP="007305B2">
      <w:pPr>
        <w:pStyle w:val="ListParagraph"/>
        <w:numPr>
          <w:ilvl w:val="1"/>
          <w:numId w:val="94"/>
        </w:numPr>
        <w:spacing w:before="240" w:after="160" w:line="360" w:lineRule="auto"/>
        <w:ind w:left="1080"/>
        <w:rPr>
          <w:rFonts w:cs="Arial"/>
          <w:szCs w:val="24"/>
        </w:rPr>
      </w:pPr>
      <w:r w:rsidRPr="00DB2AC1">
        <w:rPr>
          <w:rFonts w:cs="Arial"/>
          <w:szCs w:val="24"/>
        </w:rPr>
        <w:lastRenderedPageBreak/>
        <w:t>Average main site to remote Fire station network speeds 100/1000K, up to 1Gb</w:t>
      </w:r>
    </w:p>
    <w:p w14:paraId="530E6F9A" w14:textId="77777777" w:rsidR="00E41D6F" w:rsidRPr="00DB2AC1" w:rsidRDefault="00E41D6F" w:rsidP="007305B2">
      <w:pPr>
        <w:pStyle w:val="ListParagraph"/>
        <w:numPr>
          <w:ilvl w:val="1"/>
          <w:numId w:val="94"/>
        </w:numPr>
        <w:spacing w:before="240" w:after="160" w:line="360" w:lineRule="auto"/>
        <w:ind w:left="1080"/>
        <w:rPr>
          <w:rFonts w:cs="Arial"/>
          <w:szCs w:val="24"/>
        </w:rPr>
      </w:pPr>
      <w:r w:rsidRPr="00DB2AC1">
        <w:rPr>
          <w:rFonts w:cs="Arial"/>
          <w:szCs w:val="24"/>
        </w:rPr>
        <w:t>Average wireless speed for any mobile devices you may use to access County CAD 4G / LTE</w:t>
      </w:r>
    </w:p>
    <w:p w14:paraId="6BDC5B75" w14:textId="4D2108E7" w:rsidR="00E41D6F" w:rsidRDefault="00E41D6F" w:rsidP="007305B2">
      <w:pPr>
        <w:pStyle w:val="ListParagraph"/>
        <w:numPr>
          <w:ilvl w:val="1"/>
          <w:numId w:val="94"/>
        </w:numPr>
        <w:spacing w:before="240" w:after="160" w:line="360" w:lineRule="auto"/>
        <w:ind w:left="1080"/>
        <w:rPr>
          <w:rFonts w:cs="Arial"/>
          <w:szCs w:val="24"/>
        </w:rPr>
      </w:pPr>
      <w:r w:rsidRPr="00247606">
        <w:rPr>
          <w:rFonts w:cs="Arial"/>
          <w:szCs w:val="24"/>
        </w:rPr>
        <w:t>All San Mateo fire stations are dar</w:t>
      </w:r>
      <w:r w:rsidR="00DB2AC1">
        <w:rPr>
          <w:rFonts w:cs="Arial"/>
          <w:szCs w:val="24"/>
        </w:rPr>
        <w:t>k fiber-connected at 1Gbps each</w:t>
      </w:r>
    </w:p>
    <w:p w14:paraId="075F6741" w14:textId="667F9BB5" w:rsidR="00564C6E" w:rsidRDefault="00564C6E">
      <w:pPr>
        <w:rPr>
          <w:rFonts w:cs="Arial"/>
          <w:szCs w:val="24"/>
        </w:rPr>
      </w:pPr>
      <w:r>
        <w:rPr>
          <w:rFonts w:cs="Arial"/>
          <w:szCs w:val="24"/>
        </w:rPr>
        <w:br w:type="page"/>
      </w:r>
    </w:p>
    <w:p w14:paraId="2C2C8DA8" w14:textId="05BE6322" w:rsidR="00E41D6F" w:rsidRDefault="00B63E6F" w:rsidP="00247606">
      <w:pPr>
        <w:pStyle w:val="Heading3"/>
      </w:pPr>
      <w:bookmarkStart w:id="309" w:name="_Toc479875234"/>
      <w:r>
        <w:lastRenderedPageBreak/>
        <w:t>Central County Fire Department</w:t>
      </w:r>
      <w:bookmarkEnd w:id="309"/>
    </w:p>
    <w:p w14:paraId="66E0ACFF" w14:textId="77777777" w:rsidR="00BC152F" w:rsidRDefault="00B63E6F" w:rsidP="00D66654">
      <w:pPr>
        <w:pStyle w:val="ListParagraph"/>
        <w:numPr>
          <w:ilvl w:val="0"/>
          <w:numId w:val="137"/>
        </w:numPr>
        <w:spacing w:before="240" w:after="160" w:line="360" w:lineRule="auto"/>
        <w:rPr>
          <w:rFonts w:cs="Arial"/>
          <w:szCs w:val="24"/>
        </w:rPr>
      </w:pPr>
      <w:r w:rsidRPr="00BC152F">
        <w:rPr>
          <w:rFonts w:eastAsia="Times New Roman" w:cs="Arial"/>
          <w:szCs w:val="24"/>
        </w:rPr>
        <w:t>Agency Background Information</w:t>
      </w:r>
    </w:p>
    <w:p w14:paraId="3AA86725" w14:textId="77777777" w:rsidR="00BC152F" w:rsidRDefault="00B63E6F" w:rsidP="00D66654">
      <w:pPr>
        <w:pStyle w:val="ListParagraph"/>
        <w:numPr>
          <w:ilvl w:val="1"/>
          <w:numId w:val="137"/>
        </w:numPr>
        <w:spacing w:before="240" w:after="160" w:line="360" w:lineRule="auto"/>
        <w:rPr>
          <w:rFonts w:cs="Arial"/>
          <w:szCs w:val="24"/>
        </w:rPr>
      </w:pPr>
      <w:r w:rsidRPr="00BC152F">
        <w:rPr>
          <w:rFonts w:cs="Arial"/>
          <w:szCs w:val="24"/>
        </w:rPr>
        <w:t>The total service area is 14.93 square miles with a population of 61,344. The attached chart shows d</w:t>
      </w:r>
      <w:r w:rsidR="00BC152F" w:rsidRPr="00BC152F">
        <w:rPr>
          <w:rFonts w:cs="Arial"/>
          <w:szCs w:val="24"/>
        </w:rPr>
        <w:t>emographics of our jurisdiction</w:t>
      </w:r>
    </w:p>
    <w:p w14:paraId="345643F2" w14:textId="17BD6243" w:rsidR="00BC152F" w:rsidRPr="00BC152F" w:rsidRDefault="00BC152F" w:rsidP="00D66654">
      <w:pPr>
        <w:pStyle w:val="ListParagraph"/>
        <w:numPr>
          <w:ilvl w:val="0"/>
          <w:numId w:val="137"/>
        </w:numPr>
        <w:spacing w:before="240" w:after="160" w:line="360" w:lineRule="auto"/>
        <w:rPr>
          <w:rFonts w:cs="Arial"/>
          <w:szCs w:val="24"/>
        </w:rPr>
      </w:pPr>
      <w:r w:rsidRPr="00BC152F">
        <w:rPr>
          <w:rFonts w:cs="Arial"/>
          <w:szCs w:val="24"/>
        </w:rPr>
        <w:t>Organization breakdown of the</w:t>
      </w:r>
      <w:r w:rsidR="00B63E6F" w:rsidRPr="00BC152F">
        <w:rPr>
          <w:rFonts w:cs="Arial"/>
          <w:szCs w:val="24"/>
        </w:rPr>
        <w:t xml:space="preserve"> ag</w:t>
      </w:r>
      <w:r w:rsidRPr="00BC152F">
        <w:rPr>
          <w:rFonts w:cs="Arial"/>
          <w:szCs w:val="24"/>
        </w:rPr>
        <w:t>ency</w:t>
      </w:r>
    </w:p>
    <w:p w14:paraId="4DB180F9" w14:textId="037BFA9F"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 xml:space="preserve">40 hour Chiefs: </w:t>
      </w:r>
      <w:r w:rsidR="00B63E6F" w:rsidRPr="00BC152F">
        <w:rPr>
          <w:rFonts w:cs="Arial"/>
          <w:szCs w:val="24"/>
        </w:rPr>
        <w:t>4</w:t>
      </w:r>
    </w:p>
    <w:p w14:paraId="597BB623"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40 hour support staff: 3</w:t>
      </w:r>
    </w:p>
    <w:p w14:paraId="50E4B8AC"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Prevention staff: 4</w:t>
      </w:r>
    </w:p>
    <w:p w14:paraId="2FEB05BD" w14:textId="7029D068"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 xml:space="preserve">24 hour chiefs: </w:t>
      </w:r>
      <w:r w:rsidR="00B63E6F" w:rsidRPr="00BC152F">
        <w:rPr>
          <w:rFonts w:cs="Arial"/>
          <w:szCs w:val="24"/>
        </w:rPr>
        <w:t>3</w:t>
      </w:r>
    </w:p>
    <w:p w14:paraId="66F74042" w14:textId="07332F13"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 xml:space="preserve">Captains: </w:t>
      </w:r>
      <w:r w:rsidR="00B63E6F" w:rsidRPr="00BC152F">
        <w:rPr>
          <w:rFonts w:cs="Arial"/>
          <w:szCs w:val="24"/>
        </w:rPr>
        <w:t xml:space="preserve">21 </w:t>
      </w:r>
    </w:p>
    <w:p w14:paraId="18BD1164"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 xml:space="preserve">Firefighters: </w:t>
      </w:r>
      <w:r w:rsidR="00B63E6F" w:rsidRPr="00BC152F">
        <w:rPr>
          <w:rFonts w:cs="Arial"/>
          <w:szCs w:val="24"/>
        </w:rPr>
        <w:t>45</w:t>
      </w:r>
    </w:p>
    <w:p w14:paraId="50DA09AA"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Ambulance employees: 0</w:t>
      </w:r>
    </w:p>
    <w:p w14:paraId="02F69E01"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Total Engines on duty: 6</w:t>
      </w:r>
    </w:p>
    <w:p w14:paraId="7DBBE439"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Total Trucks on duty: 1</w:t>
      </w:r>
    </w:p>
    <w:p w14:paraId="4746C1F2" w14:textId="77777777" w:rsidR="00BC152F" w:rsidRPr="00BC152F" w:rsidRDefault="00BC152F" w:rsidP="00D66654">
      <w:pPr>
        <w:pStyle w:val="ListParagraph"/>
        <w:numPr>
          <w:ilvl w:val="1"/>
          <w:numId w:val="137"/>
        </w:numPr>
        <w:spacing w:before="240" w:after="160" w:line="360" w:lineRule="auto"/>
        <w:rPr>
          <w:rFonts w:cs="Arial"/>
          <w:szCs w:val="24"/>
        </w:rPr>
      </w:pPr>
      <w:r w:rsidRPr="00BC152F">
        <w:rPr>
          <w:rFonts w:cs="Arial"/>
          <w:szCs w:val="24"/>
        </w:rPr>
        <w:t>Total Ambulances on duty: 0</w:t>
      </w:r>
    </w:p>
    <w:p w14:paraId="770F0F1E" w14:textId="4BDC2E70" w:rsidR="00BC152F" w:rsidRPr="00BC152F" w:rsidRDefault="00805BD0" w:rsidP="00D66654">
      <w:pPr>
        <w:pStyle w:val="ListParagraph"/>
        <w:numPr>
          <w:ilvl w:val="1"/>
          <w:numId w:val="137"/>
        </w:numPr>
        <w:spacing w:before="240" w:after="160" w:line="360" w:lineRule="auto"/>
        <w:rPr>
          <w:rFonts w:cs="Arial"/>
          <w:szCs w:val="24"/>
        </w:rPr>
      </w:pPr>
      <w:r>
        <w:rPr>
          <w:rFonts w:cs="Arial"/>
          <w:szCs w:val="24"/>
        </w:rPr>
        <w:t>Other</w:t>
      </w:r>
      <w:r w:rsidR="00BC152F" w:rsidRPr="00BC152F">
        <w:rPr>
          <w:rFonts w:cs="Arial"/>
          <w:szCs w:val="24"/>
        </w:rPr>
        <w:t xml:space="preserve">: </w:t>
      </w:r>
      <w:r w:rsidR="00B63E6F" w:rsidRPr="00BC152F">
        <w:rPr>
          <w:rFonts w:cs="Arial"/>
          <w:szCs w:val="24"/>
        </w:rPr>
        <w:t>Type I Rescue</w:t>
      </w:r>
    </w:p>
    <w:p w14:paraId="20C1E314" w14:textId="77777777" w:rsidR="00BC152F" w:rsidRDefault="00BC152F" w:rsidP="00D66654">
      <w:pPr>
        <w:pStyle w:val="ListParagraph"/>
        <w:numPr>
          <w:ilvl w:val="0"/>
          <w:numId w:val="137"/>
        </w:numPr>
        <w:spacing w:before="240" w:after="160" w:line="360" w:lineRule="auto"/>
        <w:rPr>
          <w:rFonts w:cs="Arial"/>
          <w:szCs w:val="24"/>
        </w:rPr>
      </w:pPr>
      <w:r>
        <w:rPr>
          <w:rFonts w:cs="Arial"/>
          <w:szCs w:val="24"/>
        </w:rPr>
        <w:t>Number of Fire Stations: 6</w:t>
      </w:r>
    </w:p>
    <w:p w14:paraId="524D8F5D" w14:textId="77777777" w:rsidR="00BC152F" w:rsidRDefault="00BC152F" w:rsidP="00D66654">
      <w:pPr>
        <w:pStyle w:val="ListParagraph"/>
        <w:numPr>
          <w:ilvl w:val="0"/>
          <w:numId w:val="137"/>
        </w:numPr>
        <w:spacing w:before="240" w:after="160" w:line="360" w:lineRule="auto"/>
        <w:rPr>
          <w:rFonts w:cs="Arial"/>
          <w:szCs w:val="24"/>
        </w:rPr>
      </w:pPr>
      <w:r>
        <w:rPr>
          <w:rFonts w:cs="Arial"/>
          <w:szCs w:val="24"/>
        </w:rPr>
        <w:t xml:space="preserve">MDC devices: </w:t>
      </w:r>
      <w:r w:rsidR="00B63E6F" w:rsidRPr="00BC152F">
        <w:rPr>
          <w:rFonts w:cs="Arial"/>
          <w:szCs w:val="24"/>
        </w:rPr>
        <w:t>iPad app</w:t>
      </w:r>
      <w:r>
        <w:rPr>
          <w:rFonts w:cs="Arial"/>
          <w:szCs w:val="24"/>
        </w:rPr>
        <w:t>.</w:t>
      </w:r>
    </w:p>
    <w:p w14:paraId="0D5C5840" w14:textId="77777777" w:rsidR="00BC152F" w:rsidRDefault="00B63E6F" w:rsidP="00D66654">
      <w:pPr>
        <w:pStyle w:val="ListParagraph"/>
        <w:numPr>
          <w:ilvl w:val="1"/>
          <w:numId w:val="137"/>
        </w:numPr>
        <w:spacing w:before="240" w:after="160" w:line="360" w:lineRule="auto"/>
        <w:rPr>
          <w:rFonts w:cs="Arial"/>
          <w:szCs w:val="24"/>
        </w:rPr>
      </w:pPr>
      <w:r w:rsidRPr="00BC152F">
        <w:rPr>
          <w:rFonts w:cs="Arial"/>
          <w:szCs w:val="24"/>
        </w:rPr>
        <w:t>1</w:t>
      </w:r>
      <w:r w:rsidR="00BC152F">
        <w:rPr>
          <w:rFonts w:cs="Arial"/>
          <w:szCs w:val="24"/>
        </w:rPr>
        <w:t>6 full Tablet Command licenses</w:t>
      </w:r>
    </w:p>
    <w:p w14:paraId="3A75B989" w14:textId="77777777" w:rsidR="00BC152F" w:rsidRDefault="00BC152F" w:rsidP="00D66654">
      <w:pPr>
        <w:pStyle w:val="ListParagraph"/>
        <w:numPr>
          <w:ilvl w:val="1"/>
          <w:numId w:val="137"/>
        </w:numPr>
        <w:spacing w:before="240" w:after="160" w:line="360" w:lineRule="auto"/>
        <w:rPr>
          <w:rFonts w:cs="Arial"/>
          <w:szCs w:val="24"/>
        </w:rPr>
      </w:pPr>
      <w:r>
        <w:rPr>
          <w:rFonts w:cs="Arial"/>
          <w:szCs w:val="24"/>
        </w:rPr>
        <w:t>9 second unit TC licenses;</w:t>
      </w:r>
    </w:p>
    <w:p w14:paraId="268FA333" w14:textId="77777777" w:rsidR="00BC152F" w:rsidRDefault="00BC152F" w:rsidP="00D66654">
      <w:pPr>
        <w:pStyle w:val="ListParagraph"/>
        <w:numPr>
          <w:ilvl w:val="1"/>
          <w:numId w:val="137"/>
        </w:numPr>
        <w:spacing w:before="240" w:after="160" w:line="360" w:lineRule="auto"/>
        <w:rPr>
          <w:rFonts w:cs="Arial"/>
          <w:szCs w:val="24"/>
        </w:rPr>
      </w:pPr>
      <w:r>
        <w:rPr>
          <w:rFonts w:cs="Arial"/>
          <w:szCs w:val="24"/>
        </w:rPr>
        <w:t xml:space="preserve">A </w:t>
      </w:r>
      <w:r w:rsidR="00B63E6F" w:rsidRPr="00BC152F">
        <w:rPr>
          <w:rFonts w:cs="Arial"/>
          <w:szCs w:val="24"/>
        </w:rPr>
        <w:t>few mobile TC licenses (</w:t>
      </w:r>
      <w:r>
        <w:rPr>
          <w:rFonts w:cs="Arial"/>
          <w:szCs w:val="24"/>
        </w:rPr>
        <w:t>looking to expand this usage)</w:t>
      </w:r>
    </w:p>
    <w:p w14:paraId="47558023" w14:textId="77777777" w:rsidR="00BC152F" w:rsidRDefault="00BC152F" w:rsidP="00D66654">
      <w:pPr>
        <w:pStyle w:val="ListParagraph"/>
        <w:numPr>
          <w:ilvl w:val="1"/>
          <w:numId w:val="137"/>
        </w:numPr>
        <w:spacing w:before="240" w:after="160" w:line="360" w:lineRule="auto"/>
        <w:rPr>
          <w:rFonts w:cs="Arial"/>
          <w:szCs w:val="24"/>
        </w:rPr>
      </w:pPr>
      <w:r>
        <w:rPr>
          <w:rFonts w:cs="Arial"/>
          <w:szCs w:val="24"/>
        </w:rPr>
        <w:t>19 CAD app licensed units</w:t>
      </w:r>
    </w:p>
    <w:p w14:paraId="621E1882" w14:textId="3253B6AB" w:rsidR="00BC152F" w:rsidRDefault="00B63E6F" w:rsidP="00D66654">
      <w:pPr>
        <w:pStyle w:val="ListParagraph"/>
        <w:numPr>
          <w:ilvl w:val="0"/>
          <w:numId w:val="137"/>
        </w:numPr>
        <w:spacing w:before="240" w:after="160" w:line="360" w:lineRule="auto"/>
        <w:rPr>
          <w:rFonts w:cs="Arial"/>
          <w:szCs w:val="24"/>
        </w:rPr>
      </w:pPr>
      <w:r w:rsidRPr="00BC152F">
        <w:rPr>
          <w:rFonts w:cs="Arial"/>
          <w:szCs w:val="24"/>
        </w:rPr>
        <w:t>1 active license on a remotely accessible PC. (CCFD has 17 CAD terminal licenses)</w:t>
      </w:r>
    </w:p>
    <w:p w14:paraId="3532B506" w14:textId="77777777" w:rsidR="00C03D77" w:rsidRDefault="00C03D77" w:rsidP="00D66654">
      <w:pPr>
        <w:pStyle w:val="ListParagraph"/>
        <w:numPr>
          <w:ilvl w:val="0"/>
          <w:numId w:val="137"/>
        </w:numPr>
        <w:spacing w:before="240" w:after="160" w:line="360" w:lineRule="auto"/>
        <w:rPr>
          <w:rFonts w:cs="Arial"/>
          <w:szCs w:val="24"/>
        </w:rPr>
      </w:pPr>
      <w:r>
        <w:rPr>
          <w:rFonts w:cs="Arial"/>
          <w:szCs w:val="24"/>
        </w:rPr>
        <w:t>PC devices:</w:t>
      </w:r>
    </w:p>
    <w:p w14:paraId="08B322FC" w14:textId="77777777" w:rsidR="00C03D77" w:rsidRDefault="00B63E6F" w:rsidP="00D66654">
      <w:pPr>
        <w:pStyle w:val="ListParagraph"/>
        <w:numPr>
          <w:ilvl w:val="1"/>
          <w:numId w:val="137"/>
        </w:numPr>
        <w:spacing w:before="240" w:after="160" w:line="360" w:lineRule="auto"/>
        <w:rPr>
          <w:rFonts w:cs="Arial"/>
          <w:szCs w:val="24"/>
        </w:rPr>
      </w:pPr>
      <w:r w:rsidRPr="00C03D77">
        <w:rPr>
          <w:rFonts w:cs="Arial"/>
          <w:szCs w:val="24"/>
        </w:rPr>
        <w:t>Fire Stations have Apple iMacs 2.8GHz Quad Core, 16GB</w:t>
      </w:r>
      <w:r w:rsidR="00C03D77">
        <w:rPr>
          <w:rFonts w:cs="Arial"/>
          <w:szCs w:val="24"/>
        </w:rPr>
        <w:t xml:space="preserve"> Ram, OS 10.10 all new in 2016</w:t>
      </w:r>
    </w:p>
    <w:p w14:paraId="64752AC1" w14:textId="77777777" w:rsidR="00C03D77" w:rsidRDefault="00B63E6F" w:rsidP="00D66654">
      <w:pPr>
        <w:pStyle w:val="ListParagraph"/>
        <w:numPr>
          <w:ilvl w:val="1"/>
          <w:numId w:val="137"/>
        </w:numPr>
        <w:spacing w:before="240" w:after="160" w:line="360" w:lineRule="auto"/>
        <w:rPr>
          <w:rFonts w:cs="Arial"/>
          <w:szCs w:val="24"/>
        </w:rPr>
      </w:pPr>
      <w:r w:rsidRPr="00C03D77">
        <w:rPr>
          <w:rFonts w:cs="Arial"/>
          <w:szCs w:val="24"/>
        </w:rPr>
        <w:t>Admin has PCs all running Windows 7 Pro, the oldest unit is 5 years old and due for replacement in a few months (minimum spec I</w:t>
      </w:r>
      <w:r w:rsidR="00C03D77">
        <w:rPr>
          <w:rFonts w:cs="Arial"/>
          <w:szCs w:val="24"/>
        </w:rPr>
        <w:t>ntel Core i7, 3.40GHz, 8GB Ram)</w:t>
      </w:r>
    </w:p>
    <w:p w14:paraId="5EB4E9F5" w14:textId="77777777" w:rsidR="00C03D77" w:rsidRDefault="00B63E6F" w:rsidP="00D66654">
      <w:pPr>
        <w:pStyle w:val="ListParagraph"/>
        <w:numPr>
          <w:ilvl w:val="0"/>
          <w:numId w:val="137"/>
        </w:numPr>
        <w:spacing w:before="240" w:after="160" w:line="360" w:lineRule="auto"/>
        <w:rPr>
          <w:rFonts w:cs="Arial"/>
          <w:szCs w:val="24"/>
        </w:rPr>
      </w:pPr>
      <w:r w:rsidRPr="00C03D77">
        <w:rPr>
          <w:rFonts w:cs="Arial"/>
          <w:szCs w:val="24"/>
        </w:rPr>
        <w:lastRenderedPageBreak/>
        <w:t>Interne</w:t>
      </w:r>
      <w:r w:rsidR="00C03D77">
        <w:rPr>
          <w:rFonts w:cs="Arial"/>
          <w:szCs w:val="24"/>
        </w:rPr>
        <w:t xml:space="preserve">t link speed from your main site: </w:t>
      </w:r>
      <w:r w:rsidRPr="00C03D77">
        <w:rPr>
          <w:rFonts w:cs="Arial"/>
          <w:szCs w:val="24"/>
        </w:rPr>
        <w:t>Comcast business class cable 150 down/20 up</w:t>
      </w:r>
      <w:r w:rsidR="00C03D77">
        <w:rPr>
          <w:rFonts w:cs="Arial"/>
          <w:szCs w:val="24"/>
        </w:rPr>
        <w:t xml:space="preserve">. </w:t>
      </w:r>
      <w:r w:rsidRPr="00C03D77">
        <w:rPr>
          <w:rFonts w:cs="Arial"/>
          <w:szCs w:val="24"/>
        </w:rPr>
        <w:t>Each station has Comcast Business class cable. FS34 and FS37 have 100/20 service; FS32, 33, 35 and 38 have 75/15 service</w:t>
      </w:r>
    </w:p>
    <w:p w14:paraId="1AE284F5" w14:textId="49C6BD24" w:rsidR="00B63E6F" w:rsidRPr="00C03D77" w:rsidRDefault="00B63E6F" w:rsidP="00D66654">
      <w:pPr>
        <w:pStyle w:val="ListParagraph"/>
        <w:numPr>
          <w:ilvl w:val="0"/>
          <w:numId w:val="137"/>
        </w:numPr>
        <w:spacing w:before="240" w:after="160" w:line="360" w:lineRule="auto"/>
        <w:rPr>
          <w:rFonts w:cs="Arial"/>
          <w:szCs w:val="24"/>
        </w:rPr>
      </w:pPr>
      <w:r w:rsidRPr="00C03D77">
        <w:rPr>
          <w:rFonts w:cs="Arial"/>
          <w:szCs w:val="24"/>
        </w:rPr>
        <w:t>Average wireless speed for any mobile devices you may use to access County CAD</w:t>
      </w:r>
      <w:r w:rsidR="00C03D77">
        <w:rPr>
          <w:rFonts w:cs="Arial"/>
          <w:szCs w:val="24"/>
        </w:rPr>
        <w:t xml:space="preserve">: </w:t>
      </w:r>
      <w:r w:rsidRPr="00C03D77">
        <w:rPr>
          <w:rFonts w:cs="Arial"/>
          <w:szCs w:val="24"/>
        </w:rPr>
        <w:t>AT&amp;T or Verizon 4G/LTE service. Cradlepoint routers in all apparatus.</w:t>
      </w:r>
    </w:p>
    <w:p w14:paraId="1EB4A20D" w14:textId="23121C3A" w:rsidR="00247606" w:rsidRDefault="00247606">
      <w:pPr>
        <w:rPr>
          <w:rFonts w:cs="Arial"/>
          <w:szCs w:val="24"/>
        </w:rPr>
      </w:pPr>
      <w:r>
        <w:rPr>
          <w:rFonts w:cs="Arial"/>
          <w:szCs w:val="24"/>
        </w:rPr>
        <w:br w:type="page"/>
      </w:r>
    </w:p>
    <w:p w14:paraId="313BBBAD" w14:textId="26689050" w:rsidR="00E41D6F" w:rsidRDefault="009F2FD4" w:rsidP="00D100AD">
      <w:pPr>
        <w:pStyle w:val="Heading3"/>
        <w:spacing w:before="240" w:line="360" w:lineRule="auto"/>
      </w:pPr>
      <w:bookmarkStart w:id="310" w:name="_Toc479875235"/>
      <w:r>
        <w:lastRenderedPageBreak/>
        <w:t>Colma Fire Department</w:t>
      </w:r>
      <w:bookmarkEnd w:id="310"/>
    </w:p>
    <w:p w14:paraId="0489DE92" w14:textId="77777777" w:rsidR="007E2BD9" w:rsidRDefault="009F2FD4" w:rsidP="00D66654">
      <w:pPr>
        <w:pStyle w:val="ListParagraph"/>
        <w:numPr>
          <w:ilvl w:val="0"/>
          <w:numId w:val="138"/>
        </w:numPr>
        <w:spacing w:before="240" w:after="160" w:line="360" w:lineRule="auto"/>
        <w:rPr>
          <w:rFonts w:cs="Arial"/>
          <w:szCs w:val="24"/>
        </w:rPr>
      </w:pPr>
      <w:r w:rsidRPr="007E2BD9">
        <w:rPr>
          <w:rFonts w:eastAsia="Times New Roman" w:cs="Arial"/>
          <w:szCs w:val="24"/>
        </w:rPr>
        <w:t>Agency Background Information</w:t>
      </w:r>
    </w:p>
    <w:p w14:paraId="24275C46" w14:textId="77777777" w:rsidR="007E2BD9" w:rsidRDefault="009F2FD4" w:rsidP="00D66654">
      <w:pPr>
        <w:pStyle w:val="ListParagraph"/>
        <w:numPr>
          <w:ilvl w:val="1"/>
          <w:numId w:val="138"/>
        </w:numPr>
        <w:spacing w:before="240" w:after="160" w:line="360" w:lineRule="auto"/>
        <w:rPr>
          <w:rFonts w:cs="Arial"/>
          <w:szCs w:val="24"/>
        </w:rPr>
      </w:pPr>
      <w:r w:rsidRPr="007E2BD9">
        <w:rPr>
          <w:rFonts w:cs="Arial"/>
          <w:szCs w:val="24"/>
        </w:rPr>
        <w:t>3 square miles. 7,500 residential population, maybe 500 additional during the days</w:t>
      </w:r>
    </w:p>
    <w:p w14:paraId="6B502A6D" w14:textId="77777777" w:rsidR="007E2BD9" w:rsidRDefault="007E2BD9" w:rsidP="00D66654">
      <w:pPr>
        <w:pStyle w:val="ListParagraph"/>
        <w:numPr>
          <w:ilvl w:val="0"/>
          <w:numId w:val="138"/>
        </w:numPr>
        <w:spacing w:before="240" w:after="160" w:line="360" w:lineRule="auto"/>
        <w:rPr>
          <w:rFonts w:cs="Arial"/>
          <w:szCs w:val="24"/>
        </w:rPr>
      </w:pPr>
      <w:r>
        <w:rPr>
          <w:rFonts w:cs="Arial"/>
          <w:szCs w:val="24"/>
        </w:rPr>
        <w:t>Organization breakdown of the agency:</w:t>
      </w:r>
    </w:p>
    <w:p w14:paraId="7DFA3706"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40 hour Chiefs: 1</w:t>
      </w:r>
    </w:p>
    <w:p w14:paraId="5EB3A0A0"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40 hour support staff:</w:t>
      </w:r>
      <w:r w:rsidR="007E2BD9" w:rsidRPr="007E2BD9">
        <w:rPr>
          <w:rFonts w:cs="Arial"/>
          <w:szCs w:val="24"/>
        </w:rPr>
        <w:t xml:space="preserve"> </w:t>
      </w:r>
      <w:r w:rsidRPr="007E2BD9">
        <w:rPr>
          <w:rFonts w:cs="Arial"/>
          <w:szCs w:val="24"/>
        </w:rPr>
        <w:t>0</w:t>
      </w:r>
    </w:p>
    <w:p w14:paraId="267085A7"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Prevention staff:1</w:t>
      </w:r>
    </w:p>
    <w:p w14:paraId="2400BBAE"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24 hour chiefs: 0</w:t>
      </w:r>
    </w:p>
    <w:p w14:paraId="741F3CE6"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 xml:space="preserve">Captains: 5, 3 Lieutenants </w:t>
      </w:r>
    </w:p>
    <w:p w14:paraId="41A51643"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Firefighters: 36</w:t>
      </w:r>
    </w:p>
    <w:p w14:paraId="1F4CF8B6"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Ambulance employees: 0</w:t>
      </w:r>
    </w:p>
    <w:p w14:paraId="02FEC899"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Total Engines on duty: 3 LG Type 1’s, 1 OES type 1</w:t>
      </w:r>
    </w:p>
    <w:p w14:paraId="3BE2B6A3"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Total Trucks on duty:1</w:t>
      </w:r>
    </w:p>
    <w:p w14:paraId="2A0DBD87" w14:textId="3B8F16C0" w:rsidR="007E2BD9" w:rsidRPr="007E2BD9" w:rsidRDefault="007E2BD9" w:rsidP="00D66654">
      <w:pPr>
        <w:pStyle w:val="ListParagraph"/>
        <w:numPr>
          <w:ilvl w:val="1"/>
          <w:numId w:val="138"/>
        </w:numPr>
        <w:spacing w:before="240" w:after="160" w:line="360" w:lineRule="auto"/>
        <w:rPr>
          <w:rFonts w:cs="Arial"/>
          <w:szCs w:val="24"/>
        </w:rPr>
      </w:pPr>
      <w:r w:rsidRPr="007E2BD9">
        <w:rPr>
          <w:rFonts w:cs="Arial"/>
          <w:szCs w:val="24"/>
        </w:rPr>
        <w:t>Total Amb</w:t>
      </w:r>
      <w:r w:rsidR="009F2FD4" w:rsidRPr="007E2BD9">
        <w:rPr>
          <w:rFonts w:cs="Arial"/>
          <w:szCs w:val="24"/>
        </w:rPr>
        <w:t>ulances on duty:</w:t>
      </w:r>
      <w:r w:rsidRPr="007E2BD9">
        <w:rPr>
          <w:rFonts w:cs="Arial"/>
          <w:szCs w:val="24"/>
        </w:rPr>
        <w:t xml:space="preserve"> </w:t>
      </w:r>
      <w:r w:rsidR="009F2FD4" w:rsidRPr="007E2BD9">
        <w:rPr>
          <w:rFonts w:cs="Arial"/>
          <w:szCs w:val="24"/>
        </w:rPr>
        <w:t>0</w:t>
      </w:r>
    </w:p>
    <w:p w14:paraId="35290913" w14:textId="77777777" w:rsidR="007E2BD9" w:rsidRDefault="007E2BD9" w:rsidP="00D66654">
      <w:pPr>
        <w:pStyle w:val="ListParagraph"/>
        <w:numPr>
          <w:ilvl w:val="1"/>
          <w:numId w:val="138"/>
        </w:numPr>
        <w:spacing w:before="240" w:after="160" w:line="360" w:lineRule="auto"/>
        <w:rPr>
          <w:rFonts w:cs="Arial"/>
          <w:szCs w:val="24"/>
        </w:rPr>
      </w:pPr>
      <w:r w:rsidRPr="007E2BD9">
        <w:rPr>
          <w:rFonts w:cs="Arial"/>
          <w:szCs w:val="24"/>
        </w:rPr>
        <w:t>Number of Fire S</w:t>
      </w:r>
      <w:r w:rsidR="009F2FD4" w:rsidRPr="007E2BD9">
        <w:rPr>
          <w:rFonts w:cs="Arial"/>
          <w:szCs w:val="24"/>
        </w:rPr>
        <w:t>tations: 1</w:t>
      </w:r>
    </w:p>
    <w:p w14:paraId="11141323" w14:textId="77777777" w:rsidR="007E2BD9" w:rsidRDefault="007E2BD9" w:rsidP="00D66654">
      <w:pPr>
        <w:pStyle w:val="ListParagraph"/>
        <w:numPr>
          <w:ilvl w:val="0"/>
          <w:numId w:val="138"/>
        </w:numPr>
        <w:spacing w:before="240" w:after="160" w:line="360" w:lineRule="auto"/>
        <w:rPr>
          <w:rFonts w:cs="Arial"/>
          <w:szCs w:val="24"/>
        </w:rPr>
      </w:pPr>
      <w:r>
        <w:rPr>
          <w:rFonts w:cs="Arial"/>
          <w:szCs w:val="24"/>
        </w:rPr>
        <w:t>MDC devices:</w:t>
      </w:r>
    </w:p>
    <w:p w14:paraId="1F8DA9B7" w14:textId="77777777" w:rsidR="007E2BD9" w:rsidRPr="007E2BD9" w:rsidRDefault="009F2FD4" w:rsidP="00D66654">
      <w:pPr>
        <w:pStyle w:val="ListParagraph"/>
        <w:numPr>
          <w:ilvl w:val="1"/>
          <w:numId w:val="138"/>
        </w:numPr>
        <w:spacing w:before="240" w:after="160" w:line="360" w:lineRule="auto"/>
        <w:rPr>
          <w:rFonts w:cs="Arial"/>
          <w:szCs w:val="24"/>
        </w:rPr>
      </w:pPr>
      <w:r w:rsidRPr="007E2BD9">
        <w:rPr>
          <w:rFonts w:cs="Arial"/>
          <w:szCs w:val="24"/>
        </w:rPr>
        <w:t>iPad app 2</w:t>
      </w:r>
    </w:p>
    <w:p w14:paraId="7C0F5D59" w14:textId="76F58948" w:rsidR="009F2FD4" w:rsidRPr="007E2BD9" w:rsidRDefault="007E2BD9" w:rsidP="00D66654">
      <w:pPr>
        <w:pStyle w:val="ListParagraph"/>
        <w:numPr>
          <w:ilvl w:val="0"/>
          <w:numId w:val="138"/>
        </w:numPr>
        <w:spacing w:before="240" w:after="160" w:line="360" w:lineRule="auto"/>
        <w:rPr>
          <w:rFonts w:cs="Arial"/>
          <w:szCs w:val="24"/>
        </w:rPr>
      </w:pPr>
      <w:r w:rsidRPr="007E2BD9">
        <w:rPr>
          <w:rFonts w:cs="Arial"/>
          <w:szCs w:val="24"/>
        </w:rPr>
        <w:t>PC devices:</w:t>
      </w:r>
    </w:p>
    <w:p w14:paraId="747D265A" w14:textId="77777777" w:rsidR="009F2FD4" w:rsidRPr="007E2BD9" w:rsidRDefault="009F2FD4" w:rsidP="007305B2">
      <w:pPr>
        <w:pStyle w:val="ListParagraph"/>
        <w:numPr>
          <w:ilvl w:val="1"/>
          <w:numId w:val="95"/>
        </w:numPr>
        <w:spacing w:before="240" w:after="160" w:line="360" w:lineRule="auto"/>
        <w:ind w:left="1080"/>
        <w:rPr>
          <w:rFonts w:cs="Arial"/>
          <w:szCs w:val="24"/>
        </w:rPr>
      </w:pPr>
      <w:r w:rsidRPr="007E2BD9">
        <w:rPr>
          <w:rFonts w:cs="Arial"/>
          <w:szCs w:val="24"/>
        </w:rPr>
        <w:t>CPU Intel Quad core 2.83Ghz to Intel i5 3.2Ghz</w:t>
      </w:r>
    </w:p>
    <w:p w14:paraId="003530D4" w14:textId="77777777" w:rsidR="009F2FD4" w:rsidRPr="007E2BD9" w:rsidRDefault="009F2FD4" w:rsidP="007305B2">
      <w:pPr>
        <w:pStyle w:val="ListParagraph"/>
        <w:numPr>
          <w:ilvl w:val="1"/>
          <w:numId w:val="95"/>
        </w:numPr>
        <w:spacing w:before="240" w:after="160" w:line="360" w:lineRule="auto"/>
        <w:ind w:left="1080"/>
        <w:rPr>
          <w:rFonts w:cs="Arial"/>
          <w:szCs w:val="24"/>
        </w:rPr>
      </w:pPr>
      <w:r w:rsidRPr="007E2BD9">
        <w:rPr>
          <w:rFonts w:cs="Arial"/>
          <w:szCs w:val="24"/>
        </w:rPr>
        <w:t>Memory 3GB to 8GB</w:t>
      </w:r>
    </w:p>
    <w:p w14:paraId="0138AB96" w14:textId="77777777" w:rsidR="007E2BD9" w:rsidRDefault="009F2FD4" w:rsidP="007305B2">
      <w:pPr>
        <w:pStyle w:val="ListParagraph"/>
        <w:numPr>
          <w:ilvl w:val="1"/>
          <w:numId w:val="95"/>
        </w:numPr>
        <w:spacing w:before="240" w:after="160" w:line="360" w:lineRule="auto"/>
        <w:ind w:left="1080"/>
        <w:rPr>
          <w:rFonts w:cs="Arial"/>
          <w:szCs w:val="24"/>
        </w:rPr>
      </w:pPr>
      <w:r w:rsidRPr="007E2BD9">
        <w:rPr>
          <w:rFonts w:cs="Arial"/>
          <w:szCs w:val="24"/>
        </w:rPr>
        <w:t>OS Win7 32 and Win7 64</w:t>
      </w:r>
    </w:p>
    <w:p w14:paraId="1F87B97D" w14:textId="02C957C4" w:rsidR="009F2FD4" w:rsidRPr="007E2BD9" w:rsidRDefault="009F2FD4" w:rsidP="007305B2">
      <w:pPr>
        <w:pStyle w:val="ListParagraph"/>
        <w:numPr>
          <w:ilvl w:val="0"/>
          <w:numId w:val="95"/>
        </w:numPr>
        <w:spacing w:before="240" w:after="160" w:line="360" w:lineRule="auto"/>
        <w:rPr>
          <w:rFonts w:cs="Arial"/>
          <w:szCs w:val="24"/>
        </w:rPr>
      </w:pPr>
      <w:r w:rsidRPr="007E2BD9">
        <w:rPr>
          <w:rFonts w:cs="Arial"/>
          <w:szCs w:val="24"/>
        </w:rPr>
        <w:t>Internet link speed from your main site Download:71Mbps, Upload 17Mbps</w:t>
      </w:r>
    </w:p>
    <w:p w14:paraId="147521F6" w14:textId="12610816" w:rsidR="009F2FD4" w:rsidRDefault="009F2FD4" w:rsidP="00D100AD">
      <w:pPr>
        <w:spacing w:before="240" w:line="360" w:lineRule="auto"/>
        <w:rPr>
          <w:rFonts w:cs="Arial"/>
          <w:szCs w:val="24"/>
        </w:rPr>
      </w:pPr>
    </w:p>
    <w:p w14:paraId="2F7FFFF9" w14:textId="4B8FEF4B" w:rsidR="00BA52AE" w:rsidRDefault="00BA52AE" w:rsidP="00D100AD">
      <w:pPr>
        <w:spacing w:before="240" w:line="360" w:lineRule="auto"/>
        <w:rPr>
          <w:rFonts w:cs="Arial"/>
          <w:szCs w:val="24"/>
        </w:rPr>
      </w:pPr>
      <w:r>
        <w:rPr>
          <w:rFonts w:cs="Arial"/>
          <w:szCs w:val="24"/>
        </w:rPr>
        <w:br w:type="page"/>
      </w:r>
    </w:p>
    <w:p w14:paraId="6BDBE284" w14:textId="2447CF41" w:rsidR="009F2FD4" w:rsidRDefault="00BA52AE" w:rsidP="00D100AD">
      <w:pPr>
        <w:pStyle w:val="Heading3"/>
        <w:spacing w:before="240" w:line="360" w:lineRule="auto"/>
      </w:pPr>
      <w:bookmarkStart w:id="311" w:name="_Toc479875236"/>
      <w:r>
        <w:lastRenderedPageBreak/>
        <w:t>Menlo Park Fire Department</w:t>
      </w:r>
      <w:bookmarkEnd w:id="311"/>
    </w:p>
    <w:p w14:paraId="0B243AB3" w14:textId="77777777" w:rsidR="000A659A" w:rsidRDefault="00BA52AE" w:rsidP="00D66654">
      <w:pPr>
        <w:pStyle w:val="ListParagraph"/>
        <w:numPr>
          <w:ilvl w:val="0"/>
          <w:numId w:val="139"/>
        </w:numPr>
        <w:spacing w:before="240" w:after="160" w:line="360" w:lineRule="auto"/>
        <w:rPr>
          <w:rFonts w:cs="Arial"/>
          <w:szCs w:val="24"/>
        </w:rPr>
      </w:pPr>
      <w:r w:rsidRPr="000A659A">
        <w:rPr>
          <w:rFonts w:eastAsia="Times New Roman" w:cs="Arial"/>
          <w:szCs w:val="24"/>
        </w:rPr>
        <w:t>Agency Background Information</w:t>
      </w:r>
    </w:p>
    <w:p w14:paraId="36646381" w14:textId="77777777" w:rsidR="000A659A" w:rsidRPr="000A659A" w:rsidRDefault="00BA52AE" w:rsidP="00D66654">
      <w:pPr>
        <w:pStyle w:val="ListParagraph"/>
        <w:numPr>
          <w:ilvl w:val="1"/>
          <w:numId w:val="139"/>
        </w:numPr>
        <w:spacing w:before="240" w:after="160" w:line="360" w:lineRule="auto"/>
        <w:rPr>
          <w:rFonts w:cs="Arial"/>
          <w:szCs w:val="24"/>
        </w:rPr>
      </w:pPr>
      <w:r w:rsidRPr="000A659A">
        <w:rPr>
          <w:rFonts w:cs="Arial"/>
          <w:szCs w:val="24"/>
        </w:rPr>
        <w:t>Population 100,000 with daily increase of 25,000 workers/visitors.</w:t>
      </w:r>
      <w:r w:rsidR="000A659A" w:rsidRPr="000A659A">
        <w:rPr>
          <w:rFonts w:cs="Arial"/>
          <w:szCs w:val="24"/>
        </w:rPr>
        <w:t xml:space="preserve"> Approximately 30 square miles</w:t>
      </w:r>
    </w:p>
    <w:p w14:paraId="5183C110" w14:textId="77777777" w:rsidR="000A659A" w:rsidRPr="000A659A" w:rsidRDefault="00BA52AE" w:rsidP="00D66654">
      <w:pPr>
        <w:pStyle w:val="ListParagraph"/>
        <w:numPr>
          <w:ilvl w:val="1"/>
          <w:numId w:val="139"/>
        </w:numPr>
        <w:spacing w:before="240" w:after="160" w:line="360" w:lineRule="auto"/>
        <w:rPr>
          <w:rFonts w:cs="Arial"/>
          <w:szCs w:val="24"/>
        </w:rPr>
      </w:pPr>
      <w:r w:rsidRPr="000A659A">
        <w:rPr>
          <w:rFonts w:cs="Arial"/>
          <w:szCs w:val="24"/>
        </w:rPr>
        <w:t>Approximat</w:t>
      </w:r>
      <w:r w:rsidR="000A659A" w:rsidRPr="000A659A">
        <w:rPr>
          <w:rFonts w:cs="Arial"/>
          <w:szCs w:val="24"/>
        </w:rPr>
        <w:t>ely 70/30 residential/business</w:t>
      </w:r>
    </w:p>
    <w:p w14:paraId="39A6443A" w14:textId="791C6902" w:rsidR="00BA52AE" w:rsidRPr="000A659A" w:rsidRDefault="00BA52AE" w:rsidP="00D66654">
      <w:pPr>
        <w:pStyle w:val="ListParagraph"/>
        <w:numPr>
          <w:ilvl w:val="1"/>
          <w:numId w:val="139"/>
        </w:numPr>
        <w:spacing w:before="240" w:after="160" w:line="360" w:lineRule="auto"/>
        <w:rPr>
          <w:rFonts w:cs="Arial"/>
          <w:szCs w:val="24"/>
        </w:rPr>
      </w:pPr>
      <w:r w:rsidRPr="000A659A">
        <w:rPr>
          <w:rFonts w:cs="Arial"/>
          <w:szCs w:val="24"/>
        </w:rPr>
        <w:t>2016 call volume of 8,548. More Facebook buildings and employees coming with high density growth p</w:t>
      </w:r>
      <w:r w:rsidR="000A659A" w:rsidRPr="000A659A">
        <w:rPr>
          <w:rFonts w:cs="Arial"/>
          <w:szCs w:val="24"/>
        </w:rPr>
        <w:t>lanned for the east side of 101</w:t>
      </w:r>
    </w:p>
    <w:p w14:paraId="549E4105" w14:textId="77777777" w:rsidR="000A659A" w:rsidRPr="000A659A" w:rsidRDefault="000A659A" w:rsidP="007305B2">
      <w:pPr>
        <w:pStyle w:val="ListParagraph"/>
        <w:numPr>
          <w:ilvl w:val="1"/>
          <w:numId w:val="96"/>
        </w:numPr>
        <w:spacing w:before="240" w:after="160" w:line="360" w:lineRule="auto"/>
        <w:ind w:left="1080"/>
        <w:rPr>
          <w:rFonts w:cs="Arial"/>
          <w:szCs w:val="24"/>
        </w:rPr>
      </w:pPr>
      <w:r w:rsidRPr="000A659A">
        <w:rPr>
          <w:rFonts w:cs="Arial"/>
          <w:szCs w:val="24"/>
        </w:rPr>
        <w:t>Special industries or risks in the service area</w:t>
      </w:r>
    </w:p>
    <w:p w14:paraId="7BC4B027" w14:textId="77777777" w:rsidR="000A659A" w:rsidRPr="000A659A" w:rsidRDefault="000A659A" w:rsidP="007305B2">
      <w:pPr>
        <w:pStyle w:val="ListParagraph"/>
        <w:numPr>
          <w:ilvl w:val="2"/>
          <w:numId w:val="96"/>
        </w:numPr>
        <w:spacing w:before="240" w:after="160" w:line="360" w:lineRule="auto"/>
        <w:rPr>
          <w:rFonts w:cs="Arial"/>
          <w:szCs w:val="24"/>
        </w:rPr>
      </w:pPr>
      <w:r w:rsidRPr="000A659A">
        <w:rPr>
          <w:rFonts w:cs="Arial"/>
          <w:szCs w:val="24"/>
        </w:rPr>
        <w:t>Stanford Linear Accelerator</w:t>
      </w:r>
    </w:p>
    <w:p w14:paraId="4A185709" w14:textId="77777777" w:rsidR="000A659A" w:rsidRPr="000A659A" w:rsidRDefault="00BA52AE" w:rsidP="007305B2">
      <w:pPr>
        <w:pStyle w:val="ListParagraph"/>
        <w:numPr>
          <w:ilvl w:val="2"/>
          <w:numId w:val="96"/>
        </w:numPr>
        <w:spacing w:before="240" w:after="160" w:line="360" w:lineRule="auto"/>
        <w:rPr>
          <w:rFonts w:cs="Arial"/>
          <w:szCs w:val="24"/>
        </w:rPr>
      </w:pPr>
      <w:r w:rsidRPr="000A659A">
        <w:rPr>
          <w:rFonts w:cs="Arial"/>
          <w:szCs w:val="24"/>
        </w:rPr>
        <w:t>Stanford Research I</w:t>
      </w:r>
      <w:r w:rsidR="000A659A" w:rsidRPr="000A659A">
        <w:rPr>
          <w:rFonts w:cs="Arial"/>
          <w:szCs w:val="24"/>
        </w:rPr>
        <w:t>nternational (labs)</w:t>
      </w:r>
    </w:p>
    <w:p w14:paraId="7DC7A7CC" w14:textId="73D61FF0" w:rsidR="000A659A" w:rsidRPr="000A659A" w:rsidRDefault="000A659A" w:rsidP="007305B2">
      <w:pPr>
        <w:pStyle w:val="ListParagraph"/>
        <w:numPr>
          <w:ilvl w:val="2"/>
          <w:numId w:val="96"/>
        </w:numPr>
        <w:spacing w:before="240" w:after="160" w:line="360" w:lineRule="auto"/>
        <w:rPr>
          <w:rFonts w:cs="Arial"/>
          <w:szCs w:val="24"/>
        </w:rPr>
      </w:pPr>
      <w:r w:rsidRPr="000A659A">
        <w:rPr>
          <w:rFonts w:cs="Arial"/>
          <w:szCs w:val="24"/>
        </w:rPr>
        <w:t>Facebook (number of employees)</w:t>
      </w:r>
    </w:p>
    <w:p w14:paraId="68ACD641" w14:textId="6F117785" w:rsidR="000A659A" w:rsidRPr="000A659A" w:rsidRDefault="000A659A" w:rsidP="007305B2">
      <w:pPr>
        <w:pStyle w:val="ListParagraph"/>
        <w:numPr>
          <w:ilvl w:val="2"/>
          <w:numId w:val="96"/>
        </w:numPr>
        <w:spacing w:before="240" w:after="160" w:line="360" w:lineRule="auto"/>
        <w:rPr>
          <w:rFonts w:cs="Arial"/>
          <w:szCs w:val="24"/>
        </w:rPr>
      </w:pPr>
      <w:r w:rsidRPr="000A659A">
        <w:rPr>
          <w:rFonts w:cs="Arial"/>
          <w:szCs w:val="24"/>
        </w:rPr>
        <w:t>Flooding</w:t>
      </w:r>
    </w:p>
    <w:p w14:paraId="273985FA" w14:textId="77777777" w:rsidR="000A659A" w:rsidRPr="000A659A" w:rsidRDefault="000A659A" w:rsidP="007305B2">
      <w:pPr>
        <w:pStyle w:val="ListParagraph"/>
        <w:numPr>
          <w:ilvl w:val="2"/>
          <w:numId w:val="96"/>
        </w:numPr>
        <w:spacing w:before="240" w:after="160" w:line="360" w:lineRule="auto"/>
        <w:rPr>
          <w:rFonts w:cs="Arial"/>
          <w:szCs w:val="24"/>
        </w:rPr>
      </w:pPr>
      <w:r w:rsidRPr="000A659A">
        <w:rPr>
          <w:rFonts w:cs="Arial"/>
          <w:szCs w:val="24"/>
        </w:rPr>
        <w:t>VA Hospital/Living</w:t>
      </w:r>
    </w:p>
    <w:p w14:paraId="64274359" w14:textId="5C78F41B" w:rsidR="00BA52AE" w:rsidRPr="000A659A" w:rsidRDefault="00BA52AE" w:rsidP="007305B2">
      <w:pPr>
        <w:pStyle w:val="ListParagraph"/>
        <w:numPr>
          <w:ilvl w:val="2"/>
          <w:numId w:val="96"/>
        </w:numPr>
        <w:spacing w:before="240" w:after="160" w:line="360" w:lineRule="auto"/>
        <w:rPr>
          <w:rFonts w:cs="Arial"/>
          <w:szCs w:val="24"/>
        </w:rPr>
      </w:pPr>
      <w:r w:rsidRPr="000A659A">
        <w:rPr>
          <w:rFonts w:cs="Arial"/>
          <w:szCs w:val="24"/>
        </w:rPr>
        <w:t>Road network (two over passes split district), congestion.</w:t>
      </w:r>
    </w:p>
    <w:p w14:paraId="224D43ED" w14:textId="77777777" w:rsidR="000A659A" w:rsidRPr="000A659A" w:rsidRDefault="000A659A" w:rsidP="007305B2">
      <w:pPr>
        <w:pStyle w:val="ListParagraph"/>
        <w:numPr>
          <w:ilvl w:val="0"/>
          <w:numId w:val="96"/>
        </w:numPr>
        <w:spacing w:before="240" w:after="160" w:line="360" w:lineRule="auto"/>
        <w:rPr>
          <w:rFonts w:cs="Arial"/>
          <w:szCs w:val="24"/>
        </w:rPr>
      </w:pPr>
      <w:r w:rsidRPr="000A659A">
        <w:rPr>
          <w:rFonts w:cs="Arial"/>
          <w:szCs w:val="24"/>
        </w:rPr>
        <w:t xml:space="preserve">Organization breakdown of the </w:t>
      </w:r>
      <w:r w:rsidR="00BA52AE" w:rsidRPr="000A659A">
        <w:rPr>
          <w:rFonts w:cs="Arial"/>
          <w:szCs w:val="24"/>
        </w:rPr>
        <w:t>agen</w:t>
      </w:r>
      <w:r w:rsidRPr="000A659A">
        <w:rPr>
          <w:rFonts w:cs="Arial"/>
          <w:szCs w:val="24"/>
        </w:rPr>
        <w:t>cy:</w:t>
      </w:r>
    </w:p>
    <w:p w14:paraId="1B25839D"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40 hour Chiefs: 7</w:t>
      </w:r>
    </w:p>
    <w:p w14:paraId="0DE9A258"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40 hour support staff: 21</w:t>
      </w:r>
    </w:p>
    <w:p w14:paraId="634166B3"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Prevention staff: 7 plus 2 contractors</w:t>
      </w:r>
    </w:p>
    <w:p w14:paraId="316E6B57"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24 hour chiefs: 3 BC’s (5 40 hr</w:t>
      </w:r>
      <w:r w:rsidR="000A659A" w:rsidRPr="000A659A">
        <w:rPr>
          <w:rFonts w:cs="Arial"/>
          <w:szCs w:val="24"/>
        </w:rPr>
        <w:t>. chiefs available for back-up)</w:t>
      </w:r>
    </w:p>
    <w:p w14:paraId="2AD80823"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Captains: 27</w:t>
      </w:r>
    </w:p>
    <w:p w14:paraId="7F53707F"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Firefighters: 62</w:t>
      </w:r>
    </w:p>
    <w:p w14:paraId="13FF1151"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Ambulance employees: 0</w:t>
      </w:r>
    </w:p>
    <w:p w14:paraId="79393AB7"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Total Engines on duty: 7</w:t>
      </w:r>
    </w:p>
    <w:p w14:paraId="05560B67"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Total Trucks on duty: 1</w:t>
      </w:r>
    </w:p>
    <w:p w14:paraId="19DD9840" w14:textId="77777777" w:rsidR="000A659A" w:rsidRPr="000A659A" w:rsidRDefault="00BA52AE" w:rsidP="007305B2">
      <w:pPr>
        <w:pStyle w:val="ListParagraph"/>
        <w:numPr>
          <w:ilvl w:val="1"/>
          <w:numId w:val="96"/>
        </w:numPr>
        <w:spacing w:before="240" w:after="160" w:line="360" w:lineRule="auto"/>
        <w:rPr>
          <w:rFonts w:cs="Arial"/>
          <w:szCs w:val="24"/>
        </w:rPr>
      </w:pPr>
      <w:r w:rsidRPr="000A659A">
        <w:rPr>
          <w:rFonts w:cs="Arial"/>
          <w:szCs w:val="24"/>
        </w:rPr>
        <w:t>Total Ambulances on duty: 0</w:t>
      </w:r>
    </w:p>
    <w:p w14:paraId="0C26C8D4" w14:textId="0B525F3E" w:rsidR="000A659A" w:rsidRPr="000A659A" w:rsidRDefault="00805BD0" w:rsidP="007305B2">
      <w:pPr>
        <w:pStyle w:val="ListParagraph"/>
        <w:numPr>
          <w:ilvl w:val="1"/>
          <w:numId w:val="96"/>
        </w:numPr>
        <w:spacing w:before="240" w:after="160" w:line="360" w:lineRule="auto"/>
        <w:rPr>
          <w:rFonts w:cs="Arial"/>
          <w:szCs w:val="24"/>
        </w:rPr>
      </w:pPr>
      <w:r>
        <w:rPr>
          <w:rFonts w:cs="Arial"/>
          <w:szCs w:val="24"/>
        </w:rPr>
        <w:t>Other</w:t>
      </w:r>
      <w:r w:rsidR="00BA52AE" w:rsidRPr="000A659A">
        <w:rPr>
          <w:rFonts w:cs="Arial"/>
          <w:szCs w:val="24"/>
        </w:rPr>
        <w:t>: 1 Rescue</w:t>
      </w:r>
    </w:p>
    <w:p w14:paraId="5051BFDB" w14:textId="77777777" w:rsidR="000A659A" w:rsidRPr="00356B3F" w:rsidRDefault="000A659A" w:rsidP="007305B2">
      <w:pPr>
        <w:pStyle w:val="ListParagraph"/>
        <w:numPr>
          <w:ilvl w:val="0"/>
          <w:numId w:val="96"/>
        </w:numPr>
        <w:spacing w:before="240" w:after="160" w:line="360" w:lineRule="auto"/>
        <w:rPr>
          <w:rFonts w:cs="Arial"/>
          <w:szCs w:val="24"/>
        </w:rPr>
      </w:pPr>
      <w:r w:rsidRPr="00356B3F">
        <w:rPr>
          <w:rFonts w:cs="Arial"/>
          <w:szCs w:val="24"/>
        </w:rPr>
        <w:t>Number of Fire S</w:t>
      </w:r>
      <w:r w:rsidR="00BA52AE" w:rsidRPr="00356B3F">
        <w:rPr>
          <w:rFonts w:cs="Arial"/>
          <w:szCs w:val="24"/>
        </w:rPr>
        <w:t>tations: 7</w:t>
      </w:r>
    </w:p>
    <w:p w14:paraId="32EAD8AD" w14:textId="6885EC5C" w:rsidR="00356B3F" w:rsidRPr="00356B3F" w:rsidRDefault="000A659A" w:rsidP="007305B2">
      <w:pPr>
        <w:pStyle w:val="ListParagraph"/>
        <w:numPr>
          <w:ilvl w:val="0"/>
          <w:numId w:val="96"/>
        </w:numPr>
        <w:spacing w:before="240" w:after="160" w:line="360" w:lineRule="auto"/>
        <w:rPr>
          <w:rFonts w:cs="Arial"/>
          <w:szCs w:val="24"/>
        </w:rPr>
      </w:pPr>
      <w:r w:rsidRPr="00356B3F">
        <w:rPr>
          <w:rFonts w:cs="Arial"/>
          <w:szCs w:val="24"/>
        </w:rPr>
        <w:t xml:space="preserve">MDC devices: </w:t>
      </w:r>
      <w:r w:rsidR="00356B3F" w:rsidRPr="00356B3F">
        <w:rPr>
          <w:rFonts w:cs="Arial"/>
          <w:szCs w:val="24"/>
        </w:rPr>
        <w:t>i</w:t>
      </w:r>
      <w:r w:rsidR="00BA52AE" w:rsidRPr="00356B3F">
        <w:rPr>
          <w:rFonts w:cs="Arial"/>
          <w:szCs w:val="24"/>
        </w:rPr>
        <w:t>Pad app – 24 devices. 12 primary, 12 as mirrored iPad</w:t>
      </w:r>
    </w:p>
    <w:p w14:paraId="21460C2D" w14:textId="77777777" w:rsidR="00356B3F" w:rsidRPr="00356B3F" w:rsidRDefault="00356B3F" w:rsidP="007305B2">
      <w:pPr>
        <w:pStyle w:val="ListParagraph"/>
        <w:numPr>
          <w:ilvl w:val="0"/>
          <w:numId w:val="96"/>
        </w:numPr>
        <w:spacing w:before="240" w:after="160" w:line="360" w:lineRule="auto"/>
        <w:rPr>
          <w:rFonts w:cs="Arial"/>
          <w:szCs w:val="24"/>
        </w:rPr>
      </w:pPr>
      <w:r w:rsidRPr="00356B3F">
        <w:rPr>
          <w:rFonts w:cs="Arial"/>
          <w:szCs w:val="24"/>
        </w:rPr>
        <w:t>PC devices</w:t>
      </w:r>
    </w:p>
    <w:p w14:paraId="477530B7" w14:textId="77777777" w:rsidR="00356B3F" w:rsidRPr="00356B3F" w:rsidRDefault="00BA52AE" w:rsidP="007305B2">
      <w:pPr>
        <w:pStyle w:val="ListParagraph"/>
        <w:numPr>
          <w:ilvl w:val="1"/>
          <w:numId w:val="96"/>
        </w:numPr>
        <w:spacing w:before="240" w:after="160" w:line="360" w:lineRule="auto"/>
        <w:rPr>
          <w:rFonts w:cs="Arial"/>
          <w:szCs w:val="24"/>
        </w:rPr>
      </w:pPr>
      <w:r w:rsidRPr="00356B3F">
        <w:rPr>
          <w:rFonts w:cs="Arial"/>
          <w:szCs w:val="24"/>
        </w:rPr>
        <w:t>CPU – Core i7</w:t>
      </w:r>
    </w:p>
    <w:p w14:paraId="4E3AEE7C" w14:textId="77777777" w:rsidR="00356B3F" w:rsidRPr="00356B3F" w:rsidRDefault="00BA52AE" w:rsidP="007305B2">
      <w:pPr>
        <w:pStyle w:val="ListParagraph"/>
        <w:numPr>
          <w:ilvl w:val="1"/>
          <w:numId w:val="96"/>
        </w:numPr>
        <w:spacing w:before="240" w:after="160" w:line="360" w:lineRule="auto"/>
        <w:rPr>
          <w:rFonts w:cs="Arial"/>
          <w:szCs w:val="24"/>
        </w:rPr>
      </w:pPr>
      <w:r w:rsidRPr="00356B3F">
        <w:rPr>
          <w:rFonts w:cs="Arial"/>
          <w:szCs w:val="24"/>
        </w:rPr>
        <w:lastRenderedPageBreak/>
        <w:t>Memory – 8GB</w:t>
      </w:r>
    </w:p>
    <w:p w14:paraId="0041C9F1" w14:textId="77777777" w:rsidR="00356B3F" w:rsidRPr="00356B3F" w:rsidRDefault="00BA52AE" w:rsidP="007305B2">
      <w:pPr>
        <w:pStyle w:val="ListParagraph"/>
        <w:numPr>
          <w:ilvl w:val="1"/>
          <w:numId w:val="96"/>
        </w:numPr>
        <w:spacing w:before="240" w:after="160" w:line="360" w:lineRule="auto"/>
        <w:rPr>
          <w:rFonts w:cs="Arial"/>
          <w:szCs w:val="24"/>
        </w:rPr>
      </w:pPr>
      <w:r w:rsidRPr="00356B3F">
        <w:rPr>
          <w:rFonts w:cs="Arial"/>
          <w:szCs w:val="24"/>
        </w:rPr>
        <w:t>OS – Windows 7</w:t>
      </w:r>
    </w:p>
    <w:p w14:paraId="261B0F30" w14:textId="0C10D924" w:rsidR="00BA52AE" w:rsidRPr="00356B3F" w:rsidRDefault="00BA52AE" w:rsidP="007305B2">
      <w:pPr>
        <w:pStyle w:val="ListParagraph"/>
        <w:numPr>
          <w:ilvl w:val="1"/>
          <w:numId w:val="96"/>
        </w:numPr>
        <w:spacing w:before="240" w:after="160" w:line="360" w:lineRule="auto"/>
        <w:ind w:left="1080"/>
        <w:rPr>
          <w:rFonts w:cs="Arial"/>
          <w:szCs w:val="24"/>
        </w:rPr>
      </w:pPr>
      <w:r w:rsidRPr="00356B3F">
        <w:rPr>
          <w:rFonts w:cs="Arial"/>
          <w:szCs w:val="24"/>
        </w:rPr>
        <w:t>I</w:t>
      </w:r>
      <w:r w:rsidR="00356B3F" w:rsidRPr="00356B3F">
        <w:rPr>
          <w:rFonts w:cs="Arial"/>
          <w:szCs w:val="24"/>
        </w:rPr>
        <w:t xml:space="preserve">nternet link speed from the main site: </w:t>
      </w:r>
      <w:r w:rsidRPr="00356B3F">
        <w:rPr>
          <w:rFonts w:cs="Arial"/>
          <w:szCs w:val="24"/>
        </w:rPr>
        <w:t>Comcast at 150mb down and 20 up</w:t>
      </w:r>
    </w:p>
    <w:p w14:paraId="77227402" w14:textId="59A26666" w:rsidR="00BA52AE" w:rsidRPr="00356B3F" w:rsidRDefault="00BA52AE" w:rsidP="007305B2">
      <w:pPr>
        <w:pStyle w:val="ListParagraph"/>
        <w:numPr>
          <w:ilvl w:val="1"/>
          <w:numId w:val="96"/>
        </w:numPr>
        <w:spacing w:before="240" w:after="160" w:line="360" w:lineRule="auto"/>
        <w:ind w:left="1080"/>
        <w:rPr>
          <w:rFonts w:cs="Arial"/>
          <w:szCs w:val="24"/>
        </w:rPr>
      </w:pPr>
      <w:r w:rsidRPr="00356B3F">
        <w:rPr>
          <w:rFonts w:cs="Arial"/>
          <w:szCs w:val="24"/>
        </w:rPr>
        <w:t>Average main site to remo</w:t>
      </w:r>
      <w:r w:rsidR="00356B3F" w:rsidRPr="00356B3F">
        <w:rPr>
          <w:rFonts w:cs="Arial"/>
          <w:szCs w:val="24"/>
        </w:rPr>
        <w:t>te Fire station network speeds. Connect using site to site VPN</w:t>
      </w:r>
      <w:r w:rsidRPr="00356B3F">
        <w:rPr>
          <w:rFonts w:cs="Arial"/>
          <w:szCs w:val="24"/>
        </w:rPr>
        <w:t xml:space="preserve"> with a speed of 20mbps.</w:t>
      </w:r>
    </w:p>
    <w:p w14:paraId="7FC96D2E" w14:textId="6DE9BA88" w:rsidR="00BA52AE" w:rsidRPr="00356B3F" w:rsidRDefault="00805BD0" w:rsidP="007305B2">
      <w:pPr>
        <w:pStyle w:val="ListParagraph"/>
        <w:numPr>
          <w:ilvl w:val="1"/>
          <w:numId w:val="96"/>
        </w:numPr>
        <w:spacing w:before="240" w:after="160" w:line="360" w:lineRule="auto"/>
        <w:ind w:left="1080"/>
        <w:rPr>
          <w:rFonts w:cs="Arial"/>
          <w:szCs w:val="24"/>
        </w:rPr>
      </w:pPr>
      <w:r>
        <w:rPr>
          <w:rFonts w:cs="Arial"/>
          <w:szCs w:val="24"/>
        </w:rPr>
        <w:t>T</w:t>
      </w:r>
      <w:r w:rsidR="00BA52AE" w:rsidRPr="00356B3F">
        <w:rPr>
          <w:rFonts w:cs="Arial"/>
          <w:szCs w:val="24"/>
        </w:rPr>
        <w:t>he 6 other stations and 1 admin building sites all have internet access. 100mbps down and 20 up.</w:t>
      </w:r>
    </w:p>
    <w:p w14:paraId="41321F27" w14:textId="0082EE8B" w:rsidR="00BA52AE" w:rsidRPr="00356B3F" w:rsidRDefault="00BA52AE" w:rsidP="007305B2">
      <w:pPr>
        <w:pStyle w:val="ListParagraph"/>
        <w:numPr>
          <w:ilvl w:val="1"/>
          <w:numId w:val="96"/>
        </w:numPr>
        <w:spacing w:before="240" w:after="160" w:line="360" w:lineRule="auto"/>
        <w:ind w:left="1080"/>
        <w:rPr>
          <w:rFonts w:cs="Arial"/>
          <w:szCs w:val="24"/>
        </w:rPr>
      </w:pPr>
      <w:r w:rsidRPr="00356B3F">
        <w:rPr>
          <w:rFonts w:cs="Arial"/>
          <w:szCs w:val="24"/>
        </w:rPr>
        <w:t xml:space="preserve">Average wireless speed for any mobile devices you may use to access County CAD – </w:t>
      </w:r>
      <w:r w:rsidR="00356B3F" w:rsidRPr="00356B3F">
        <w:rPr>
          <w:rFonts w:cs="Arial"/>
          <w:szCs w:val="24"/>
        </w:rPr>
        <w:t>AT&amp;T to connect to county CAD</w:t>
      </w:r>
      <w:r w:rsidRPr="00356B3F">
        <w:rPr>
          <w:rFonts w:cs="Arial"/>
          <w:szCs w:val="24"/>
        </w:rPr>
        <w:t xml:space="preserve"> on iPad and</w:t>
      </w:r>
      <w:r w:rsidR="00356B3F" w:rsidRPr="00356B3F">
        <w:rPr>
          <w:rFonts w:cs="Arial"/>
          <w:szCs w:val="24"/>
        </w:rPr>
        <w:t xml:space="preserve"> Laptop. Depending on the area </w:t>
      </w:r>
      <w:r w:rsidRPr="00356B3F">
        <w:rPr>
          <w:rFonts w:cs="Arial"/>
          <w:szCs w:val="24"/>
        </w:rPr>
        <w:t>and time we may get 2mbps to 39 mbps</w:t>
      </w:r>
    </w:p>
    <w:p w14:paraId="0B24CC85" w14:textId="6378D2FF" w:rsidR="00BA52AE" w:rsidRDefault="00356B3F" w:rsidP="007305B2">
      <w:pPr>
        <w:pStyle w:val="ListParagraph"/>
        <w:numPr>
          <w:ilvl w:val="1"/>
          <w:numId w:val="96"/>
        </w:numPr>
        <w:spacing w:before="240" w:after="160" w:line="360" w:lineRule="auto"/>
        <w:ind w:left="1080"/>
        <w:rPr>
          <w:rFonts w:cs="Arial"/>
          <w:szCs w:val="24"/>
        </w:rPr>
      </w:pPr>
      <w:r w:rsidRPr="00356B3F">
        <w:rPr>
          <w:rFonts w:cs="Arial"/>
          <w:szCs w:val="24"/>
        </w:rPr>
        <w:t>Network “weak links” - In r</w:t>
      </w:r>
      <w:r w:rsidR="00BA52AE" w:rsidRPr="00356B3F">
        <w:rPr>
          <w:rFonts w:cs="Arial"/>
          <w:szCs w:val="24"/>
        </w:rPr>
        <w:t xml:space="preserve">emote areas such as coverage for Woodside fire. We were on Verizon wireless, and throughout our District, the services are bad for Data coverage and speed. At times, we may need </w:t>
      </w:r>
      <w:r w:rsidR="00FA3885">
        <w:rPr>
          <w:rFonts w:cs="Arial"/>
          <w:szCs w:val="24"/>
        </w:rPr>
        <w:t>to switch the data network over</w:t>
      </w:r>
    </w:p>
    <w:p w14:paraId="2D435D66" w14:textId="56A64D91" w:rsidR="00FA3885" w:rsidRDefault="00FA3885">
      <w:pPr>
        <w:rPr>
          <w:rFonts w:cs="Arial"/>
          <w:szCs w:val="24"/>
        </w:rPr>
      </w:pPr>
      <w:r>
        <w:rPr>
          <w:rFonts w:cs="Arial"/>
          <w:szCs w:val="24"/>
        </w:rPr>
        <w:br w:type="page"/>
      </w:r>
    </w:p>
    <w:p w14:paraId="282FC813" w14:textId="51F69F1C" w:rsidR="00BA52AE" w:rsidRDefault="00761889" w:rsidP="00D100AD">
      <w:pPr>
        <w:pStyle w:val="Heading3"/>
        <w:spacing w:before="240" w:line="360" w:lineRule="auto"/>
      </w:pPr>
      <w:bookmarkStart w:id="312" w:name="_Toc479875237"/>
      <w:r>
        <w:lastRenderedPageBreak/>
        <w:t>North County Fire Department</w:t>
      </w:r>
      <w:bookmarkEnd w:id="312"/>
    </w:p>
    <w:p w14:paraId="7D0E5B05" w14:textId="77777777" w:rsidR="00FA3885" w:rsidRPr="00FA3885" w:rsidRDefault="00FA3885" w:rsidP="007305B2">
      <w:pPr>
        <w:pStyle w:val="ListParagraph"/>
        <w:numPr>
          <w:ilvl w:val="0"/>
          <w:numId w:val="97"/>
        </w:numPr>
        <w:spacing w:before="240" w:after="160" w:line="360" w:lineRule="auto"/>
        <w:rPr>
          <w:rFonts w:cs="Arial"/>
          <w:szCs w:val="24"/>
        </w:rPr>
      </w:pPr>
      <w:r w:rsidRPr="00FA3885">
        <w:rPr>
          <w:rFonts w:cs="Arial"/>
          <w:szCs w:val="24"/>
        </w:rPr>
        <w:t xml:space="preserve">North County Fire Authority - </w:t>
      </w:r>
      <w:r w:rsidR="00761889" w:rsidRPr="00FA3885">
        <w:rPr>
          <w:rFonts w:cs="Arial"/>
          <w:szCs w:val="24"/>
        </w:rPr>
        <w:t>Brisbane, Daly City</w:t>
      </w:r>
      <w:r w:rsidRPr="00FA3885">
        <w:rPr>
          <w:rFonts w:cs="Arial"/>
          <w:szCs w:val="24"/>
        </w:rPr>
        <w:t xml:space="preserve"> and Pacifica</w:t>
      </w:r>
    </w:p>
    <w:p w14:paraId="18DC534B" w14:textId="77777777" w:rsidR="00FA3885" w:rsidRPr="00FA3885" w:rsidRDefault="00FA3885" w:rsidP="007305B2">
      <w:pPr>
        <w:pStyle w:val="ListParagraph"/>
        <w:numPr>
          <w:ilvl w:val="0"/>
          <w:numId w:val="97"/>
        </w:numPr>
        <w:spacing w:before="240" w:after="160" w:line="360" w:lineRule="auto"/>
        <w:rPr>
          <w:rFonts w:cs="Arial"/>
          <w:szCs w:val="24"/>
        </w:rPr>
      </w:pPr>
      <w:r w:rsidRPr="00FA3885">
        <w:rPr>
          <w:rFonts w:cs="Arial"/>
          <w:szCs w:val="24"/>
        </w:rPr>
        <w:t>S</w:t>
      </w:r>
      <w:r w:rsidR="00761889" w:rsidRPr="00FA3885">
        <w:rPr>
          <w:rFonts w:cs="Arial"/>
          <w:szCs w:val="24"/>
        </w:rPr>
        <w:t>ize, demographics, residential/service p</w:t>
      </w:r>
      <w:r w:rsidRPr="00FA3885">
        <w:rPr>
          <w:rFonts w:cs="Arial"/>
          <w:szCs w:val="24"/>
        </w:rPr>
        <w:t>opulation, growth, etc. of the service area</w:t>
      </w:r>
    </w:p>
    <w:p w14:paraId="1FCC3CEE"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Br</w:t>
      </w:r>
      <w:r w:rsidR="00FA3885" w:rsidRPr="00FA3885">
        <w:rPr>
          <w:rFonts w:cs="Arial"/>
          <w:szCs w:val="24"/>
        </w:rPr>
        <w:t>isbane, Pop. 4,600, 100% Urban</w:t>
      </w:r>
    </w:p>
    <w:p w14:paraId="6E98D6DA"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 xml:space="preserve">Daly </w:t>
      </w:r>
      <w:r w:rsidR="00FA3885" w:rsidRPr="00FA3885">
        <w:rPr>
          <w:rFonts w:cs="Arial"/>
          <w:szCs w:val="24"/>
        </w:rPr>
        <w:t>City, Pop. 107,000, 100% Urban</w:t>
      </w:r>
    </w:p>
    <w:p w14:paraId="2AF9CCE3" w14:textId="77777777" w:rsidR="00FA3885" w:rsidRPr="00FA3885" w:rsidRDefault="00FA3885" w:rsidP="007305B2">
      <w:pPr>
        <w:pStyle w:val="ListParagraph"/>
        <w:numPr>
          <w:ilvl w:val="1"/>
          <w:numId w:val="97"/>
        </w:numPr>
        <w:spacing w:before="240" w:after="160" w:line="360" w:lineRule="auto"/>
        <w:rPr>
          <w:rFonts w:cs="Arial"/>
          <w:szCs w:val="24"/>
        </w:rPr>
      </w:pPr>
      <w:r w:rsidRPr="00FA3885">
        <w:rPr>
          <w:rFonts w:cs="Arial"/>
          <w:szCs w:val="24"/>
        </w:rPr>
        <w:t>Pacifica, 38,000, 100% Urban</w:t>
      </w:r>
    </w:p>
    <w:p w14:paraId="54563850"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 xml:space="preserve">All cities have growth below 5%. </w:t>
      </w:r>
    </w:p>
    <w:p w14:paraId="73082340" w14:textId="77777777" w:rsidR="00FA3885" w:rsidRPr="00FA3885" w:rsidRDefault="00FA3885" w:rsidP="007305B2">
      <w:pPr>
        <w:pStyle w:val="ListParagraph"/>
        <w:numPr>
          <w:ilvl w:val="0"/>
          <w:numId w:val="97"/>
        </w:numPr>
        <w:spacing w:before="240" w:after="160" w:line="360" w:lineRule="auto"/>
        <w:rPr>
          <w:rFonts w:cs="Arial"/>
          <w:szCs w:val="24"/>
        </w:rPr>
      </w:pPr>
      <w:r w:rsidRPr="00FA3885">
        <w:rPr>
          <w:rFonts w:cs="Arial"/>
          <w:szCs w:val="24"/>
        </w:rPr>
        <w:t>Risks in your service area</w:t>
      </w:r>
    </w:p>
    <w:p w14:paraId="489D2864" w14:textId="77777777" w:rsidR="00FA3885" w:rsidRPr="00FA3885" w:rsidRDefault="00FA3885" w:rsidP="007305B2">
      <w:pPr>
        <w:pStyle w:val="ListParagraph"/>
        <w:numPr>
          <w:ilvl w:val="1"/>
          <w:numId w:val="97"/>
        </w:numPr>
        <w:spacing w:before="240" w:after="160" w:line="360" w:lineRule="auto"/>
        <w:rPr>
          <w:rFonts w:cs="Arial"/>
          <w:szCs w:val="24"/>
        </w:rPr>
      </w:pPr>
      <w:r w:rsidRPr="00FA3885">
        <w:rPr>
          <w:rFonts w:cs="Arial"/>
          <w:szCs w:val="24"/>
        </w:rPr>
        <w:t>Large warehouses in Brisbane</w:t>
      </w:r>
    </w:p>
    <w:p w14:paraId="16489BC4" w14:textId="77777777" w:rsidR="00FA3885" w:rsidRPr="00FA3885" w:rsidRDefault="00FA3885" w:rsidP="007305B2">
      <w:pPr>
        <w:pStyle w:val="ListParagraph"/>
        <w:numPr>
          <w:ilvl w:val="1"/>
          <w:numId w:val="97"/>
        </w:numPr>
        <w:spacing w:before="240" w:after="160" w:line="360" w:lineRule="auto"/>
        <w:rPr>
          <w:rFonts w:cs="Arial"/>
          <w:szCs w:val="24"/>
        </w:rPr>
      </w:pPr>
      <w:r w:rsidRPr="00FA3885">
        <w:rPr>
          <w:rFonts w:cs="Arial"/>
          <w:szCs w:val="24"/>
        </w:rPr>
        <w:t>Dense housing in Daly City</w:t>
      </w:r>
    </w:p>
    <w:p w14:paraId="714787B6"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Cliffs</w:t>
      </w:r>
      <w:r w:rsidR="00FA3885" w:rsidRPr="00FA3885">
        <w:rPr>
          <w:rFonts w:cs="Arial"/>
          <w:szCs w:val="24"/>
        </w:rPr>
        <w:t xml:space="preserve"> and Wildland areas in Pacifica</w:t>
      </w:r>
    </w:p>
    <w:p w14:paraId="3A35250F" w14:textId="77777777" w:rsidR="00FA3885" w:rsidRPr="00FA3885" w:rsidRDefault="00FA3885" w:rsidP="007305B2">
      <w:pPr>
        <w:pStyle w:val="ListParagraph"/>
        <w:numPr>
          <w:ilvl w:val="0"/>
          <w:numId w:val="97"/>
        </w:numPr>
        <w:spacing w:before="240" w:after="160" w:line="360" w:lineRule="auto"/>
        <w:rPr>
          <w:rFonts w:cs="Arial"/>
          <w:szCs w:val="24"/>
        </w:rPr>
      </w:pPr>
      <w:r w:rsidRPr="00FA3885">
        <w:rPr>
          <w:rFonts w:cs="Arial"/>
          <w:szCs w:val="24"/>
        </w:rPr>
        <w:t>Organization breakdown of the agency:</w:t>
      </w:r>
    </w:p>
    <w:p w14:paraId="6A8A8567"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40 hour Chiefs: 7</w:t>
      </w:r>
    </w:p>
    <w:p w14:paraId="1D685C09"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40 hour support staff: 5</w:t>
      </w:r>
    </w:p>
    <w:p w14:paraId="06E03BAE"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Prevention staff: 2</w:t>
      </w:r>
    </w:p>
    <w:p w14:paraId="4ECF6A33"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24 hour chiefs: 3</w:t>
      </w:r>
    </w:p>
    <w:p w14:paraId="4B0A4F8F"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Captains: 24</w:t>
      </w:r>
    </w:p>
    <w:p w14:paraId="3EC5FBE2"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Firefighters: 54</w:t>
      </w:r>
    </w:p>
    <w:p w14:paraId="557F6E7E"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Ambulance employees: 0</w:t>
      </w:r>
    </w:p>
    <w:p w14:paraId="57DB3674"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Total Engines on duty: 7</w:t>
      </w:r>
    </w:p>
    <w:p w14:paraId="46BC21ED" w14:textId="3CC18806"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Total Trucks on duty:</w:t>
      </w:r>
      <w:r w:rsidR="00FA3885" w:rsidRPr="00FA3885">
        <w:rPr>
          <w:rFonts w:cs="Arial"/>
          <w:szCs w:val="24"/>
        </w:rPr>
        <w:t xml:space="preserve"> </w:t>
      </w:r>
      <w:r w:rsidRPr="00FA3885">
        <w:rPr>
          <w:rFonts w:cs="Arial"/>
          <w:szCs w:val="24"/>
        </w:rPr>
        <w:t>1</w:t>
      </w:r>
    </w:p>
    <w:p w14:paraId="3DD4AB08" w14:textId="77777777" w:rsidR="00FA3885" w:rsidRPr="00FA3885" w:rsidRDefault="00761889" w:rsidP="007305B2">
      <w:pPr>
        <w:pStyle w:val="ListParagraph"/>
        <w:numPr>
          <w:ilvl w:val="1"/>
          <w:numId w:val="97"/>
        </w:numPr>
        <w:spacing w:before="240" w:after="160" w:line="360" w:lineRule="auto"/>
        <w:rPr>
          <w:rFonts w:cs="Arial"/>
          <w:szCs w:val="24"/>
        </w:rPr>
      </w:pPr>
      <w:r w:rsidRPr="00FA3885">
        <w:rPr>
          <w:rFonts w:cs="Arial"/>
          <w:szCs w:val="24"/>
        </w:rPr>
        <w:t>Total Ambulances on duty: 0</w:t>
      </w:r>
    </w:p>
    <w:p w14:paraId="372FF23E" w14:textId="77777777" w:rsidR="00333136" w:rsidRDefault="00FA3885" w:rsidP="007305B2">
      <w:pPr>
        <w:pStyle w:val="ListParagraph"/>
        <w:numPr>
          <w:ilvl w:val="0"/>
          <w:numId w:val="97"/>
        </w:numPr>
        <w:spacing w:before="240" w:after="160" w:line="360" w:lineRule="auto"/>
        <w:rPr>
          <w:rFonts w:cs="Arial"/>
          <w:szCs w:val="24"/>
        </w:rPr>
      </w:pPr>
      <w:r w:rsidRPr="00FA3885">
        <w:rPr>
          <w:rFonts w:cs="Arial"/>
          <w:szCs w:val="24"/>
        </w:rPr>
        <w:t>Number of Fire S</w:t>
      </w:r>
      <w:r w:rsidR="00761889" w:rsidRPr="00FA3885">
        <w:rPr>
          <w:rFonts w:cs="Arial"/>
          <w:szCs w:val="24"/>
        </w:rPr>
        <w:t>tations: 8</w:t>
      </w:r>
    </w:p>
    <w:p w14:paraId="4A29FE39" w14:textId="77777777" w:rsidR="00333136" w:rsidRPr="00333136" w:rsidRDefault="00333136" w:rsidP="007305B2">
      <w:pPr>
        <w:pStyle w:val="ListParagraph"/>
        <w:numPr>
          <w:ilvl w:val="0"/>
          <w:numId w:val="97"/>
        </w:numPr>
        <w:spacing w:before="240" w:after="160" w:line="360" w:lineRule="auto"/>
        <w:rPr>
          <w:rFonts w:cs="Arial"/>
          <w:szCs w:val="24"/>
        </w:rPr>
      </w:pPr>
      <w:r>
        <w:rPr>
          <w:rFonts w:cs="Arial"/>
          <w:szCs w:val="24"/>
        </w:rPr>
        <w:t xml:space="preserve">MDC </w:t>
      </w:r>
      <w:r w:rsidRPr="00333136">
        <w:rPr>
          <w:rFonts w:cs="Arial"/>
          <w:szCs w:val="24"/>
        </w:rPr>
        <w:t xml:space="preserve">devices: iPad app - </w:t>
      </w:r>
      <w:r w:rsidR="00761889" w:rsidRPr="00333136">
        <w:rPr>
          <w:rFonts w:cs="Arial"/>
          <w:szCs w:val="24"/>
        </w:rPr>
        <w:t>(15)</w:t>
      </w:r>
    </w:p>
    <w:p w14:paraId="2ADDD906" w14:textId="77777777" w:rsidR="00333136" w:rsidRPr="00333136" w:rsidRDefault="00333136" w:rsidP="007305B2">
      <w:pPr>
        <w:pStyle w:val="ListParagraph"/>
        <w:numPr>
          <w:ilvl w:val="0"/>
          <w:numId w:val="97"/>
        </w:numPr>
        <w:spacing w:before="240" w:after="160" w:line="360" w:lineRule="auto"/>
        <w:rPr>
          <w:rFonts w:cs="Arial"/>
          <w:szCs w:val="24"/>
        </w:rPr>
      </w:pPr>
      <w:r w:rsidRPr="00333136">
        <w:rPr>
          <w:rFonts w:cs="Arial"/>
          <w:szCs w:val="24"/>
        </w:rPr>
        <w:t>PC devices:</w:t>
      </w:r>
    </w:p>
    <w:p w14:paraId="58C10EC4" w14:textId="77777777" w:rsidR="00333136" w:rsidRPr="00333136" w:rsidRDefault="00761889" w:rsidP="007305B2">
      <w:pPr>
        <w:pStyle w:val="ListParagraph"/>
        <w:numPr>
          <w:ilvl w:val="1"/>
          <w:numId w:val="97"/>
        </w:numPr>
        <w:spacing w:before="240" w:after="160" w:line="360" w:lineRule="auto"/>
        <w:rPr>
          <w:rFonts w:cs="Arial"/>
          <w:szCs w:val="24"/>
        </w:rPr>
      </w:pPr>
      <w:r w:rsidRPr="00333136">
        <w:rPr>
          <w:rFonts w:cs="Arial"/>
          <w:szCs w:val="24"/>
        </w:rPr>
        <w:t xml:space="preserve">HP4600   </w:t>
      </w:r>
    </w:p>
    <w:p w14:paraId="2872DEAD" w14:textId="77777777" w:rsidR="00333136" w:rsidRPr="00333136" w:rsidRDefault="00761889" w:rsidP="007305B2">
      <w:pPr>
        <w:pStyle w:val="ListParagraph"/>
        <w:numPr>
          <w:ilvl w:val="1"/>
          <w:numId w:val="97"/>
        </w:numPr>
        <w:spacing w:before="240" w:after="160" w:line="360" w:lineRule="auto"/>
        <w:rPr>
          <w:rFonts w:cs="Arial"/>
          <w:szCs w:val="24"/>
        </w:rPr>
      </w:pPr>
      <w:r w:rsidRPr="00333136">
        <w:rPr>
          <w:rFonts w:cs="Arial"/>
          <w:szCs w:val="24"/>
        </w:rPr>
        <w:t>CPU I5 or I7</w:t>
      </w:r>
    </w:p>
    <w:p w14:paraId="6C2457F6" w14:textId="77777777" w:rsidR="00333136" w:rsidRPr="00333136" w:rsidRDefault="00761889" w:rsidP="007305B2">
      <w:pPr>
        <w:pStyle w:val="ListParagraph"/>
        <w:numPr>
          <w:ilvl w:val="1"/>
          <w:numId w:val="97"/>
        </w:numPr>
        <w:spacing w:before="240" w:after="160" w:line="360" w:lineRule="auto"/>
        <w:rPr>
          <w:rFonts w:cs="Arial"/>
          <w:szCs w:val="24"/>
        </w:rPr>
      </w:pPr>
      <w:r w:rsidRPr="00333136">
        <w:rPr>
          <w:rFonts w:cs="Arial"/>
          <w:szCs w:val="24"/>
        </w:rPr>
        <w:t>Memory 2-4GB</w:t>
      </w:r>
    </w:p>
    <w:p w14:paraId="69514F2B" w14:textId="77777777" w:rsidR="00333136" w:rsidRDefault="00761889" w:rsidP="007305B2">
      <w:pPr>
        <w:pStyle w:val="ListParagraph"/>
        <w:numPr>
          <w:ilvl w:val="1"/>
          <w:numId w:val="97"/>
        </w:numPr>
        <w:spacing w:before="240" w:after="160" w:line="360" w:lineRule="auto"/>
        <w:rPr>
          <w:rFonts w:cs="Arial"/>
          <w:szCs w:val="24"/>
        </w:rPr>
      </w:pPr>
      <w:r w:rsidRPr="00333136">
        <w:rPr>
          <w:rFonts w:cs="Arial"/>
          <w:szCs w:val="24"/>
        </w:rPr>
        <w:t>OS Microsoft Windows 7</w:t>
      </w:r>
    </w:p>
    <w:p w14:paraId="47B7F0E8" w14:textId="77777777" w:rsidR="00333136" w:rsidRPr="00333136" w:rsidRDefault="00761889" w:rsidP="007305B2">
      <w:pPr>
        <w:pStyle w:val="ListParagraph"/>
        <w:numPr>
          <w:ilvl w:val="0"/>
          <w:numId w:val="97"/>
        </w:numPr>
        <w:spacing w:before="240" w:after="160" w:line="360" w:lineRule="auto"/>
        <w:rPr>
          <w:rFonts w:cs="Arial"/>
          <w:szCs w:val="24"/>
        </w:rPr>
      </w:pPr>
      <w:r w:rsidRPr="00333136">
        <w:rPr>
          <w:rFonts w:cs="Arial"/>
          <w:szCs w:val="24"/>
        </w:rPr>
        <w:lastRenderedPageBreak/>
        <w:t>Internet link speed from your main site</w:t>
      </w:r>
      <w:r w:rsidR="00333136" w:rsidRPr="00333136">
        <w:rPr>
          <w:rFonts w:cs="Arial"/>
          <w:szCs w:val="24"/>
        </w:rPr>
        <w:t>:</w:t>
      </w:r>
      <w:r w:rsidRPr="00333136">
        <w:rPr>
          <w:rFonts w:cs="Arial"/>
          <w:szCs w:val="24"/>
        </w:rPr>
        <w:t xml:space="preserve"> 50MBS</w:t>
      </w:r>
    </w:p>
    <w:p w14:paraId="01B4D75F" w14:textId="77777777" w:rsidR="00333136" w:rsidRPr="00333136" w:rsidRDefault="00761889" w:rsidP="007305B2">
      <w:pPr>
        <w:pStyle w:val="ListParagraph"/>
        <w:numPr>
          <w:ilvl w:val="0"/>
          <w:numId w:val="97"/>
        </w:numPr>
        <w:spacing w:before="240" w:after="160" w:line="360" w:lineRule="auto"/>
        <w:rPr>
          <w:rFonts w:cs="Arial"/>
          <w:szCs w:val="24"/>
        </w:rPr>
      </w:pPr>
      <w:r w:rsidRPr="00333136">
        <w:rPr>
          <w:rFonts w:cs="Arial"/>
          <w:szCs w:val="24"/>
        </w:rPr>
        <w:t>Average main site to remote Fire station network speeds 1GB</w:t>
      </w:r>
    </w:p>
    <w:p w14:paraId="4DB43338" w14:textId="6C4D0B65" w:rsidR="00761889" w:rsidRDefault="00761889" w:rsidP="007305B2">
      <w:pPr>
        <w:pStyle w:val="ListParagraph"/>
        <w:numPr>
          <w:ilvl w:val="0"/>
          <w:numId w:val="97"/>
        </w:numPr>
        <w:spacing w:before="240" w:after="160" w:line="360" w:lineRule="auto"/>
        <w:rPr>
          <w:rFonts w:cs="Arial"/>
          <w:szCs w:val="24"/>
        </w:rPr>
      </w:pPr>
      <w:r w:rsidRPr="00333136">
        <w:rPr>
          <w:rFonts w:cs="Arial"/>
          <w:szCs w:val="24"/>
        </w:rPr>
        <w:t>Average wireless speed for any mobile devices you may use to access County C</w:t>
      </w:r>
      <w:r w:rsidR="00333136" w:rsidRPr="00333136">
        <w:rPr>
          <w:rFonts w:cs="Arial"/>
          <w:szCs w:val="24"/>
        </w:rPr>
        <w:t xml:space="preserve">A: </w:t>
      </w:r>
      <w:r w:rsidRPr="00333136">
        <w:rPr>
          <w:rFonts w:cs="Arial"/>
          <w:szCs w:val="24"/>
        </w:rPr>
        <w:t>4G</w:t>
      </w:r>
    </w:p>
    <w:p w14:paraId="62BB0F16" w14:textId="6AFF4257" w:rsidR="00022C54" w:rsidRDefault="00022C54">
      <w:pPr>
        <w:rPr>
          <w:rFonts w:cs="Arial"/>
          <w:szCs w:val="24"/>
        </w:rPr>
      </w:pPr>
      <w:r>
        <w:rPr>
          <w:rFonts w:cs="Arial"/>
          <w:szCs w:val="24"/>
        </w:rPr>
        <w:br w:type="page"/>
      </w:r>
    </w:p>
    <w:p w14:paraId="50FFACC6" w14:textId="204671DF" w:rsidR="00761889" w:rsidRDefault="00761889" w:rsidP="0074292A">
      <w:pPr>
        <w:pStyle w:val="Heading3"/>
      </w:pPr>
      <w:bookmarkStart w:id="313" w:name="_Toc479875238"/>
      <w:r>
        <w:lastRenderedPageBreak/>
        <w:t>Redwood City Fire Department</w:t>
      </w:r>
      <w:bookmarkEnd w:id="313"/>
    </w:p>
    <w:p w14:paraId="4DD9FEF1" w14:textId="77777777" w:rsidR="00761889" w:rsidRPr="00761889" w:rsidRDefault="00761889" w:rsidP="007305B2">
      <w:pPr>
        <w:numPr>
          <w:ilvl w:val="0"/>
          <w:numId w:val="98"/>
        </w:numPr>
        <w:spacing w:before="240" w:after="160" w:line="360" w:lineRule="auto"/>
        <w:ind w:left="360"/>
        <w:contextualSpacing/>
        <w:rPr>
          <w:rFonts w:cs="Arial"/>
          <w:szCs w:val="24"/>
        </w:rPr>
      </w:pPr>
      <w:r w:rsidRPr="00761889">
        <w:rPr>
          <w:rFonts w:eastAsia="Times New Roman" w:cs="Arial"/>
          <w:szCs w:val="24"/>
        </w:rPr>
        <w:t>Agency Background Information</w:t>
      </w:r>
      <w:r w:rsidRPr="00761889">
        <w:rPr>
          <w:rFonts w:cs="Arial"/>
          <w:szCs w:val="24"/>
        </w:rPr>
        <w:t xml:space="preserve"> </w:t>
      </w:r>
    </w:p>
    <w:p w14:paraId="6844AF49" w14:textId="77777777" w:rsidR="00022C54" w:rsidRPr="00022C54" w:rsidRDefault="00761889" w:rsidP="007305B2">
      <w:pPr>
        <w:numPr>
          <w:ilvl w:val="1"/>
          <w:numId w:val="98"/>
        </w:numPr>
        <w:spacing w:before="240" w:after="160" w:line="360" w:lineRule="auto"/>
        <w:ind w:left="1080"/>
        <w:contextualSpacing/>
        <w:rPr>
          <w:rFonts w:cs="Arial"/>
          <w:szCs w:val="24"/>
        </w:rPr>
      </w:pPr>
      <w:r w:rsidRPr="00022C54">
        <w:rPr>
          <w:rFonts w:cs="Arial"/>
          <w:szCs w:val="24"/>
        </w:rPr>
        <w:t>Provide emergency services to City of Redwo</w:t>
      </w:r>
      <w:r w:rsidR="00022C54" w:rsidRPr="00022C54">
        <w:rPr>
          <w:rFonts w:cs="Arial"/>
          <w:szCs w:val="24"/>
        </w:rPr>
        <w:t>od City and City of San Carlos</w:t>
      </w:r>
    </w:p>
    <w:p w14:paraId="1812FAF3" w14:textId="77777777" w:rsidR="00022C54" w:rsidRPr="00022C54" w:rsidRDefault="00761889" w:rsidP="007305B2">
      <w:pPr>
        <w:numPr>
          <w:ilvl w:val="1"/>
          <w:numId w:val="98"/>
        </w:numPr>
        <w:spacing w:before="240" w:after="160" w:line="360" w:lineRule="auto"/>
        <w:ind w:left="1080"/>
        <w:contextualSpacing/>
        <w:rPr>
          <w:rFonts w:cs="Arial"/>
          <w:szCs w:val="24"/>
        </w:rPr>
      </w:pPr>
      <w:r w:rsidRPr="00022C54">
        <w:rPr>
          <w:rFonts w:cs="Arial"/>
          <w:szCs w:val="24"/>
        </w:rPr>
        <w:t>Redwood City population i</w:t>
      </w:r>
      <w:r w:rsidR="00022C54" w:rsidRPr="00022C54">
        <w:rPr>
          <w:rFonts w:cs="Arial"/>
          <w:szCs w:val="24"/>
        </w:rPr>
        <w:t>s 83,000 and 19.5 square miles</w:t>
      </w:r>
    </w:p>
    <w:p w14:paraId="3F164F4C" w14:textId="35EE7533" w:rsidR="00761889" w:rsidRPr="00022C54" w:rsidRDefault="00761889" w:rsidP="007305B2">
      <w:pPr>
        <w:numPr>
          <w:ilvl w:val="1"/>
          <w:numId w:val="98"/>
        </w:numPr>
        <w:spacing w:before="240" w:after="160" w:line="360" w:lineRule="auto"/>
        <w:ind w:left="1080"/>
        <w:contextualSpacing/>
        <w:rPr>
          <w:rFonts w:cs="Arial"/>
          <w:szCs w:val="24"/>
        </w:rPr>
      </w:pPr>
      <w:r w:rsidRPr="00022C54">
        <w:rPr>
          <w:rFonts w:cs="Arial"/>
          <w:szCs w:val="24"/>
        </w:rPr>
        <w:t>San Carlos population is 29,000 and 6 square miles &amp; both cities are currently experience rapid growth in high density residential units and commercial/retail units.</w:t>
      </w:r>
    </w:p>
    <w:p w14:paraId="569344C2" w14:textId="77777777" w:rsidR="00022C54" w:rsidRDefault="00022C54" w:rsidP="007305B2">
      <w:pPr>
        <w:numPr>
          <w:ilvl w:val="1"/>
          <w:numId w:val="98"/>
        </w:numPr>
        <w:spacing w:before="240" w:after="160" w:line="360" w:lineRule="auto"/>
        <w:ind w:left="1080"/>
        <w:contextualSpacing/>
        <w:rPr>
          <w:rFonts w:cs="Arial"/>
          <w:szCs w:val="24"/>
        </w:rPr>
      </w:pPr>
      <w:r>
        <w:rPr>
          <w:rFonts w:cs="Arial"/>
          <w:szCs w:val="24"/>
        </w:rPr>
        <w:t>S</w:t>
      </w:r>
      <w:r w:rsidR="00761889" w:rsidRPr="00761889">
        <w:rPr>
          <w:rFonts w:cs="Arial"/>
          <w:szCs w:val="24"/>
        </w:rPr>
        <w:t>pecial industries or r</w:t>
      </w:r>
      <w:r>
        <w:rPr>
          <w:rFonts w:cs="Arial"/>
          <w:szCs w:val="24"/>
        </w:rPr>
        <w:t>isks in the service area</w:t>
      </w:r>
    </w:p>
    <w:p w14:paraId="78A5E3DE" w14:textId="77777777"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Small aircraft airport</w:t>
      </w:r>
    </w:p>
    <w:p w14:paraId="31104A41" w14:textId="77777777"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Large freeway</w:t>
      </w:r>
    </w:p>
    <w:p w14:paraId="45412DA8" w14:textId="77777777"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M</w:t>
      </w:r>
      <w:r w:rsidR="00761889" w:rsidRPr="00472DA9">
        <w:rPr>
          <w:rFonts w:cs="Arial"/>
          <w:szCs w:val="24"/>
        </w:rPr>
        <w:t xml:space="preserve">ultiple grammar schools, high schools and a </w:t>
      </w:r>
      <w:r w:rsidR="005D6855" w:rsidRPr="00472DA9">
        <w:rPr>
          <w:rFonts w:cs="Arial"/>
          <w:szCs w:val="24"/>
        </w:rPr>
        <w:t>junior college</w:t>
      </w:r>
    </w:p>
    <w:p w14:paraId="247F2880" w14:textId="77777777"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S</w:t>
      </w:r>
      <w:r w:rsidR="00761889" w:rsidRPr="00472DA9">
        <w:rPr>
          <w:rFonts w:cs="Arial"/>
          <w:szCs w:val="24"/>
        </w:rPr>
        <w:t xml:space="preserve">everal hospitals, several </w:t>
      </w:r>
      <w:r w:rsidR="005D6855" w:rsidRPr="00472DA9">
        <w:rPr>
          <w:rFonts w:cs="Arial"/>
          <w:szCs w:val="24"/>
        </w:rPr>
        <w:t>high-rise</w:t>
      </w:r>
      <w:r w:rsidR="00761889" w:rsidRPr="00472DA9">
        <w:rPr>
          <w:rFonts w:cs="Arial"/>
          <w:szCs w:val="24"/>
        </w:rPr>
        <w:t xml:space="preserve"> buildings, several large PG&amp;E</w:t>
      </w:r>
      <w:r w:rsidRPr="00472DA9">
        <w:rPr>
          <w:rFonts w:cs="Arial"/>
          <w:szCs w:val="24"/>
        </w:rPr>
        <w:t xml:space="preserve"> sub-stations</w:t>
      </w:r>
    </w:p>
    <w:p w14:paraId="1E3A6752" w14:textId="48D6A38C"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H</w:t>
      </w:r>
      <w:r w:rsidR="00761889" w:rsidRPr="00472DA9">
        <w:rPr>
          <w:rFonts w:cs="Arial"/>
          <w:szCs w:val="24"/>
        </w:rPr>
        <w:t>eavy industrial neighborh</w:t>
      </w:r>
      <w:r w:rsidR="00472DA9">
        <w:rPr>
          <w:rFonts w:cs="Arial"/>
          <w:szCs w:val="24"/>
        </w:rPr>
        <w:t>oods with biotech and Haz-M</w:t>
      </w:r>
      <w:r w:rsidRPr="00472DA9">
        <w:rPr>
          <w:rFonts w:cs="Arial"/>
          <w:szCs w:val="24"/>
        </w:rPr>
        <w:t>at,</w:t>
      </w:r>
    </w:p>
    <w:p w14:paraId="5775EA2F" w14:textId="77777777"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S</w:t>
      </w:r>
      <w:r w:rsidR="00761889" w:rsidRPr="00472DA9">
        <w:rPr>
          <w:rFonts w:cs="Arial"/>
          <w:szCs w:val="24"/>
        </w:rPr>
        <w:t>eve</w:t>
      </w:r>
      <w:r w:rsidRPr="00472DA9">
        <w:rPr>
          <w:rFonts w:cs="Arial"/>
          <w:szCs w:val="24"/>
        </w:rPr>
        <w:t>ral railroad lines with spurs</w:t>
      </w:r>
    </w:p>
    <w:p w14:paraId="7E6E3706" w14:textId="77777777" w:rsidR="00022C54" w:rsidRPr="00472DA9" w:rsidRDefault="00022C54" w:rsidP="007305B2">
      <w:pPr>
        <w:numPr>
          <w:ilvl w:val="2"/>
          <w:numId w:val="98"/>
        </w:numPr>
        <w:spacing w:before="240" w:after="160" w:line="360" w:lineRule="auto"/>
        <w:contextualSpacing/>
        <w:rPr>
          <w:rFonts w:cs="Arial"/>
          <w:szCs w:val="24"/>
        </w:rPr>
      </w:pPr>
      <w:r w:rsidRPr="00472DA9">
        <w:rPr>
          <w:rFonts w:cs="Arial"/>
          <w:szCs w:val="24"/>
        </w:rPr>
        <w:t>Multi-cit</w:t>
      </w:r>
      <w:r w:rsidR="00761889" w:rsidRPr="00472DA9">
        <w:rPr>
          <w:rFonts w:cs="Arial"/>
          <w:szCs w:val="24"/>
        </w:rPr>
        <w:t xml:space="preserve">y sewage treatment facility, trash </w:t>
      </w:r>
      <w:r w:rsidRPr="00472DA9">
        <w:rPr>
          <w:rFonts w:cs="Arial"/>
          <w:szCs w:val="24"/>
        </w:rPr>
        <w:t>and recycling treatment center</w:t>
      </w:r>
    </w:p>
    <w:p w14:paraId="57B16BF8" w14:textId="77777777" w:rsidR="00472DA9" w:rsidRPr="00472DA9" w:rsidRDefault="00761889" w:rsidP="007305B2">
      <w:pPr>
        <w:numPr>
          <w:ilvl w:val="2"/>
          <w:numId w:val="98"/>
        </w:numPr>
        <w:spacing w:before="240" w:after="160" w:line="360" w:lineRule="auto"/>
        <w:contextualSpacing/>
        <w:rPr>
          <w:rFonts w:cs="Arial"/>
          <w:szCs w:val="24"/>
        </w:rPr>
      </w:pPr>
      <w:r w:rsidRPr="00472DA9">
        <w:rPr>
          <w:rFonts w:cs="Arial"/>
          <w:szCs w:val="24"/>
        </w:rPr>
        <w:t>San Mateo County Court Seat with all</w:t>
      </w:r>
      <w:r w:rsidR="00472DA9" w:rsidRPr="00472DA9">
        <w:rPr>
          <w:rFonts w:cs="Arial"/>
          <w:szCs w:val="24"/>
        </w:rPr>
        <w:t xml:space="preserve"> facilities including 2 jails</w:t>
      </w:r>
    </w:p>
    <w:p w14:paraId="2629E788" w14:textId="56B472EC" w:rsidR="00472DA9" w:rsidRPr="00472DA9" w:rsidRDefault="00472DA9" w:rsidP="007305B2">
      <w:pPr>
        <w:numPr>
          <w:ilvl w:val="2"/>
          <w:numId w:val="98"/>
        </w:numPr>
        <w:spacing w:before="240" w:after="160" w:line="360" w:lineRule="auto"/>
        <w:contextualSpacing/>
        <w:rPr>
          <w:rFonts w:cs="Arial"/>
          <w:szCs w:val="24"/>
        </w:rPr>
      </w:pPr>
      <w:r w:rsidRPr="00472DA9">
        <w:rPr>
          <w:rFonts w:cs="Arial"/>
          <w:szCs w:val="24"/>
        </w:rPr>
        <w:t>L</w:t>
      </w:r>
      <w:r w:rsidR="00761889" w:rsidRPr="00472DA9">
        <w:rPr>
          <w:rFonts w:cs="Arial"/>
          <w:szCs w:val="24"/>
        </w:rPr>
        <w:t>arge</w:t>
      </w:r>
      <w:r w:rsidRPr="00472DA9">
        <w:rPr>
          <w:rFonts w:cs="Arial"/>
          <w:szCs w:val="24"/>
        </w:rPr>
        <w:t xml:space="preserve"> wildland urban interface zone</w:t>
      </w:r>
    </w:p>
    <w:p w14:paraId="35E52615" w14:textId="77777777" w:rsidR="00472DA9" w:rsidRPr="00472DA9" w:rsidRDefault="00472DA9" w:rsidP="007305B2">
      <w:pPr>
        <w:numPr>
          <w:ilvl w:val="2"/>
          <w:numId w:val="98"/>
        </w:numPr>
        <w:spacing w:before="240" w:after="160" w:line="360" w:lineRule="auto"/>
        <w:contextualSpacing/>
        <w:rPr>
          <w:rFonts w:cs="Arial"/>
          <w:szCs w:val="24"/>
        </w:rPr>
      </w:pPr>
      <w:r w:rsidRPr="00472DA9">
        <w:rPr>
          <w:rFonts w:cs="Arial"/>
          <w:szCs w:val="24"/>
        </w:rPr>
        <w:t>Port of Redwood City</w:t>
      </w:r>
    </w:p>
    <w:p w14:paraId="2FFCD10C" w14:textId="77777777" w:rsidR="00472DA9" w:rsidRPr="00472DA9" w:rsidRDefault="00472DA9" w:rsidP="007305B2">
      <w:pPr>
        <w:numPr>
          <w:ilvl w:val="0"/>
          <w:numId w:val="98"/>
        </w:numPr>
        <w:spacing w:before="240" w:after="160" w:line="360" w:lineRule="auto"/>
        <w:contextualSpacing/>
        <w:rPr>
          <w:rFonts w:cs="Arial"/>
          <w:szCs w:val="24"/>
        </w:rPr>
      </w:pPr>
      <w:r w:rsidRPr="00472DA9">
        <w:rPr>
          <w:rFonts w:cs="Arial"/>
          <w:szCs w:val="24"/>
        </w:rPr>
        <w:t>Organization breakdown of the agency:</w:t>
      </w:r>
    </w:p>
    <w:p w14:paraId="1C1F0684"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40 hour Chiefs: 3</w:t>
      </w:r>
    </w:p>
    <w:p w14:paraId="0A8FAECF"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40 hour support staff: 3</w:t>
      </w:r>
    </w:p>
    <w:p w14:paraId="0F4AABC5"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Prevention staff: 6</w:t>
      </w:r>
    </w:p>
    <w:p w14:paraId="68470B2E"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24 hour chiefs: 3</w:t>
      </w:r>
    </w:p>
    <w:p w14:paraId="07C1F0DC"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Captains: 24</w:t>
      </w:r>
    </w:p>
    <w:p w14:paraId="02E1A2D3"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Firefighters: 54</w:t>
      </w:r>
    </w:p>
    <w:p w14:paraId="44DB751D"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Ambulance employees: 0</w:t>
      </w:r>
    </w:p>
    <w:p w14:paraId="080F7F95"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Total Engines on duty: 7</w:t>
      </w:r>
    </w:p>
    <w:p w14:paraId="7585103B" w14:textId="77777777" w:rsidR="00472DA9" w:rsidRDefault="00761889" w:rsidP="007305B2">
      <w:pPr>
        <w:numPr>
          <w:ilvl w:val="1"/>
          <w:numId w:val="98"/>
        </w:numPr>
        <w:spacing w:before="240" w:after="160" w:line="360" w:lineRule="auto"/>
        <w:contextualSpacing/>
        <w:rPr>
          <w:rFonts w:cs="Arial"/>
          <w:szCs w:val="24"/>
        </w:rPr>
      </w:pPr>
      <w:r w:rsidRPr="00472DA9">
        <w:rPr>
          <w:rFonts w:cs="Arial"/>
          <w:szCs w:val="24"/>
        </w:rPr>
        <w:t>Total Trucks on duty: 1</w:t>
      </w:r>
    </w:p>
    <w:p w14:paraId="09BD3930"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lastRenderedPageBreak/>
        <w:t>Total Ambulances on duty: 0</w:t>
      </w:r>
    </w:p>
    <w:p w14:paraId="22AE6765" w14:textId="215E12B7" w:rsidR="00472DA9" w:rsidRPr="00472DA9" w:rsidRDefault="00805BD0" w:rsidP="007305B2">
      <w:pPr>
        <w:numPr>
          <w:ilvl w:val="1"/>
          <w:numId w:val="98"/>
        </w:numPr>
        <w:spacing w:before="240" w:after="160" w:line="360" w:lineRule="auto"/>
        <w:contextualSpacing/>
        <w:rPr>
          <w:rFonts w:cs="Arial"/>
          <w:szCs w:val="24"/>
        </w:rPr>
      </w:pPr>
      <w:r>
        <w:rPr>
          <w:rFonts w:cs="Arial"/>
          <w:szCs w:val="24"/>
        </w:rPr>
        <w:t>Other</w:t>
      </w:r>
      <w:r w:rsidR="00761889" w:rsidRPr="00472DA9">
        <w:rPr>
          <w:rFonts w:cs="Arial"/>
          <w:szCs w:val="24"/>
        </w:rPr>
        <w:t>: Breathing Support, Fire Boat and a Rescue Boat</w:t>
      </w:r>
    </w:p>
    <w:p w14:paraId="72D55A19" w14:textId="77777777" w:rsidR="00472DA9" w:rsidRPr="00472DA9" w:rsidRDefault="00472DA9" w:rsidP="007305B2">
      <w:pPr>
        <w:numPr>
          <w:ilvl w:val="0"/>
          <w:numId w:val="98"/>
        </w:numPr>
        <w:spacing w:before="240" w:after="160" w:line="360" w:lineRule="auto"/>
        <w:contextualSpacing/>
        <w:rPr>
          <w:rFonts w:cs="Arial"/>
          <w:szCs w:val="24"/>
        </w:rPr>
      </w:pPr>
      <w:r w:rsidRPr="00472DA9">
        <w:rPr>
          <w:rFonts w:cs="Arial"/>
          <w:szCs w:val="24"/>
        </w:rPr>
        <w:t>Number of Fire St</w:t>
      </w:r>
      <w:r w:rsidR="00761889" w:rsidRPr="00472DA9">
        <w:rPr>
          <w:rFonts w:cs="Arial"/>
          <w:szCs w:val="24"/>
        </w:rPr>
        <w:t>ations: 7</w:t>
      </w:r>
    </w:p>
    <w:p w14:paraId="6B4EEAC0" w14:textId="75F07702" w:rsidR="00472DA9" w:rsidRPr="00472DA9" w:rsidRDefault="00472DA9" w:rsidP="007305B2">
      <w:pPr>
        <w:numPr>
          <w:ilvl w:val="0"/>
          <w:numId w:val="98"/>
        </w:numPr>
        <w:spacing w:before="240" w:after="160" w:line="360" w:lineRule="auto"/>
        <w:contextualSpacing/>
        <w:rPr>
          <w:rFonts w:cs="Arial"/>
          <w:szCs w:val="24"/>
        </w:rPr>
      </w:pPr>
      <w:r w:rsidRPr="00472DA9">
        <w:rPr>
          <w:rFonts w:cs="Arial"/>
          <w:szCs w:val="24"/>
        </w:rPr>
        <w:t xml:space="preserve">MDC devices - </w:t>
      </w:r>
      <w:r w:rsidR="00761889" w:rsidRPr="00472DA9">
        <w:rPr>
          <w:rFonts w:cs="Arial"/>
          <w:szCs w:val="24"/>
        </w:rPr>
        <w:t xml:space="preserve">iPad app </w:t>
      </w:r>
      <w:r w:rsidRPr="00472DA9">
        <w:rPr>
          <w:rFonts w:cs="Arial"/>
          <w:szCs w:val="24"/>
        </w:rPr>
        <w:t>–</w:t>
      </w:r>
      <w:r w:rsidR="00761889" w:rsidRPr="00472DA9">
        <w:rPr>
          <w:rFonts w:cs="Arial"/>
          <w:szCs w:val="24"/>
        </w:rPr>
        <w:t xml:space="preserve"> 19</w:t>
      </w:r>
    </w:p>
    <w:p w14:paraId="6EB2C0BE" w14:textId="77777777" w:rsidR="00472DA9" w:rsidRPr="00472DA9" w:rsidRDefault="00472DA9" w:rsidP="007305B2">
      <w:pPr>
        <w:numPr>
          <w:ilvl w:val="0"/>
          <w:numId w:val="98"/>
        </w:numPr>
        <w:spacing w:before="240" w:after="160" w:line="360" w:lineRule="auto"/>
        <w:contextualSpacing/>
        <w:rPr>
          <w:rFonts w:cs="Arial"/>
          <w:szCs w:val="24"/>
        </w:rPr>
      </w:pPr>
      <w:r w:rsidRPr="00472DA9">
        <w:rPr>
          <w:rFonts w:cs="Arial"/>
          <w:szCs w:val="24"/>
        </w:rPr>
        <w:t>PC devices</w:t>
      </w:r>
    </w:p>
    <w:p w14:paraId="4BE0A47A" w14:textId="48C8D0AC"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CPU Intel Core i7 3.4 GHz</w:t>
      </w:r>
    </w:p>
    <w:p w14:paraId="671E446B" w14:textId="405CA5F2"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Memory 8 GB Memory</w:t>
      </w:r>
    </w:p>
    <w:p w14:paraId="2F1C2D26" w14:textId="59CBAB9C"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OS  Windows</w:t>
      </w:r>
      <w:r w:rsidR="00564C6E">
        <w:rPr>
          <w:rFonts w:cs="Arial"/>
          <w:szCs w:val="24"/>
        </w:rPr>
        <w:t xml:space="preserve"> </w:t>
      </w:r>
      <w:r w:rsidRPr="00472DA9">
        <w:rPr>
          <w:rFonts w:cs="Arial"/>
          <w:szCs w:val="24"/>
        </w:rPr>
        <w:t>7/10</w:t>
      </w:r>
    </w:p>
    <w:p w14:paraId="10D3EB5C" w14:textId="2936DB97" w:rsidR="00472DA9" w:rsidRPr="00472DA9" w:rsidRDefault="00761889" w:rsidP="007305B2">
      <w:pPr>
        <w:numPr>
          <w:ilvl w:val="0"/>
          <w:numId w:val="98"/>
        </w:numPr>
        <w:spacing w:before="240" w:after="160" w:line="360" w:lineRule="auto"/>
        <w:contextualSpacing/>
        <w:rPr>
          <w:rFonts w:cs="Arial"/>
          <w:szCs w:val="24"/>
        </w:rPr>
      </w:pPr>
      <w:r w:rsidRPr="00472DA9">
        <w:rPr>
          <w:rFonts w:cs="Arial"/>
          <w:szCs w:val="24"/>
        </w:rPr>
        <w:t xml:space="preserve">Internet </w:t>
      </w:r>
      <w:r w:rsidR="00472DA9" w:rsidRPr="00472DA9">
        <w:rPr>
          <w:rFonts w:cs="Arial"/>
          <w:szCs w:val="24"/>
        </w:rPr>
        <w:t>link speed from your main site: 1 GB</w:t>
      </w:r>
    </w:p>
    <w:p w14:paraId="5625399C" w14:textId="77777777" w:rsidR="00472DA9" w:rsidRPr="00472DA9" w:rsidRDefault="00761889" w:rsidP="007305B2">
      <w:pPr>
        <w:numPr>
          <w:ilvl w:val="0"/>
          <w:numId w:val="98"/>
        </w:numPr>
        <w:spacing w:before="240" w:after="160" w:line="360" w:lineRule="auto"/>
        <w:contextualSpacing/>
        <w:rPr>
          <w:rFonts w:cs="Arial"/>
          <w:szCs w:val="24"/>
        </w:rPr>
      </w:pPr>
      <w:r w:rsidRPr="00472DA9">
        <w:rPr>
          <w:rFonts w:cs="Arial"/>
          <w:szCs w:val="24"/>
        </w:rPr>
        <w:t>Average main site to remo</w:t>
      </w:r>
      <w:r w:rsidR="00472DA9" w:rsidRPr="00472DA9">
        <w:rPr>
          <w:rFonts w:cs="Arial"/>
          <w:szCs w:val="24"/>
        </w:rPr>
        <w:t xml:space="preserve">te Fire station network speeds: </w:t>
      </w:r>
      <w:r w:rsidRPr="00472DA9">
        <w:rPr>
          <w:rFonts w:cs="Arial"/>
          <w:szCs w:val="24"/>
        </w:rPr>
        <w:t>1 GB</w:t>
      </w:r>
    </w:p>
    <w:p w14:paraId="0CF98C53" w14:textId="77777777" w:rsidR="00472DA9" w:rsidRPr="00472DA9" w:rsidRDefault="00472DA9" w:rsidP="007305B2">
      <w:pPr>
        <w:numPr>
          <w:ilvl w:val="0"/>
          <w:numId w:val="98"/>
        </w:numPr>
        <w:spacing w:before="240" w:after="160" w:line="360" w:lineRule="auto"/>
        <w:contextualSpacing/>
        <w:rPr>
          <w:rFonts w:cs="Arial"/>
          <w:szCs w:val="24"/>
        </w:rPr>
      </w:pPr>
      <w:r w:rsidRPr="00472DA9">
        <w:rPr>
          <w:rFonts w:cs="Arial"/>
          <w:szCs w:val="24"/>
        </w:rPr>
        <w:t>Fire S</w:t>
      </w:r>
      <w:r w:rsidR="00761889" w:rsidRPr="00472DA9">
        <w:rPr>
          <w:rFonts w:cs="Arial"/>
          <w:szCs w:val="24"/>
        </w:rPr>
        <w:t>tations that hav</w:t>
      </w:r>
      <w:r w:rsidRPr="00472DA9">
        <w:rPr>
          <w:rFonts w:cs="Arial"/>
          <w:szCs w:val="24"/>
        </w:rPr>
        <w:t>e their own internet provider:</w:t>
      </w:r>
    </w:p>
    <w:p w14:paraId="251A58B1" w14:textId="77777777" w:rsidR="00472DA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Fire 13 Comcas</w:t>
      </w:r>
      <w:r w:rsidR="00472DA9" w:rsidRPr="00472DA9">
        <w:rPr>
          <w:rFonts w:cs="Arial"/>
          <w:szCs w:val="24"/>
        </w:rPr>
        <w:t>t - 76 Mbps (VPN to City Hall)</w:t>
      </w:r>
    </w:p>
    <w:p w14:paraId="4E99B21B" w14:textId="0E7E79FB" w:rsidR="00761889" w:rsidRPr="00472DA9" w:rsidRDefault="00761889" w:rsidP="007305B2">
      <w:pPr>
        <w:numPr>
          <w:ilvl w:val="1"/>
          <w:numId w:val="98"/>
        </w:numPr>
        <w:spacing w:before="240" w:after="160" w:line="360" w:lineRule="auto"/>
        <w:contextualSpacing/>
        <w:rPr>
          <w:rFonts w:cs="Arial"/>
          <w:szCs w:val="24"/>
        </w:rPr>
      </w:pPr>
      <w:r w:rsidRPr="00472DA9">
        <w:rPr>
          <w:rFonts w:cs="Arial"/>
          <w:szCs w:val="24"/>
        </w:rPr>
        <w:t>Fire 16 1 GB fiber to Fire 13</w:t>
      </w:r>
    </w:p>
    <w:p w14:paraId="440F49D0" w14:textId="15323980" w:rsidR="00247606" w:rsidRDefault="00247606">
      <w:pPr>
        <w:rPr>
          <w:rFonts w:cs="Arial"/>
          <w:color w:val="00B0F0"/>
          <w:szCs w:val="24"/>
        </w:rPr>
      </w:pPr>
      <w:r>
        <w:rPr>
          <w:rFonts w:cs="Arial"/>
          <w:color w:val="00B0F0"/>
          <w:szCs w:val="24"/>
        </w:rPr>
        <w:br w:type="page"/>
      </w:r>
    </w:p>
    <w:p w14:paraId="2976620F" w14:textId="5ED0DC19" w:rsidR="00761889" w:rsidRPr="00792292" w:rsidRDefault="00710644" w:rsidP="00792292">
      <w:pPr>
        <w:pStyle w:val="Heading3"/>
      </w:pPr>
      <w:bookmarkStart w:id="314" w:name="_Toc479875239"/>
      <w:r w:rsidRPr="00792292">
        <w:lastRenderedPageBreak/>
        <w:t>San Bruno Fire Department</w:t>
      </w:r>
      <w:bookmarkEnd w:id="314"/>
    </w:p>
    <w:p w14:paraId="4F241018" w14:textId="77777777" w:rsidR="007150C4" w:rsidRDefault="00710644" w:rsidP="00D66654">
      <w:pPr>
        <w:pStyle w:val="ListParagraph"/>
        <w:numPr>
          <w:ilvl w:val="0"/>
          <w:numId w:val="140"/>
        </w:numPr>
        <w:spacing w:before="240" w:after="160" w:line="360" w:lineRule="auto"/>
        <w:rPr>
          <w:rFonts w:cs="Arial"/>
          <w:szCs w:val="24"/>
        </w:rPr>
      </w:pPr>
      <w:r w:rsidRPr="007150C4">
        <w:rPr>
          <w:rFonts w:eastAsia="Times New Roman" w:cs="Arial"/>
          <w:szCs w:val="24"/>
        </w:rPr>
        <w:t>Agency Background Information</w:t>
      </w:r>
      <w:r w:rsidRPr="007150C4">
        <w:rPr>
          <w:rFonts w:cs="Arial"/>
          <w:szCs w:val="24"/>
        </w:rPr>
        <w:t xml:space="preserve"> </w:t>
      </w:r>
    </w:p>
    <w:p w14:paraId="53B04FD3" w14:textId="77777777" w:rsidR="007150C4" w:rsidRDefault="007150C4" w:rsidP="00D66654">
      <w:pPr>
        <w:pStyle w:val="ListParagraph"/>
        <w:numPr>
          <w:ilvl w:val="1"/>
          <w:numId w:val="140"/>
        </w:numPr>
        <w:spacing w:before="240" w:after="160" w:line="360" w:lineRule="auto"/>
        <w:rPr>
          <w:rFonts w:cs="Arial"/>
          <w:szCs w:val="24"/>
        </w:rPr>
      </w:pPr>
      <w:r>
        <w:rPr>
          <w:rFonts w:cs="Arial"/>
          <w:szCs w:val="24"/>
        </w:rPr>
        <w:t>5.478 mi²</w:t>
      </w:r>
    </w:p>
    <w:p w14:paraId="5B6B87DC" w14:textId="00D695BF" w:rsidR="007150C4" w:rsidRPr="007150C4" w:rsidRDefault="007150C4" w:rsidP="00D66654">
      <w:pPr>
        <w:pStyle w:val="ListParagraph"/>
        <w:numPr>
          <w:ilvl w:val="1"/>
          <w:numId w:val="140"/>
        </w:numPr>
        <w:spacing w:before="240" w:after="160" w:line="360" w:lineRule="auto"/>
        <w:rPr>
          <w:rFonts w:cs="Arial"/>
          <w:szCs w:val="24"/>
        </w:rPr>
      </w:pPr>
      <w:r>
        <w:rPr>
          <w:rFonts w:cs="Arial"/>
          <w:szCs w:val="24"/>
        </w:rPr>
        <w:t xml:space="preserve">Population - </w:t>
      </w:r>
      <w:r w:rsidR="00710644" w:rsidRPr="007150C4">
        <w:rPr>
          <w:rFonts w:cs="Arial"/>
          <w:szCs w:val="24"/>
        </w:rPr>
        <w:t>41,114</w:t>
      </w:r>
    </w:p>
    <w:p w14:paraId="6E1A3C12" w14:textId="77777777" w:rsidR="007150C4" w:rsidRPr="007150C4" w:rsidRDefault="007150C4" w:rsidP="00D66654">
      <w:pPr>
        <w:pStyle w:val="ListParagraph"/>
        <w:numPr>
          <w:ilvl w:val="0"/>
          <w:numId w:val="140"/>
        </w:numPr>
        <w:spacing w:before="240" w:after="160" w:line="360" w:lineRule="auto"/>
        <w:rPr>
          <w:rFonts w:cs="Arial"/>
          <w:szCs w:val="24"/>
        </w:rPr>
      </w:pPr>
      <w:r w:rsidRPr="007150C4">
        <w:rPr>
          <w:rFonts w:cs="Arial"/>
          <w:szCs w:val="24"/>
        </w:rPr>
        <w:t>S</w:t>
      </w:r>
      <w:r w:rsidR="00710644" w:rsidRPr="007150C4">
        <w:rPr>
          <w:rFonts w:cs="Arial"/>
          <w:szCs w:val="24"/>
        </w:rPr>
        <w:t>pec</w:t>
      </w:r>
      <w:r w:rsidRPr="007150C4">
        <w:rPr>
          <w:rFonts w:cs="Arial"/>
          <w:szCs w:val="24"/>
        </w:rPr>
        <w:t>ial industries or risks in the service area</w:t>
      </w:r>
    </w:p>
    <w:p w14:paraId="45FABB7F" w14:textId="77777777" w:rsidR="007150C4" w:rsidRPr="007150C4" w:rsidRDefault="007150C4" w:rsidP="00D66654">
      <w:pPr>
        <w:pStyle w:val="ListParagraph"/>
        <w:numPr>
          <w:ilvl w:val="1"/>
          <w:numId w:val="140"/>
        </w:numPr>
        <w:spacing w:before="240" w:after="160" w:line="360" w:lineRule="auto"/>
        <w:rPr>
          <w:rFonts w:cs="Arial"/>
          <w:szCs w:val="24"/>
        </w:rPr>
      </w:pPr>
      <w:r w:rsidRPr="007150C4">
        <w:rPr>
          <w:rFonts w:cs="Arial"/>
          <w:szCs w:val="24"/>
        </w:rPr>
        <w:t>BART</w:t>
      </w:r>
    </w:p>
    <w:p w14:paraId="41809A24"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Caltrai</w:t>
      </w:r>
      <w:r w:rsidR="007150C4" w:rsidRPr="007150C4">
        <w:rPr>
          <w:rFonts w:cs="Arial"/>
          <w:szCs w:val="24"/>
        </w:rPr>
        <w:t>n</w:t>
      </w:r>
    </w:p>
    <w:p w14:paraId="2AE59A68" w14:textId="77777777" w:rsidR="007150C4" w:rsidRPr="007150C4" w:rsidRDefault="007150C4" w:rsidP="00D66654">
      <w:pPr>
        <w:pStyle w:val="ListParagraph"/>
        <w:numPr>
          <w:ilvl w:val="1"/>
          <w:numId w:val="140"/>
        </w:numPr>
        <w:spacing w:before="240" w:after="160" w:line="360" w:lineRule="auto"/>
        <w:rPr>
          <w:rFonts w:cs="Arial"/>
          <w:szCs w:val="24"/>
        </w:rPr>
      </w:pPr>
      <w:r w:rsidRPr="007150C4">
        <w:rPr>
          <w:rFonts w:cs="Arial"/>
          <w:szCs w:val="24"/>
        </w:rPr>
        <w:t>Tanforan mall</w:t>
      </w:r>
    </w:p>
    <w:p w14:paraId="2F95E739" w14:textId="77777777" w:rsidR="007150C4" w:rsidRPr="007150C4" w:rsidRDefault="007150C4" w:rsidP="00D66654">
      <w:pPr>
        <w:pStyle w:val="ListParagraph"/>
        <w:numPr>
          <w:ilvl w:val="1"/>
          <w:numId w:val="140"/>
        </w:numPr>
        <w:spacing w:before="240" w:after="160" w:line="360" w:lineRule="auto"/>
        <w:rPr>
          <w:rFonts w:cs="Arial"/>
          <w:szCs w:val="24"/>
        </w:rPr>
      </w:pPr>
      <w:r w:rsidRPr="007150C4">
        <w:rPr>
          <w:rFonts w:cs="Arial"/>
          <w:szCs w:val="24"/>
        </w:rPr>
        <w:t>W</w:t>
      </w:r>
      <w:r w:rsidR="00710644" w:rsidRPr="007150C4">
        <w:rPr>
          <w:rFonts w:cs="Arial"/>
          <w:szCs w:val="24"/>
        </w:rPr>
        <w:t>ater treatment plant</w:t>
      </w:r>
    </w:p>
    <w:p w14:paraId="226C9355" w14:textId="77777777" w:rsidR="007150C4" w:rsidRPr="007150C4" w:rsidRDefault="007150C4" w:rsidP="00D66654">
      <w:pPr>
        <w:pStyle w:val="ListParagraph"/>
        <w:numPr>
          <w:ilvl w:val="0"/>
          <w:numId w:val="140"/>
        </w:numPr>
        <w:spacing w:before="240" w:after="160" w:line="360" w:lineRule="auto"/>
        <w:rPr>
          <w:rFonts w:cs="Arial"/>
          <w:szCs w:val="24"/>
        </w:rPr>
      </w:pPr>
      <w:r w:rsidRPr="007150C4">
        <w:rPr>
          <w:rFonts w:cs="Arial"/>
          <w:szCs w:val="24"/>
        </w:rPr>
        <w:t>Organization breakdown of the agency:</w:t>
      </w:r>
    </w:p>
    <w:p w14:paraId="54FBFF68"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 xml:space="preserve">40 hour Chiefs: </w:t>
      </w:r>
      <w:r w:rsidR="007150C4" w:rsidRPr="007150C4">
        <w:rPr>
          <w:rFonts w:cs="Arial"/>
          <w:szCs w:val="24"/>
        </w:rPr>
        <w:t>2</w:t>
      </w:r>
    </w:p>
    <w:p w14:paraId="548DB9D7"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40 hour support staff: 1</w:t>
      </w:r>
    </w:p>
    <w:p w14:paraId="1B2DAF18"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Prevention staff: 2</w:t>
      </w:r>
    </w:p>
    <w:p w14:paraId="43EB9A23"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24 hour chiefs: 3</w:t>
      </w:r>
    </w:p>
    <w:p w14:paraId="46F818D8"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 xml:space="preserve">Captains: </w:t>
      </w:r>
      <w:r w:rsidR="007150C4" w:rsidRPr="007150C4">
        <w:rPr>
          <w:rFonts w:cs="Arial"/>
          <w:szCs w:val="24"/>
        </w:rPr>
        <w:t>9</w:t>
      </w:r>
    </w:p>
    <w:p w14:paraId="6158AD9E"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Firefighters: 30</w:t>
      </w:r>
    </w:p>
    <w:p w14:paraId="372265F9"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Ambulance employees: 0</w:t>
      </w:r>
    </w:p>
    <w:p w14:paraId="304F548F"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Total Engines on duty: 2</w:t>
      </w:r>
    </w:p>
    <w:p w14:paraId="60D22B09"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Total Trucks on duty: 1</w:t>
      </w:r>
    </w:p>
    <w:p w14:paraId="5DC86624"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Total Ambulances on duty: 0</w:t>
      </w:r>
    </w:p>
    <w:p w14:paraId="50807D97" w14:textId="77777777" w:rsidR="007150C4" w:rsidRPr="007150C4" w:rsidRDefault="007150C4" w:rsidP="00D66654">
      <w:pPr>
        <w:pStyle w:val="ListParagraph"/>
        <w:numPr>
          <w:ilvl w:val="0"/>
          <w:numId w:val="140"/>
        </w:numPr>
        <w:spacing w:before="240" w:after="160" w:line="360" w:lineRule="auto"/>
        <w:rPr>
          <w:rFonts w:cs="Arial"/>
          <w:szCs w:val="24"/>
        </w:rPr>
      </w:pPr>
      <w:r w:rsidRPr="007150C4">
        <w:rPr>
          <w:rFonts w:cs="Arial"/>
          <w:szCs w:val="24"/>
        </w:rPr>
        <w:t>Number of Fire S</w:t>
      </w:r>
      <w:r w:rsidR="00710644" w:rsidRPr="007150C4">
        <w:rPr>
          <w:rFonts w:cs="Arial"/>
          <w:szCs w:val="24"/>
        </w:rPr>
        <w:t>tations: 2</w:t>
      </w:r>
    </w:p>
    <w:p w14:paraId="5C2FF880" w14:textId="77777777" w:rsidR="007150C4" w:rsidRPr="007150C4" w:rsidRDefault="007150C4" w:rsidP="00D66654">
      <w:pPr>
        <w:pStyle w:val="ListParagraph"/>
        <w:numPr>
          <w:ilvl w:val="0"/>
          <w:numId w:val="140"/>
        </w:numPr>
        <w:spacing w:before="240" w:after="160" w:line="360" w:lineRule="auto"/>
        <w:rPr>
          <w:rFonts w:cs="Arial"/>
          <w:szCs w:val="24"/>
        </w:rPr>
      </w:pPr>
      <w:r w:rsidRPr="007150C4">
        <w:rPr>
          <w:rFonts w:cs="Arial"/>
          <w:szCs w:val="24"/>
        </w:rPr>
        <w:t>MDC devices - iPad app (</w:t>
      </w:r>
      <w:r w:rsidR="00710644" w:rsidRPr="007150C4">
        <w:rPr>
          <w:rFonts w:cs="Arial"/>
          <w:szCs w:val="24"/>
        </w:rPr>
        <w:t>7</w:t>
      </w:r>
      <w:r w:rsidRPr="007150C4">
        <w:rPr>
          <w:rFonts w:cs="Arial"/>
          <w:szCs w:val="24"/>
        </w:rPr>
        <w:t>)</w:t>
      </w:r>
    </w:p>
    <w:p w14:paraId="50316D9E" w14:textId="77777777" w:rsidR="007150C4" w:rsidRDefault="007150C4" w:rsidP="00D66654">
      <w:pPr>
        <w:pStyle w:val="ListParagraph"/>
        <w:numPr>
          <w:ilvl w:val="0"/>
          <w:numId w:val="140"/>
        </w:numPr>
        <w:spacing w:before="240" w:after="160" w:line="360" w:lineRule="auto"/>
        <w:rPr>
          <w:rFonts w:cs="Arial"/>
          <w:szCs w:val="24"/>
        </w:rPr>
      </w:pPr>
      <w:r>
        <w:rPr>
          <w:rFonts w:cs="Arial"/>
          <w:szCs w:val="24"/>
        </w:rPr>
        <w:t>PC devices</w:t>
      </w:r>
    </w:p>
    <w:p w14:paraId="6395EF5C"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CPU intel i3</w:t>
      </w:r>
    </w:p>
    <w:p w14:paraId="50C8DB80"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Memory 8gb</w:t>
      </w:r>
    </w:p>
    <w:p w14:paraId="071D5938" w14:textId="77777777" w:rsidR="007150C4" w:rsidRPr="007150C4" w:rsidRDefault="00710644" w:rsidP="00D66654">
      <w:pPr>
        <w:pStyle w:val="ListParagraph"/>
        <w:numPr>
          <w:ilvl w:val="1"/>
          <w:numId w:val="140"/>
        </w:numPr>
        <w:spacing w:before="240" w:after="160" w:line="360" w:lineRule="auto"/>
        <w:rPr>
          <w:rFonts w:cs="Arial"/>
          <w:szCs w:val="24"/>
        </w:rPr>
      </w:pPr>
      <w:r w:rsidRPr="007150C4">
        <w:rPr>
          <w:rFonts w:cs="Arial"/>
          <w:szCs w:val="24"/>
        </w:rPr>
        <w:t>OS Windows 7,</w:t>
      </w:r>
      <w:r w:rsidR="007150C4" w:rsidRPr="007150C4">
        <w:rPr>
          <w:rFonts w:cs="Arial"/>
          <w:szCs w:val="24"/>
        </w:rPr>
        <w:t xml:space="preserve"> W</w:t>
      </w:r>
      <w:r w:rsidRPr="007150C4">
        <w:rPr>
          <w:rFonts w:cs="Arial"/>
          <w:szCs w:val="24"/>
        </w:rPr>
        <w:t>indows 10</w:t>
      </w:r>
    </w:p>
    <w:p w14:paraId="7D3AAE2E" w14:textId="77777777" w:rsidR="007150C4" w:rsidRPr="007150C4" w:rsidRDefault="00710644" w:rsidP="00D66654">
      <w:pPr>
        <w:pStyle w:val="ListParagraph"/>
        <w:numPr>
          <w:ilvl w:val="0"/>
          <w:numId w:val="140"/>
        </w:numPr>
        <w:spacing w:before="240" w:after="160" w:line="360" w:lineRule="auto"/>
        <w:rPr>
          <w:rFonts w:cs="Arial"/>
          <w:szCs w:val="24"/>
        </w:rPr>
      </w:pPr>
      <w:r w:rsidRPr="007150C4">
        <w:rPr>
          <w:rFonts w:cs="Arial"/>
          <w:szCs w:val="24"/>
        </w:rPr>
        <w:t>Internet link speed from your main site 10mbps +</w:t>
      </w:r>
    </w:p>
    <w:p w14:paraId="01A0D81C" w14:textId="77777777" w:rsidR="007150C4" w:rsidRPr="007150C4" w:rsidRDefault="00710644" w:rsidP="00D66654">
      <w:pPr>
        <w:pStyle w:val="ListParagraph"/>
        <w:numPr>
          <w:ilvl w:val="0"/>
          <w:numId w:val="140"/>
        </w:numPr>
        <w:spacing w:before="240" w:after="160" w:line="360" w:lineRule="auto"/>
        <w:rPr>
          <w:rFonts w:cs="Arial"/>
          <w:szCs w:val="24"/>
        </w:rPr>
      </w:pPr>
      <w:r w:rsidRPr="007150C4">
        <w:rPr>
          <w:rFonts w:cs="Arial"/>
          <w:szCs w:val="24"/>
        </w:rPr>
        <w:t>Average main site to remote Fire station network speeds 5mbps</w:t>
      </w:r>
    </w:p>
    <w:p w14:paraId="3DB08FF8" w14:textId="77777777" w:rsidR="007150C4" w:rsidRDefault="007150C4" w:rsidP="00D66654">
      <w:pPr>
        <w:pStyle w:val="ListParagraph"/>
        <w:numPr>
          <w:ilvl w:val="0"/>
          <w:numId w:val="140"/>
        </w:numPr>
        <w:spacing w:before="240" w:after="160" w:line="360" w:lineRule="auto"/>
        <w:rPr>
          <w:rFonts w:cs="Arial"/>
          <w:szCs w:val="24"/>
        </w:rPr>
      </w:pPr>
      <w:r w:rsidRPr="007150C4">
        <w:rPr>
          <w:rFonts w:cs="Arial"/>
          <w:szCs w:val="24"/>
        </w:rPr>
        <w:t xml:space="preserve">Fire Stations </w:t>
      </w:r>
      <w:r w:rsidR="00710644" w:rsidRPr="007150C4">
        <w:rPr>
          <w:rFonts w:cs="Arial"/>
          <w:szCs w:val="24"/>
        </w:rPr>
        <w:t>that hav</w:t>
      </w:r>
      <w:r w:rsidRPr="007150C4">
        <w:rPr>
          <w:rFonts w:cs="Arial"/>
          <w:szCs w:val="24"/>
        </w:rPr>
        <w:t>e their own internet provider: San B</w:t>
      </w:r>
      <w:r w:rsidR="00710644" w:rsidRPr="007150C4">
        <w:rPr>
          <w:rFonts w:cs="Arial"/>
          <w:szCs w:val="24"/>
        </w:rPr>
        <w:t>runo cable</w:t>
      </w:r>
    </w:p>
    <w:p w14:paraId="6D9B5BAB" w14:textId="77777777" w:rsidR="00411E6D" w:rsidRPr="00411E6D" w:rsidRDefault="00710644" w:rsidP="00D66654">
      <w:pPr>
        <w:pStyle w:val="ListParagraph"/>
        <w:numPr>
          <w:ilvl w:val="0"/>
          <w:numId w:val="140"/>
        </w:numPr>
        <w:spacing w:before="240" w:after="160" w:line="360" w:lineRule="auto"/>
        <w:rPr>
          <w:rFonts w:cs="Arial"/>
          <w:szCs w:val="24"/>
        </w:rPr>
      </w:pPr>
      <w:r w:rsidRPr="00411E6D">
        <w:rPr>
          <w:rFonts w:cs="Arial"/>
          <w:szCs w:val="24"/>
        </w:rPr>
        <w:t>Average wireless speed for</w:t>
      </w:r>
      <w:r w:rsidR="00411E6D" w:rsidRPr="00411E6D">
        <w:rPr>
          <w:rFonts w:cs="Arial"/>
          <w:szCs w:val="24"/>
        </w:rPr>
        <w:t xml:space="preserve"> any mobile devices to access County CAD:</w:t>
      </w:r>
    </w:p>
    <w:p w14:paraId="66B3EFFE" w14:textId="77777777" w:rsidR="00411E6D" w:rsidRPr="00411E6D" w:rsidRDefault="00710644" w:rsidP="00D66654">
      <w:pPr>
        <w:pStyle w:val="ListParagraph"/>
        <w:numPr>
          <w:ilvl w:val="1"/>
          <w:numId w:val="140"/>
        </w:numPr>
        <w:spacing w:before="240" w:after="160" w:line="360" w:lineRule="auto"/>
        <w:rPr>
          <w:rFonts w:cs="Arial"/>
          <w:szCs w:val="24"/>
        </w:rPr>
      </w:pPr>
      <w:r w:rsidRPr="00411E6D">
        <w:rPr>
          <w:rFonts w:cs="Arial"/>
          <w:szCs w:val="24"/>
        </w:rPr>
        <w:lastRenderedPageBreak/>
        <w:t>5mbps</w:t>
      </w:r>
    </w:p>
    <w:p w14:paraId="646744C5" w14:textId="0398BE29" w:rsidR="00710644" w:rsidRPr="00411E6D" w:rsidRDefault="00710644" w:rsidP="00D66654">
      <w:pPr>
        <w:pStyle w:val="ListParagraph"/>
        <w:numPr>
          <w:ilvl w:val="1"/>
          <w:numId w:val="140"/>
        </w:numPr>
        <w:spacing w:before="240" w:after="160" w:line="360" w:lineRule="auto"/>
        <w:rPr>
          <w:rFonts w:cs="Arial"/>
          <w:szCs w:val="24"/>
        </w:rPr>
      </w:pPr>
      <w:r w:rsidRPr="00411E6D">
        <w:rPr>
          <w:rFonts w:cs="Arial"/>
          <w:szCs w:val="24"/>
        </w:rPr>
        <w:t xml:space="preserve">Some cell dead zones.  </w:t>
      </w:r>
      <w:r w:rsidR="00BF17DC" w:rsidRPr="00411E6D">
        <w:rPr>
          <w:rFonts w:cs="Arial"/>
          <w:szCs w:val="24"/>
        </w:rPr>
        <w:t>However,</w:t>
      </w:r>
      <w:r w:rsidRPr="00411E6D">
        <w:rPr>
          <w:rFonts w:cs="Arial"/>
          <w:szCs w:val="24"/>
        </w:rPr>
        <w:t xml:space="preserve"> may be alleviated by </w:t>
      </w:r>
      <w:r w:rsidR="00792292" w:rsidRPr="00411E6D">
        <w:rPr>
          <w:rFonts w:cs="Arial"/>
          <w:szCs w:val="24"/>
        </w:rPr>
        <w:t>installing cradlepoint</w:t>
      </w:r>
      <w:r w:rsidRPr="00411E6D">
        <w:rPr>
          <w:rFonts w:cs="Arial"/>
          <w:szCs w:val="24"/>
        </w:rPr>
        <w:t xml:space="preserve"> routers with external</w:t>
      </w:r>
      <w:r w:rsidR="00411E6D" w:rsidRPr="00411E6D">
        <w:rPr>
          <w:rFonts w:cs="Arial"/>
          <w:szCs w:val="24"/>
        </w:rPr>
        <w:t xml:space="preserve"> antennas on the apparatuses</w:t>
      </w:r>
    </w:p>
    <w:p w14:paraId="0D9891BD" w14:textId="409E9DD9" w:rsidR="00710644" w:rsidRDefault="00710644" w:rsidP="00D100AD">
      <w:pPr>
        <w:spacing w:before="240" w:line="360" w:lineRule="auto"/>
        <w:rPr>
          <w:rFonts w:cs="Arial"/>
          <w:szCs w:val="24"/>
        </w:rPr>
      </w:pPr>
      <w:r>
        <w:rPr>
          <w:rFonts w:cs="Arial"/>
          <w:szCs w:val="24"/>
        </w:rPr>
        <w:br w:type="page"/>
      </w:r>
    </w:p>
    <w:p w14:paraId="201A5265" w14:textId="0130B363" w:rsidR="00710644" w:rsidRDefault="00710644" w:rsidP="00D100AD">
      <w:pPr>
        <w:pStyle w:val="Heading3"/>
        <w:spacing w:before="240" w:line="360" w:lineRule="auto"/>
      </w:pPr>
      <w:bookmarkStart w:id="315" w:name="_Toc479875240"/>
      <w:r>
        <w:lastRenderedPageBreak/>
        <w:t>South San Francisco Fire Department</w:t>
      </w:r>
      <w:bookmarkEnd w:id="315"/>
    </w:p>
    <w:p w14:paraId="41E07354" w14:textId="77777777" w:rsidR="003E645C" w:rsidRDefault="00710644" w:rsidP="00D66654">
      <w:pPr>
        <w:pStyle w:val="ListParagraph"/>
        <w:numPr>
          <w:ilvl w:val="0"/>
          <w:numId w:val="141"/>
        </w:numPr>
        <w:spacing w:before="240" w:after="160" w:line="360" w:lineRule="auto"/>
        <w:rPr>
          <w:rFonts w:cs="Arial"/>
          <w:szCs w:val="24"/>
        </w:rPr>
      </w:pPr>
      <w:r w:rsidRPr="003E645C">
        <w:rPr>
          <w:rFonts w:eastAsia="Times New Roman" w:cs="Arial"/>
          <w:szCs w:val="24"/>
        </w:rPr>
        <w:t>Agency Background Information</w:t>
      </w:r>
    </w:p>
    <w:p w14:paraId="3D6E5C3A" w14:textId="7A91F83F"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 xml:space="preserve">9 </w:t>
      </w:r>
      <w:r w:rsidR="0040534A" w:rsidRPr="003E645C">
        <w:rPr>
          <w:rFonts w:cs="Arial"/>
          <w:szCs w:val="24"/>
        </w:rPr>
        <w:t>sq.</w:t>
      </w:r>
      <w:r w:rsidRPr="003E645C">
        <w:rPr>
          <w:rFonts w:cs="Arial"/>
          <w:szCs w:val="24"/>
        </w:rPr>
        <w:t xml:space="preserve"> miles</w:t>
      </w:r>
    </w:p>
    <w:p w14:paraId="6518EF75"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67,000 population</w:t>
      </w:r>
      <w:r w:rsidR="003E645C" w:rsidRPr="003E645C">
        <w:rPr>
          <w:rFonts w:cs="Arial"/>
          <w:szCs w:val="24"/>
        </w:rPr>
        <w:t xml:space="preserve"> night, 105,000 population day</w:t>
      </w:r>
    </w:p>
    <w:p w14:paraId="52D82AB4" w14:textId="77777777"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21, 814 housing units</w:t>
      </w:r>
    </w:p>
    <w:p w14:paraId="49E14345" w14:textId="77777777"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S</w:t>
      </w:r>
      <w:r w:rsidR="00710644" w:rsidRPr="003E645C">
        <w:rPr>
          <w:rFonts w:cs="Arial"/>
          <w:szCs w:val="24"/>
        </w:rPr>
        <w:t>everal large mixed use developm</w:t>
      </w:r>
      <w:r w:rsidRPr="003E645C">
        <w:rPr>
          <w:rFonts w:cs="Arial"/>
          <w:szCs w:val="24"/>
        </w:rPr>
        <w:t>ents currently in construction</w:t>
      </w:r>
    </w:p>
    <w:p w14:paraId="502AECF5"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1900 housin</w:t>
      </w:r>
      <w:r w:rsidR="003E645C" w:rsidRPr="003E645C">
        <w:rPr>
          <w:rFonts w:cs="Arial"/>
          <w:szCs w:val="24"/>
        </w:rPr>
        <w:t>g units planned east of 101</w:t>
      </w:r>
    </w:p>
    <w:p w14:paraId="250AAA52" w14:textId="77777777" w:rsidR="003E645C" w:rsidRPr="003E645C" w:rsidRDefault="003E645C" w:rsidP="00D66654">
      <w:pPr>
        <w:pStyle w:val="ListParagraph"/>
        <w:numPr>
          <w:ilvl w:val="0"/>
          <w:numId w:val="141"/>
        </w:numPr>
        <w:spacing w:before="240" w:after="160" w:line="360" w:lineRule="auto"/>
        <w:rPr>
          <w:rFonts w:cs="Arial"/>
          <w:szCs w:val="24"/>
        </w:rPr>
      </w:pPr>
      <w:r w:rsidRPr="003E645C">
        <w:rPr>
          <w:rFonts w:cs="Arial"/>
          <w:szCs w:val="24"/>
        </w:rPr>
        <w:t>S</w:t>
      </w:r>
      <w:r w:rsidR="00710644" w:rsidRPr="003E645C">
        <w:rPr>
          <w:rFonts w:cs="Arial"/>
          <w:szCs w:val="24"/>
        </w:rPr>
        <w:t>pec</w:t>
      </w:r>
      <w:r w:rsidRPr="003E645C">
        <w:rPr>
          <w:rFonts w:cs="Arial"/>
          <w:szCs w:val="24"/>
        </w:rPr>
        <w:t>ial industries or risks in the service area</w:t>
      </w:r>
    </w:p>
    <w:p w14:paraId="02E21899"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B</w:t>
      </w:r>
      <w:r w:rsidR="003E645C" w:rsidRPr="003E645C">
        <w:rPr>
          <w:rFonts w:cs="Arial"/>
          <w:szCs w:val="24"/>
        </w:rPr>
        <w:t>iotech labs and manufacturing</w:t>
      </w:r>
    </w:p>
    <w:p w14:paraId="2DFB33DE" w14:textId="77777777"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Import/export</w:t>
      </w:r>
    </w:p>
    <w:p w14:paraId="1CE84774" w14:textId="77777777"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101/280 freeway</w:t>
      </w:r>
    </w:p>
    <w:p w14:paraId="3EE2E3A1" w14:textId="77777777"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SFIA, Caltrain, Ferry and BART</w:t>
      </w:r>
    </w:p>
    <w:p w14:paraId="4DBD1618" w14:textId="77777777" w:rsidR="003E645C" w:rsidRPr="003E645C" w:rsidRDefault="003E645C" w:rsidP="00D66654">
      <w:pPr>
        <w:pStyle w:val="ListParagraph"/>
        <w:numPr>
          <w:ilvl w:val="0"/>
          <w:numId w:val="141"/>
        </w:numPr>
        <w:spacing w:before="240" w:after="160" w:line="360" w:lineRule="auto"/>
        <w:rPr>
          <w:rFonts w:cs="Arial"/>
          <w:szCs w:val="24"/>
        </w:rPr>
      </w:pPr>
      <w:r w:rsidRPr="003E645C">
        <w:rPr>
          <w:rFonts w:cs="Arial"/>
          <w:szCs w:val="24"/>
        </w:rPr>
        <w:t>Organization breakdown of the agency:</w:t>
      </w:r>
    </w:p>
    <w:p w14:paraId="78532144" w14:textId="77777777" w:rsidR="003E645C" w:rsidRPr="003E645C" w:rsidRDefault="003E645C" w:rsidP="00D66654">
      <w:pPr>
        <w:pStyle w:val="ListParagraph"/>
        <w:numPr>
          <w:ilvl w:val="1"/>
          <w:numId w:val="141"/>
        </w:numPr>
        <w:spacing w:before="240" w:after="160" w:line="360" w:lineRule="auto"/>
        <w:rPr>
          <w:rFonts w:cs="Arial"/>
          <w:szCs w:val="24"/>
        </w:rPr>
      </w:pPr>
      <w:r w:rsidRPr="003E645C">
        <w:rPr>
          <w:rFonts w:cs="Arial"/>
          <w:szCs w:val="24"/>
        </w:rPr>
        <w:t>40</w:t>
      </w:r>
      <w:r w:rsidR="00710644" w:rsidRPr="003E645C">
        <w:rPr>
          <w:rFonts w:cs="Arial"/>
          <w:szCs w:val="24"/>
        </w:rPr>
        <w:t xml:space="preserve"> hour Chiefs: 4</w:t>
      </w:r>
    </w:p>
    <w:p w14:paraId="4FB447BB"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 xml:space="preserve">40 hour support staff: </w:t>
      </w:r>
      <w:r w:rsidR="003E645C" w:rsidRPr="003E645C">
        <w:rPr>
          <w:rFonts w:cs="Arial"/>
          <w:szCs w:val="24"/>
        </w:rPr>
        <w:t>5</w:t>
      </w:r>
    </w:p>
    <w:p w14:paraId="79F0E9D6"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Prevention staff: 6</w:t>
      </w:r>
    </w:p>
    <w:p w14:paraId="11FD0159"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24 hour chiefs: 3</w:t>
      </w:r>
    </w:p>
    <w:p w14:paraId="27CD1372"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Captains: 15</w:t>
      </w:r>
    </w:p>
    <w:p w14:paraId="2213663D"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Firefighters: 54</w:t>
      </w:r>
    </w:p>
    <w:p w14:paraId="09EA80E7"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Ambulance employees: 8</w:t>
      </w:r>
    </w:p>
    <w:p w14:paraId="614E4880"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Total Engines on duty: 4</w:t>
      </w:r>
    </w:p>
    <w:p w14:paraId="2F182564"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Total Trucks on duty: 0</w:t>
      </w:r>
    </w:p>
    <w:p w14:paraId="4F5864CD"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Total Ambulances on duty: 1</w:t>
      </w:r>
    </w:p>
    <w:p w14:paraId="45C5733D" w14:textId="689F4279" w:rsidR="003E645C" w:rsidRPr="003E645C" w:rsidRDefault="00805BD0" w:rsidP="00D66654">
      <w:pPr>
        <w:pStyle w:val="ListParagraph"/>
        <w:numPr>
          <w:ilvl w:val="1"/>
          <w:numId w:val="141"/>
        </w:numPr>
        <w:spacing w:before="240" w:after="160" w:line="360" w:lineRule="auto"/>
        <w:rPr>
          <w:rFonts w:cs="Arial"/>
          <w:szCs w:val="24"/>
        </w:rPr>
      </w:pPr>
      <w:r>
        <w:rPr>
          <w:rFonts w:cs="Arial"/>
          <w:szCs w:val="24"/>
        </w:rPr>
        <w:t>Other</w:t>
      </w:r>
      <w:r w:rsidR="00710644" w:rsidRPr="003E645C">
        <w:rPr>
          <w:rFonts w:cs="Arial"/>
          <w:szCs w:val="24"/>
        </w:rPr>
        <w:t>: Quint</w:t>
      </w:r>
    </w:p>
    <w:p w14:paraId="37DECE1C" w14:textId="77777777" w:rsidR="003E645C" w:rsidRDefault="003E645C" w:rsidP="00D66654">
      <w:pPr>
        <w:pStyle w:val="ListParagraph"/>
        <w:numPr>
          <w:ilvl w:val="0"/>
          <w:numId w:val="141"/>
        </w:numPr>
        <w:spacing w:before="240" w:after="160" w:line="360" w:lineRule="auto"/>
        <w:rPr>
          <w:rFonts w:cs="Arial"/>
          <w:szCs w:val="24"/>
        </w:rPr>
      </w:pPr>
      <w:r w:rsidRPr="003E645C">
        <w:rPr>
          <w:rFonts w:cs="Arial"/>
          <w:szCs w:val="24"/>
        </w:rPr>
        <w:t>Number of Fire S</w:t>
      </w:r>
      <w:r w:rsidR="00710644" w:rsidRPr="003E645C">
        <w:rPr>
          <w:rFonts w:cs="Arial"/>
          <w:szCs w:val="24"/>
        </w:rPr>
        <w:t xml:space="preserve">tations: </w:t>
      </w:r>
      <w:r>
        <w:rPr>
          <w:rFonts w:cs="Arial"/>
          <w:szCs w:val="24"/>
        </w:rPr>
        <w:t>5</w:t>
      </w:r>
    </w:p>
    <w:p w14:paraId="4415A0A6" w14:textId="24BCD4D2" w:rsidR="003E645C" w:rsidRDefault="003E645C" w:rsidP="00D66654">
      <w:pPr>
        <w:pStyle w:val="ListParagraph"/>
        <w:numPr>
          <w:ilvl w:val="0"/>
          <w:numId w:val="141"/>
        </w:numPr>
        <w:spacing w:before="240" w:after="160" w:line="360" w:lineRule="auto"/>
        <w:rPr>
          <w:rFonts w:cs="Arial"/>
          <w:szCs w:val="24"/>
        </w:rPr>
      </w:pPr>
      <w:r>
        <w:rPr>
          <w:rFonts w:cs="Arial"/>
          <w:szCs w:val="24"/>
        </w:rPr>
        <w:t>MDC devices: iPad app – 12</w:t>
      </w:r>
    </w:p>
    <w:p w14:paraId="28542D28" w14:textId="77777777" w:rsidR="003E645C" w:rsidRDefault="003E645C" w:rsidP="00D66654">
      <w:pPr>
        <w:pStyle w:val="ListParagraph"/>
        <w:numPr>
          <w:ilvl w:val="0"/>
          <w:numId w:val="141"/>
        </w:numPr>
        <w:spacing w:before="240" w:after="160" w:line="360" w:lineRule="auto"/>
        <w:rPr>
          <w:rFonts w:cs="Arial"/>
          <w:szCs w:val="24"/>
        </w:rPr>
      </w:pPr>
      <w:r>
        <w:rPr>
          <w:rFonts w:cs="Arial"/>
          <w:szCs w:val="24"/>
        </w:rPr>
        <w:t>PC devices</w:t>
      </w:r>
    </w:p>
    <w:p w14:paraId="2F77C21C" w14:textId="77777777"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CPU- i5/i7</w:t>
      </w:r>
    </w:p>
    <w:p w14:paraId="37CFAEEE" w14:textId="1423723A" w:rsidR="003E645C" w:rsidRPr="003E645C" w:rsidRDefault="00710644" w:rsidP="00D66654">
      <w:pPr>
        <w:pStyle w:val="ListParagraph"/>
        <w:numPr>
          <w:ilvl w:val="1"/>
          <w:numId w:val="141"/>
        </w:numPr>
        <w:spacing w:before="240" w:after="160" w:line="360" w:lineRule="auto"/>
        <w:rPr>
          <w:rFonts w:cs="Arial"/>
          <w:szCs w:val="24"/>
        </w:rPr>
      </w:pPr>
      <w:r w:rsidRPr="003E645C">
        <w:rPr>
          <w:rFonts w:cs="Arial"/>
          <w:szCs w:val="24"/>
        </w:rPr>
        <w:t>Memory - 8GB</w:t>
      </w:r>
    </w:p>
    <w:p w14:paraId="42D0047C" w14:textId="77777777" w:rsidR="003E645C" w:rsidRDefault="00710644" w:rsidP="00D66654">
      <w:pPr>
        <w:pStyle w:val="ListParagraph"/>
        <w:numPr>
          <w:ilvl w:val="1"/>
          <w:numId w:val="141"/>
        </w:numPr>
        <w:spacing w:before="240" w:after="160" w:line="360" w:lineRule="auto"/>
        <w:rPr>
          <w:rFonts w:cs="Arial"/>
          <w:szCs w:val="24"/>
        </w:rPr>
      </w:pPr>
      <w:r w:rsidRPr="003E645C">
        <w:rPr>
          <w:rFonts w:cs="Arial"/>
          <w:szCs w:val="24"/>
        </w:rPr>
        <w:t>OS – WIN 10 Pro</w:t>
      </w:r>
    </w:p>
    <w:p w14:paraId="03DFCB9C" w14:textId="77777777" w:rsidR="003E645C" w:rsidRPr="003E645C" w:rsidRDefault="00710644" w:rsidP="00D66654">
      <w:pPr>
        <w:pStyle w:val="ListParagraph"/>
        <w:numPr>
          <w:ilvl w:val="0"/>
          <w:numId w:val="141"/>
        </w:numPr>
        <w:spacing w:before="240" w:after="160" w:line="360" w:lineRule="auto"/>
        <w:rPr>
          <w:rFonts w:cs="Arial"/>
          <w:szCs w:val="24"/>
        </w:rPr>
      </w:pPr>
      <w:r w:rsidRPr="003E645C">
        <w:rPr>
          <w:rFonts w:cs="Arial"/>
          <w:szCs w:val="24"/>
        </w:rPr>
        <w:lastRenderedPageBreak/>
        <w:t>Internet link speed from your main site – 100MB, except FS62, FS64 and FS65</w:t>
      </w:r>
    </w:p>
    <w:p w14:paraId="57868BC7" w14:textId="77777777" w:rsidR="003E645C" w:rsidRPr="003E645C" w:rsidRDefault="00710644" w:rsidP="00D66654">
      <w:pPr>
        <w:pStyle w:val="ListParagraph"/>
        <w:numPr>
          <w:ilvl w:val="0"/>
          <w:numId w:val="141"/>
        </w:numPr>
        <w:spacing w:before="240" w:after="160" w:line="360" w:lineRule="auto"/>
        <w:rPr>
          <w:rFonts w:cs="Arial"/>
          <w:szCs w:val="24"/>
        </w:rPr>
      </w:pPr>
      <w:r w:rsidRPr="003E645C">
        <w:rPr>
          <w:rFonts w:cs="Arial"/>
          <w:szCs w:val="24"/>
        </w:rPr>
        <w:t>Average main site to remote Fire station network speeds – 1.544 and FS62 10MB</w:t>
      </w:r>
    </w:p>
    <w:p w14:paraId="168488F9" w14:textId="77777777" w:rsidR="003E645C" w:rsidRPr="003E645C" w:rsidRDefault="003E645C" w:rsidP="00D66654">
      <w:pPr>
        <w:pStyle w:val="ListParagraph"/>
        <w:numPr>
          <w:ilvl w:val="0"/>
          <w:numId w:val="141"/>
        </w:numPr>
        <w:spacing w:before="240" w:after="160" w:line="360" w:lineRule="auto"/>
        <w:rPr>
          <w:rFonts w:cs="Arial"/>
          <w:szCs w:val="24"/>
        </w:rPr>
      </w:pPr>
      <w:r w:rsidRPr="003E645C">
        <w:rPr>
          <w:rFonts w:cs="Arial"/>
          <w:szCs w:val="24"/>
        </w:rPr>
        <w:t>Fire S</w:t>
      </w:r>
      <w:r w:rsidR="00710644" w:rsidRPr="003E645C">
        <w:rPr>
          <w:rFonts w:cs="Arial"/>
          <w:szCs w:val="24"/>
        </w:rPr>
        <w:t>tations that ha</w:t>
      </w:r>
      <w:r w:rsidRPr="003E645C">
        <w:rPr>
          <w:rFonts w:cs="Arial"/>
          <w:szCs w:val="24"/>
        </w:rPr>
        <w:t>ve their own internet provider: FS62/</w:t>
      </w:r>
      <w:r w:rsidR="00710644" w:rsidRPr="003E645C">
        <w:rPr>
          <w:rFonts w:cs="Arial"/>
          <w:szCs w:val="24"/>
        </w:rPr>
        <w:t>25M</w:t>
      </w:r>
      <w:r w:rsidRPr="003E645C">
        <w:rPr>
          <w:rFonts w:cs="Arial"/>
          <w:szCs w:val="24"/>
        </w:rPr>
        <w:t>B</w:t>
      </w:r>
    </w:p>
    <w:p w14:paraId="142C0EAB" w14:textId="2F50BD59" w:rsidR="00710644" w:rsidRDefault="00710644" w:rsidP="00D66654">
      <w:pPr>
        <w:pStyle w:val="ListParagraph"/>
        <w:numPr>
          <w:ilvl w:val="0"/>
          <w:numId w:val="141"/>
        </w:numPr>
        <w:spacing w:before="240" w:after="160" w:line="360" w:lineRule="auto"/>
        <w:rPr>
          <w:rFonts w:cs="Arial"/>
          <w:szCs w:val="24"/>
        </w:rPr>
      </w:pPr>
      <w:r w:rsidRPr="003E645C">
        <w:rPr>
          <w:rFonts w:cs="Arial"/>
          <w:szCs w:val="24"/>
        </w:rPr>
        <w:t>Average wireless speed for any mobile devices y</w:t>
      </w:r>
      <w:r w:rsidR="003E645C" w:rsidRPr="003E645C">
        <w:rPr>
          <w:rFonts w:cs="Arial"/>
          <w:szCs w:val="24"/>
        </w:rPr>
        <w:t xml:space="preserve">ou may use to access County CAD: </w:t>
      </w:r>
      <w:r w:rsidRPr="003E645C">
        <w:rPr>
          <w:rFonts w:cs="Arial"/>
          <w:szCs w:val="24"/>
        </w:rPr>
        <w:t>54MB</w:t>
      </w:r>
    </w:p>
    <w:p w14:paraId="477CD68C" w14:textId="32629C73" w:rsidR="00D66F34" w:rsidRDefault="00D66F34">
      <w:pPr>
        <w:rPr>
          <w:rFonts w:cs="Arial"/>
          <w:szCs w:val="24"/>
        </w:rPr>
      </w:pPr>
      <w:r>
        <w:rPr>
          <w:rFonts w:cs="Arial"/>
          <w:szCs w:val="24"/>
        </w:rPr>
        <w:br w:type="page"/>
      </w:r>
    </w:p>
    <w:p w14:paraId="05067FAD" w14:textId="2BCA3C61" w:rsidR="00710644" w:rsidRDefault="008F682E" w:rsidP="00D100AD">
      <w:pPr>
        <w:pStyle w:val="Heading3"/>
        <w:spacing w:before="240" w:line="360" w:lineRule="auto"/>
      </w:pPr>
      <w:bookmarkStart w:id="316" w:name="_Toc479875241"/>
      <w:r>
        <w:lastRenderedPageBreak/>
        <w:t>Woodside Fire Protection District</w:t>
      </w:r>
      <w:bookmarkEnd w:id="316"/>
    </w:p>
    <w:p w14:paraId="113543AB" w14:textId="77777777" w:rsidR="00D66F34" w:rsidRPr="00D66F34" w:rsidRDefault="00D66F34" w:rsidP="00D66654">
      <w:pPr>
        <w:pStyle w:val="ListParagraph"/>
        <w:numPr>
          <w:ilvl w:val="0"/>
          <w:numId w:val="142"/>
        </w:numPr>
        <w:spacing w:before="240" w:after="160" w:line="360" w:lineRule="auto"/>
        <w:rPr>
          <w:rFonts w:cs="Arial"/>
          <w:szCs w:val="24"/>
        </w:rPr>
      </w:pPr>
      <w:r w:rsidRPr="00D66F34">
        <w:rPr>
          <w:rFonts w:cs="Arial"/>
          <w:szCs w:val="24"/>
        </w:rPr>
        <w:t>Agency background</w:t>
      </w:r>
    </w:p>
    <w:p w14:paraId="3683D451" w14:textId="216740FF"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Woodside Fire Protection District serv</w:t>
      </w:r>
      <w:r w:rsidR="008F682E" w:rsidRPr="00D66F34">
        <w:rPr>
          <w:rFonts w:cs="Arial"/>
          <w:szCs w:val="24"/>
        </w:rPr>
        <w:t>es</w:t>
      </w:r>
      <w:r w:rsidRPr="00D66F34">
        <w:rPr>
          <w:rFonts w:cs="Arial"/>
          <w:szCs w:val="24"/>
        </w:rPr>
        <w:t xml:space="preserve"> Portola Valley, Wood</w:t>
      </w:r>
      <w:r w:rsidR="00D66F34" w:rsidRPr="00D66F34">
        <w:rPr>
          <w:rFonts w:cs="Arial"/>
          <w:szCs w:val="24"/>
        </w:rPr>
        <w:t>side, and County unincorporated</w:t>
      </w:r>
    </w:p>
    <w:p w14:paraId="0652E10F" w14:textId="77777777" w:rsidR="00D66F34" w:rsidRPr="00D66F34" w:rsidRDefault="00D66F34" w:rsidP="00D66654">
      <w:pPr>
        <w:pStyle w:val="ListParagraph"/>
        <w:numPr>
          <w:ilvl w:val="1"/>
          <w:numId w:val="142"/>
        </w:numPr>
        <w:spacing w:before="240" w:after="160" w:line="360" w:lineRule="auto"/>
        <w:rPr>
          <w:rFonts w:cs="Arial"/>
          <w:szCs w:val="24"/>
        </w:rPr>
      </w:pPr>
      <w:r w:rsidRPr="00D66F34">
        <w:rPr>
          <w:rFonts w:cs="Arial"/>
          <w:szCs w:val="24"/>
        </w:rPr>
        <w:t>32 SQ/miles</w:t>
      </w:r>
    </w:p>
    <w:p w14:paraId="02B82375"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Daytime Population @ 25,000, an</w:t>
      </w:r>
      <w:r w:rsidR="00D66F34" w:rsidRPr="00D66F34">
        <w:rPr>
          <w:rFonts w:cs="Arial"/>
          <w:szCs w:val="24"/>
        </w:rPr>
        <w:t>d night time Population @17,000</w:t>
      </w:r>
    </w:p>
    <w:p w14:paraId="18A967C0"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Residential with very little commercia</w:t>
      </w:r>
      <w:r w:rsidR="00D66F34" w:rsidRPr="00D66F34">
        <w:rPr>
          <w:rFonts w:cs="Arial"/>
          <w:szCs w:val="24"/>
        </w:rPr>
        <w:t>l</w:t>
      </w:r>
    </w:p>
    <w:p w14:paraId="0B17C218" w14:textId="3FC58C6F" w:rsidR="00D66F34" w:rsidRPr="00D66F34" w:rsidRDefault="00D66F34" w:rsidP="00D66654">
      <w:pPr>
        <w:pStyle w:val="ListParagraph"/>
        <w:numPr>
          <w:ilvl w:val="1"/>
          <w:numId w:val="142"/>
        </w:numPr>
        <w:spacing w:before="240" w:after="160" w:line="360" w:lineRule="auto"/>
        <w:rPr>
          <w:rFonts w:cs="Arial"/>
          <w:szCs w:val="24"/>
        </w:rPr>
      </w:pPr>
      <w:r w:rsidRPr="00D66F34">
        <w:rPr>
          <w:rFonts w:cs="Arial"/>
          <w:szCs w:val="24"/>
        </w:rPr>
        <w:t>Large estate type properties</w:t>
      </w:r>
    </w:p>
    <w:p w14:paraId="19496406" w14:textId="77777777" w:rsidR="00D66F34" w:rsidRPr="00D66F34" w:rsidRDefault="00D66F34" w:rsidP="00D66654">
      <w:pPr>
        <w:pStyle w:val="ListParagraph"/>
        <w:numPr>
          <w:ilvl w:val="0"/>
          <w:numId w:val="142"/>
        </w:numPr>
        <w:spacing w:before="240" w:after="160" w:line="360" w:lineRule="auto"/>
        <w:rPr>
          <w:rFonts w:cs="Arial"/>
          <w:szCs w:val="24"/>
        </w:rPr>
      </w:pPr>
      <w:r w:rsidRPr="00D66F34">
        <w:rPr>
          <w:rFonts w:cs="Arial"/>
          <w:szCs w:val="24"/>
        </w:rPr>
        <w:t>S</w:t>
      </w:r>
      <w:r w:rsidR="003E280E" w:rsidRPr="00D66F34">
        <w:rPr>
          <w:rFonts w:cs="Arial"/>
          <w:szCs w:val="24"/>
        </w:rPr>
        <w:t>pecial indu</w:t>
      </w:r>
      <w:r w:rsidRPr="00D66F34">
        <w:rPr>
          <w:rFonts w:cs="Arial"/>
          <w:szCs w:val="24"/>
        </w:rPr>
        <w:t>stries or risks in the service area</w:t>
      </w:r>
    </w:p>
    <w:p w14:paraId="6E5F7726"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Wi</w:t>
      </w:r>
      <w:r w:rsidR="00D66F34" w:rsidRPr="00D66F34">
        <w:rPr>
          <w:rFonts w:cs="Arial"/>
          <w:szCs w:val="24"/>
        </w:rPr>
        <w:t>ldland interface is major risk</w:t>
      </w:r>
    </w:p>
    <w:p w14:paraId="2AFBEBDC" w14:textId="77777777" w:rsidR="00D66F34" w:rsidRDefault="00D66F34" w:rsidP="00D66654">
      <w:pPr>
        <w:pStyle w:val="ListParagraph"/>
        <w:numPr>
          <w:ilvl w:val="1"/>
          <w:numId w:val="142"/>
        </w:numPr>
        <w:spacing w:before="240" w:after="160" w:line="360" w:lineRule="auto"/>
        <w:rPr>
          <w:rFonts w:cs="Arial"/>
          <w:szCs w:val="24"/>
        </w:rPr>
      </w:pPr>
      <w:r>
        <w:rPr>
          <w:rFonts w:cs="Arial"/>
          <w:szCs w:val="24"/>
        </w:rPr>
        <w:t>San Andreas bisects District</w:t>
      </w:r>
    </w:p>
    <w:p w14:paraId="50141C7D" w14:textId="77777777" w:rsidR="00D66F34" w:rsidRDefault="00D66F34" w:rsidP="00D66654">
      <w:pPr>
        <w:pStyle w:val="ListParagraph"/>
        <w:numPr>
          <w:ilvl w:val="0"/>
          <w:numId w:val="142"/>
        </w:numPr>
        <w:spacing w:before="240" w:after="160" w:line="360" w:lineRule="auto"/>
        <w:rPr>
          <w:rFonts w:cs="Arial"/>
          <w:szCs w:val="24"/>
        </w:rPr>
      </w:pPr>
      <w:r>
        <w:rPr>
          <w:rFonts w:cs="Arial"/>
          <w:szCs w:val="24"/>
        </w:rPr>
        <w:t>O</w:t>
      </w:r>
      <w:r w:rsidR="003E280E" w:rsidRPr="00D66F34">
        <w:rPr>
          <w:rFonts w:cs="Arial"/>
          <w:szCs w:val="24"/>
        </w:rPr>
        <w:t>rgani</w:t>
      </w:r>
      <w:r>
        <w:rPr>
          <w:rFonts w:cs="Arial"/>
          <w:szCs w:val="24"/>
        </w:rPr>
        <w:t>zation breakdown of the agency:</w:t>
      </w:r>
    </w:p>
    <w:p w14:paraId="4B2D9739" w14:textId="77777777" w:rsidR="00D66F34" w:rsidRPr="00D66F34" w:rsidRDefault="00D66F34" w:rsidP="00D66654">
      <w:pPr>
        <w:pStyle w:val="ListParagraph"/>
        <w:numPr>
          <w:ilvl w:val="1"/>
          <w:numId w:val="142"/>
        </w:numPr>
        <w:spacing w:before="240" w:after="160" w:line="360" w:lineRule="auto"/>
        <w:rPr>
          <w:rFonts w:cs="Arial"/>
          <w:szCs w:val="24"/>
        </w:rPr>
      </w:pPr>
      <w:r w:rsidRPr="00D66F34">
        <w:rPr>
          <w:rFonts w:cs="Arial"/>
          <w:szCs w:val="24"/>
        </w:rPr>
        <w:t>4</w:t>
      </w:r>
      <w:r w:rsidR="003E280E" w:rsidRPr="00D66F34">
        <w:rPr>
          <w:rFonts w:cs="Arial"/>
          <w:szCs w:val="24"/>
        </w:rPr>
        <w:t>0 hour Chiefs: 1 shared EMS Chief and shared Training Chief with RWC. 1 Deputy Chief</w:t>
      </w:r>
      <w:r w:rsidRPr="00D66F34">
        <w:rPr>
          <w:rFonts w:cs="Arial"/>
          <w:szCs w:val="24"/>
        </w:rPr>
        <w:t>. 1 Fire Chief</w:t>
      </w:r>
    </w:p>
    <w:p w14:paraId="32056702"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40 hour support staff: 4 support staff</w:t>
      </w:r>
    </w:p>
    <w:p w14:paraId="62FDF8C8"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Prevention staff: 1 Fire Marshal, 1 DFM</w:t>
      </w:r>
    </w:p>
    <w:p w14:paraId="29B2C1E7"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24 hour chiefs: 3 Battalion Chiefs</w:t>
      </w:r>
    </w:p>
    <w:p w14:paraId="104EB1A3"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Captains: 9 Captains</w:t>
      </w:r>
    </w:p>
    <w:p w14:paraId="1661AFB9"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Firefighters: 33 Fir</w:t>
      </w:r>
      <w:r w:rsidR="00D66F34" w:rsidRPr="00D66F34">
        <w:rPr>
          <w:rFonts w:cs="Arial"/>
          <w:szCs w:val="24"/>
        </w:rPr>
        <w:t>efighter/Firefighter Paramedics</w:t>
      </w:r>
    </w:p>
    <w:p w14:paraId="5491C134"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Ambulance employees: 0</w:t>
      </w:r>
    </w:p>
    <w:p w14:paraId="55988D74"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Total Engines on duty: 3 Engines</w:t>
      </w:r>
    </w:p>
    <w:p w14:paraId="48EE61BF"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Total Trucks on duty: 0</w:t>
      </w:r>
    </w:p>
    <w:p w14:paraId="140C3175"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Total Ambulances on duty: 1</w:t>
      </w:r>
    </w:p>
    <w:p w14:paraId="53BB0845" w14:textId="5D2A899A" w:rsidR="00D66F34" w:rsidRPr="00D66F34" w:rsidRDefault="00805BD0" w:rsidP="00D66654">
      <w:pPr>
        <w:pStyle w:val="ListParagraph"/>
        <w:numPr>
          <w:ilvl w:val="1"/>
          <w:numId w:val="142"/>
        </w:numPr>
        <w:spacing w:before="240" w:after="160" w:line="360" w:lineRule="auto"/>
        <w:rPr>
          <w:rFonts w:cs="Arial"/>
          <w:szCs w:val="24"/>
        </w:rPr>
      </w:pPr>
      <w:r>
        <w:rPr>
          <w:rFonts w:cs="Arial"/>
          <w:szCs w:val="24"/>
        </w:rPr>
        <w:t>Other</w:t>
      </w:r>
      <w:r w:rsidR="003E280E" w:rsidRPr="00D66F34">
        <w:rPr>
          <w:rFonts w:cs="Arial"/>
          <w:szCs w:val="24"/>
        </w:rPr>
        <w:t>: Crossed staffed Rescue with engine. Crossed st</w:t>
      </w:r>
      <w:r w:rsidR="00D66F34" w:rsidRPr="00D66F34">
        <w:rPr>
          <w:rFonts w:cs="Arial"/>
          <w:szCs w:val="24"/>
        </w:rPr>
        <w:t>affed Water Tender with Engine</w:t>
      </w:r>
    </w:p>
    <w:p w14:paraId="0F6DBA0E" w14:textId="77777777" w:rsidR="00D66F34" w:rsidRDefault="003E280E" w:rsidP="00D66654">
      <w:pPr>
        <w:pStyle w:val="ListParagraph"/>
        <w:numPr>
          <w:ilvl w:val="1"/>
          <w:numId w:val="142"/>
        </w:numPr>
        <w:spacing w:before="240" w:after="160" w:line="360" w:lineRule="auto"/>
        <w:rPr>
          <w:rFonts w:cs="Arial"/>
          <w:szCs w:val="24"/>
        </w:rPr>
      </w:pPr>
      <w:r w:rsidRPr="00D66F34">
        <w:rPr>
          <w:rFonts w:cs="Arial"/>
          <w:szCs w:val="24"/>
        </w:rPr>
        <w:t xml:space="preserve">How many fire stations: </w:t>
      </w:r>
      <w:r w:rsidR="00D66F34">
        <w:rPr>
          <w:rFonts w:cs="Arial"/>
          <w:szCs w:val="24"/>
        </w:rPr>
        <w:t>3</w:t>
      </w:r>
    </w:p>
    <w:p w14:paraId="077F16B5" w14:textId="77777777" w:rsidR="00D66F34" w:rsidRPr="00D66F34" w:rsidRDefault="00D66F34" w:rsidP="00D66654">
      <w:pPr>
        <w:pStyle w:val="ListParagraph"/>
        <w:numPr>
          <w:ilvl w:val="0"/>
          <w:numId w:val="142"/>
        </w:numPr>
        <w:spacing w:before="240" w:after="160" w:line="360" w:lineRule="auto"/>
        <w:rPr>
          <w:rFonts w:cs="Arial"/>
          <w:szCs w:val="24"/>
        </w:rPr>
      </w:pPr>
      <w:r>
        <w:rPr>
          <w:rFonts w:cs="Arial"/>
          <w:szCs w:val="24"/>
        </w:rPr>
        <w:t xml:space="preserve">MDC </w:t>
      </w:r>
      <w:r w:rsidRPr="00D66F34">
        <w:rPr>
          <w:rFonts w:cs="Arial"/>
          <w:szCs w:val="24"/>
        </w:rPr>
        <w:t xml:space="preserve">devices: </w:t>
      </w:r>
      <w:r w:rsidR="003E280E" w:rsidRPr="00D66F34">
        <w:rPr>
          <w:rFonts w:cs="Arial"/>
          <w:szCs w:val="24"/>
        </w:rPr>
        <w:t xml:space="preserve">iPad app – </w:t>
      </w:r>
      <w:r w:rsidRPr="00D66F34">
        <w:rPr>
          <w:rFonts w:cs="Arial"/>
          <w:szCs w:val="24"/>
        </w:rPr>
        <w:t>10 to 15</w:t>
      </w:r>
    </w:p>
    <w:p w14:paraId="0F9AE132" w14:textId="77777777" w:rsidR="00D66F34" w:rsidRPr="00D66F34" w:rsidRDefault="00D66F34" w:rsidP="00D66654">
      <w:pPr>
        <w:pStyle w:val="ListParagraph"/>
        <w:numPr>
          <w:ilvl w:val="0"/>
          <w:numId w:val="142"/>
        </w:numPr>
        <w:spacing w:before="240" w:after="160" w:line="360" w:lineRule="auto"/>
        <w:rPr>
          <w:rFonts w:cs="Arial"/>
          <w:szCs w:val="24"/>
        </w:rPr>
      </w:pPr>
      <w:r w:rsidRPr="00D66F34">
        <w:rPr>
          <w:rFonts w:cs="Arial"/>
          <w:szCs w:val="24"/>
        </w:rPr>
        <w:t>PC devices</w:t>
      </w:r>
    </w:p>
    <w:p w14:paraId="135D4EF6"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CPU – Intel Core i7</w:t>
      </w:r>
    </w:p>
    <w:p w14:paraId="68FB3381" w14:textId="77777777" w:rsidR="00D66F34" w:rsidRPr="00D66F34" w:rsidRDefault="003E280E" w:rsidP="00D66654">
      <w:pPr>
        <w:pStyle w:val="ListParagraph"/>
        <w:numPr>
          <w:ilvl w:val="1"/>
          <w:numId w:val="142"/>
        </w:numPr>
        <w:spacing w:before="240" w:after="160" w:line="360" w:lineRule="auto"/>
        <w:rPr>
          <w:rFonts w:cs="Arial"/>
          <w:szCs w:val="24"/>
        </w:rPr>
      </w:pPr>
      <w:r w:rsidRPr="00D66F34">
        <w:rPr>
          <w:rFonts w:cs="Arial"/>
          <w:szCs w:val="24"/>
        </w:rPr>
        <w:t>Memory – 8gb</w:t>
      </w:r>
    </w:p>
    <w:p w14:paraId="626398E9" w14:textId="77777777" w:rsidR="00D66F34" w:rsidRDefault="003E280E" w:rsidP="00D66654">
      <w:pPr>
        <w:pStyle w:val="ListParagraph"/>
        <w:numPr>
          <w:ilvl w:val="1"/>
          <w:numId w:val="142"/>
        </w:numPr>
        <w:spacing w:before="240" w:after="160" w:line="360" w:lineRule="auto"/>
        <w:rPr>
          <w:rFonts w:cs="Arial"/>
          <w:szCs w:val="24"/>
        </w:rPr>
      </w:pPr>
      <w:r w:rsidRPr="00D66F34">
        <w:rPr>
          <w:rFonts w:cs="Arial"/>
          <w:szCs w:val="24"/>
        </w:rPr>
        <w:lastRenderedPageBreak/>
        <w:t>OS – Windows 7</w:t>
      </w:r>
    </w:p>
    <w:p w14:paraId="29828643" w14:textId="77777777" w:rsidR="00D66F34" w:rsidRPr="00C8201F" w:rsidRDefault="003E280E" w:rsidP="00D66654">
      <w:pPr>
        <w:pStyle w:val="ListParagraph"/>
        <w:numPr>
          <w:ilvl w:val="0"/>
          <w:numId w:val="142"/>
        </w:numPr>
        <w:spacing w:before="240" w:after="160" w:line="360" w:lineRule="auto"/>
        <w:rPr>
          <w:rFonts w:cs="Arial"/>
          <w:szCs w:val="24"/>
        </w:rPr>
      </w:pPr>
      <w:r w:rsidRPr="00C8201F">
        <w:rPr>
          <w:rFonts w:cs="Arial"/>
          <w:szCs w:val="24"/>
        </w:rPr>
        <w:t>Internet link speed from your main site 200MB</w:t>
      </w:r>
    </w:p>
    <w:p w14:paraId="7D179C96" w14:textId="77777777" w:rsidR="00D66F34" w:rsidRPr="00C8201F" w:rsidRDefault="003E280E" w:rsidP="00D66654">
      <w:pPr>
        <w:pStyle w:val="ListParagraph"/>
        <w:numPr>
          <w:ilvl w:val="0"/>
          <w:numId w:val="142"/>
        </w:numPr>
        <w:spacing w:before="240" w:after="160" w:line="360" w:lineRule="auto"/>
        <w:rPr>
          <w:rFonts w:cs="Arial"/>
          <w:szCs w:val="24"/>
        </w:rPr>
      </w:pPr>
      <w:r w:rsidRPr="00C8201F">
        <w:rPr>
          <w:rFonts w:cs="Arial"/>
          <w:szCs w:val="24"/>
        </w:rPr>
        <w:t>Average main site to remote Fire station network speeds 50MB</w:t>
      </w:r>
    </w:p>
    <w:p w14:paraId="46263F62" w14:textId="77777777" w:rsidR="00C8201F" w:rsidRPr="00C8201F" w:rsidRDefault="00C8201F" w:rsidP="00D66654">
      <w:pPr>
        <w:pStyle w:val="ListParagraph"/>
        <w:numPr>
          <w:ilvl w:val="0"/>
          <w:numId w:val="142"/>
        </w:numPr>
        <w:spacing w:before="240" w:after="160" w:line="360" w:lineRule="auto"/>
        <w:rPr>
          <w:rFonts w:cs="Arial"/>
          <w:szCs w:val="24"/>
        </w:rPr>
      </w:pPr>
      <w:r w:rsidRPr="00C8201F">
        <w:rPr>
          <w:rFonts w:cs="Arial"/>
          <w:szCs w:val="24"/>
        </w:rPr>
        <w:t>Fire S</w:t>
      </w:r>
      <w:r w:rsidR="003E280E" w:rsidRPr="00C8201F">
        <w:rPr>
          <w:rFonts w:cs="Arial"/>
          <w:szCs w:val="24"/>
        </w:rPr>
        <w:t>tations that have</w:t>
      </w:r>
      <w:r w:rsidRPr="00C8201F">
        <w:rPr>
          <w:rFonts w:cs="Arial"/>
          <w:szCs w:val="24"/>
        </w:rPr>
        <w:t xml:space="preserve"> their own internet provider: </w:t>
      </w:r>
      <w:r w:rsidR="003E280E" w:rsidRPr="00C8201F">
        <w:rPr>
          <w:rFonts w:cs="Arial"/>
          <w:szCs w:val="24"/>
        </w:rPr>
        <w:t xml:space="preserve"> All have 50MB connection to main site</w:t>
      </w:r>
    </w:p>
    <w:p w14:paraId="75939192" w14:textId="699A7B5F" w:rsidR="003E280E" w:rsidRPr="00C8201F" w:rsidRDefault="003E280E" w:rsidP="00D66654">
      <w:pPr>
        <w:pStyle w:val="ListParagraph"/>
        <w:numPr>
          <w:ilvl w:val="0"/>
          <w:numId w:val="142"/>
        </w:numPr>
        <w:spacing w:before="240" w:after="160" w:line="360" w:lineRule="auto"/>
        <w:rPr>
          <w:rFonts w:cs="Arial"/>
          <w:szCs w:val="24"/>
        </w:rPr>
      </w:pPr>
      <w:r w:rsidRPr="00C8201F">
        <w:rPr>
          <w:rFonts w:cs="Arial"/>
          <w:szCs w:val="24"/>
        </w:rPr>
        <w:t>Average wireless speed for any mobile devices y</w:t>
      </w:r>
      <w:r w:rsidR="00C8201F" w:rsidRPr="00C8201F">
        <w:rPr>
          <w:rFonts w:cs="Arial"/>
          <w:szCs w:val="24"/>
        </w:rPr>
        <w:t xml:space="preserve">ou may use to access County CAD: </w:t>
      </w:r>
      <w:r w:rsidRPr="00C8201F">
        <w:rPr>
          <w:rFonts w:cs="Arial"/>
          <w:szCs w:val="24"/>
        </w:rPr>
        <w:t>2MB via cell carrier</w:t>
      </w:r>
    </w:p>
    <w:p w14:paraId="34F0623B" w14:textId="77777777" w:rsidR="00247606" w:rsidRDefault="00247606">
      <w:pPr>
        <w:rPr>
          <w:rFonts w:eastAsiaTheme="majorEastAsia" w:cstheme="majorBidi"/>
          <w:b/>
          <w:bCs/>
          <w:color w:val="000000" w:themeColor="text1"/>
          <w:sz w:val="28"/>
          <w:szCs w:val="28"/>
          <w:u w:val="single"/>
        </w:rPr>
      </w:pPr>
      <w:r>
        <w:rPr>
          <w:color w:val="000000" w:themeColor="text1"/>
        </w:rPr>
        <w:br w:type="page"/>
      </w:r>
    </w:p>
    <w:p w14:paraId="2F49E4C8" w14:textId="0DD7B4A2" w:rsidR="006E14FD" w:rsidRDefault="006E14FD" w:rsidP="00D100AD">
      <w:pPr>
        <w:pStyle w:val="Heading1"/>
        <w:spacing w:before="240" w:line="360" w:lineRule="auto"/>
        <w:rPr>
          <w:color w:val="000000" w:themeColor="text1"/>
        </w:rPr>
      </w:pPr>
      <w:bookmarkStart w:id="317" w:name="_Toc479875242"/>
      <w:r>
        <w:rPr>
          <w:color w:val="000000" w:themeColor="text1"/>
        </w:rPr>
        <w:lastRenderedPageBreak/>
        <w:t>SECTION VII – C</w:t>
      </w:r>
      <w:r w:rsidR="00D64BAD">
        <w:rPr>
          <w:color w:val="000000" w:themeColor="text1"/>
        </w:rPr>
        <w:t xml:space="preserve">URRENT STATE </w:t>
      </w:r>
      <w:r w:rsidR="000B2DF5">
        <w:rPr>
          <w:color w:val="000000" w:themeColor="text1"/>
        </w:rPr>
        <w:t>DATA CENTER</w:t>
      </w:r>
      <w:bookmarkEnd w:id="317"/>
    </w:p>
    <w:p w14:paraId="63BA821E" w14:textId="2368B762" w:rsidR="0091130B" w:rsidRDefault="0056068F" w:rsidP="00D100AD">
      <w:pPr>
        <w:pStyle w:val="Heading2"/>
        <w:spacing w:before="240" w:line="360" w:lineRule="auto"/>
      </w:pPr>
      <w:bookmarkStart w:id="318" w:name="_Toc479875243"/>
      <w:r>
        <w:t>San Mateo County PSC Data Center</w:t>
      </w:r>
      <w:bookmarkEnd w:id="318"/>
    </w:p>
    <w:p w14:paraId="3FB271E1" w14:textId="77777777" w:rsidR="00BD21B9" w:rsidRPr="006E442D" w:rsidRDefault="0056068F" w:rsidP="005159D9">
      <w:pPr>
        <w:pStyle w:val="ListParagraph"/>
        <w:numPr>
          <w:ilvl w:val="0"/>
          <w:numId w:val="21"/>
        </w:numPr>
        <w:spacing w:line="360" w:lineRule="auto"/>
        <w:ind w:left="360"/>
        <w:jc w:val="both"/>
        <w:rPr>
          <w:rFonts w:cs="Arial"/>
          <w:color w:val="000000" w:themeColor="text1"/>
        </w:rPr>
      </w:pPr>
      <w:r w:rsidRPr="006E442D">
        <w:rPr>
          <w:rFonts w:cs="Arial"/>
          <w:color w:val="000000" w:themeColor="text1"/>
        </w:rPr>
        <w:t>Primary and Secondary</w:t>
      </w:r>
      <w:r w:rsidR="00DC0B5D" w:rsidRPr="006E442D">
        <w:rPr>
          <w:rFonts w:cs="Arial"/>
          <w:color w:val="000000" w:themeColor="text1"/>
        </w:rPr>
        <w:t xml:space="preserve"> – Primary only data center, no secondary at this time</w:t>
      </w:r>
    </w:p>
    <w:p w14:paraId="788292B5" w14:textId="10D68563" w:rsidR="0056068F" w:rsidRPr="006E442D" w:rsidRDefault="0056068F" w:rsidP="007305B2">
      <w:pPr>
        <w:pStyle w:val="ListParagraph"/>
        <w:numPr>
          <w:ilvl w:val="0"/>
          <w:numId w:val="21"/>
        </w:numPr>
        <w:spacing w:before="240" w:line="360" w:lineRule="auto"/>
        <w:ind w:left="360"/>
        <w:jc w:val="both"/>
        <w:rPr>
          <w:rFonts w:cs="Arial"/>
          <w:color w:val="000000" w:themeColor="text1"/>
        </w:rPr>
      </w:pPr>
      <w:r w:rsidRPr="006E442D">
        <w:rPr>
          <w:rFonts w:cs="Arial"/>
          <w:color w:val="000000" w:themeColor="text1"/>
        </w:rPr>
        <w:t>Footprint available</w:t>
      </w:r>
      <w:r w:rsidR="00362C34">
        <w:rPr>
          <w:rFonts w:cs="Arial"/>
          <w:color w:val="000000" w:themeColor="text1"/>
        </w:rPr>
        <w:t xml:space="preserve"> – </w:t>
      </w:r>
      <w:r w:rsidR="00DC0B5D" w:rsidRPr="006E442D">
        <w:rPr>
          <w:rFonts w:cs="Arial"/>
          <w:color w:val="000000" w:themeColor="text1"/>
        </w:rPr>
        <w:t xml:space="preserve">New data center will be in excessive of 950 </w:t>
      </w:r>
      <w:r w:rsidR="001035B0" w:rsidRPr="006E442D">
        <w:rPr>
          <w:rFonts w:cs="Arial"/>
          <w:color w:val="000000" w:themeColor="text1"/>
        </w:rPr>
        <w:t>sq.</w:t>
      </w:r>
      <w:r w:rsidR="00DC0B5D" w:rsidRPr="006E442D">
        <w:rPr>
          <w:rFonts w:cs="Arial"/>
          <w:color w:val="000000" w:themeColor="text1"/>
        </w:rPr>
        <w:t>/</w:t>
      </w:r>
      <w:r w:rsidR="001035B0" w:rsidRPr="006E442D">
        <w:rPr>
          <w:rFonts w:cs="Arial"/>
          <w:color w:val="000000" w:themeColor="text1"/>
        </w:rPr>
        <w:t>ft.</w:t>
      </w:r>
    </w:p>
    <w:p w14:paraId="1B2E6DDB" w14:textId="6930F3FA" w:rsidR="00BD21B9" w:rsidRPr="006E442D" w:rsidRDefault="00296312" w:rsidP="007305B2">
      <w:pPr>
        <w:pStyle w:val="ListParagraph"/>
        <w:numPr>
          <w:ilvl w:val="0"/>
          <w:numId w:val="21"/>
        </w:numPr>
        <w:spacing w:before="240" w:line="360" w:lineRule="auto"/>
        <w:ind w:left="360"/>
        <w:jc w:val="both"/>
        <w:rPr>
          <w:rFonts w:cs="Arial"/>
          <w:color w:val="000000" w:themeColor="text1"/>
        </w:rPr>
      </w:pPr>
      <w:r>
        <w:rPr>
          <w:rFonts w:cs="Arial"/>
          <w:color w:val="000000" w:themeColor="text1"/>
        </w:rPr>
        <w:t xml:space="preserve">Cabinets - </w:t>
      </w:r>
      <w:r w:rsidR="00DC0B5D" w:rsidRPr="006E442D">
        <w:rPr>
          <w:rFonts w:cs="Arial"/>
          <w:color w:val="000000" w:themeColor="text1"/>
        </w:rPr>
        <w:t xml:space="preserve">Closed cabinets in 24 or </w:t>
      </w:r>
      <w:r w:rsidR="008A264F" w:rsidRPr="006E442D">
        <w:rPr>
          <w:rFonts w:cs="Arial"/>
          <w:color w:val="000000" w:themeColor="text1"/>
        </w:rPr>
        <w:t>36-inch</w:t>
      </w:r>
      <w:r w:rsidR="00DC0B5D" w:rsidRPr="006E442D">
        <w:rPr>
          <w:rFonts w:cs="Arial"/>
          <w:color w:val="000000" w:themeColor="text1"/>
        </w:rPr>
        <w:t xml:space="preserve"> width (19” standard mounting)</w:t>
      </w:r>
    </w:p>
    <w:p w14:paraId="68CE1068" w14:textId="77777777" w:rsidR="00BD21B9" w:rsidRPr="006E442D" w:rsidRDefault="0056068F" w:rsidP="007305B2">
      <w:pPr>
        <w:pStyle w:val="ListParagraph"/>
        <w:numPr>
          <w:ilvl w:val="0"/>
          <w:numId w:val="21"/>
        </w:numPr>
        <w:spacing w:before="240" w:line="360" w:lineRule="auto"/>
        <w:ind w:left="360"/>
        <w:jc w:val="both"/>
        <w:rPr>
          <w:rFonts w:cs="Arial"/>
          <w:color w:val="000000" w:themeColor="text1"/>
        </w:rPr>
      </w:pPr>
      <w:r w:rsidRPr="006E442D">
        <w:rPr>
          <w:rFonts w:cs="Arial"/>
          <w:color w:val="000000" w:themeColor="text1"/>
        </w:rPr>
        <w:t>Electrical</w:t>
      </w:r>
      <w:r w:rsidR="00DF4634" w:rsidRPr="006E442D">
        <w:rPr>
          <w:rFonts w:cs="Arial"/>
          <w:color w:val="000000" w:themeColor="text1"/>
        </w:rPr>
        <w:t>/UPS capacity</w:t>
      </w:r>
      <w:r w:rsidR="00DC0B5D" w:rsidRPr="006E442D">
        <w:rPr>
          <w:rFonts w:cs="Arial"/>
          <w:color w:val="000000" w:themeColor="text1"/>
        </w:rPr>
        <w:t xml:space="preserve"> – PSC data center is allocated 96KW utilizing red</w:t>
      </w:r>
      <w:r w:rsidR="00BD21B9" w:rsidRPr="006E442D">
        <w:rPr>
          <w:rFonts w:cs="Arial"/>
          <w:color w:val="000000" w:themeColor="text1"/>
        </w:rPr>
        <w:t>undant electrical &amp; UPS systems</w:t>
      </w:r>
    </w:p>
    <w:p w14:paraId="2E6F638A" w14:textId="77777777" w:rsidR="00BD21B9" w:rsidRPr="008F682E" w:rsidRDefault="00DF4634" w:rsidP="007305B2">
      <w:pPr>
        <w:pStyle w:val="ListParagraph"/>
        <w:numPr>
          <w:ilvl w:val="0"/>
          <w:numId w:val="21"/>
        </w:numPr>
        <w:spacing w:before="240" w:line="360" w:lineRule="auto"/>
        <w:ind w:left="360"/>
        <w:jc w:val="both"/>
        <w:rPr>
          <w:rFonts w:cs="Arial"/>
          <w:color w:val="000000" w:themeColor="text1"/>
        </w:rPr>
      </w:pPr>
      <w:r w:rsidRPr="008F682E">
        <w:rPr>
          <w:rFonts w:cs="Arial"/>
          <w:color w:val="000000" w:themeColor="text1"/>
        </w:rPr>
        <w:t>HVAC capacity</w:t>
      </w:r>
      <w:r w:rsidR="00DC0B5D" w:rsidRPr="008F682E">
        <w:rPr>
          <w:rFonts w:cs="Arial"/>
          <w:color w:val="000000" w:themeColor="text1"/>
        </w:rPr>
        <w:t xml:space="preserve"> – N+1 cooling for the data center to cool 96KW</w:t>
      </w:r>
    </w:p>
    <w:p w14:paraId="366510B7" w14:textId="77777777" w:rsidR="00BD21B9" w:rsidRPr="008F682E" w:rsidRDefault="00DF4634" w:rsidP="007305B2">
      <w:pPr>
        <w:pStyle w:val="ListParagraph"/>
        <w:numPr>
          <w:ilvl w:val="0"/>
          <w:numId w:val="21"/>
        </w:numPr>
        <w:spacing w:before="240" w:line="360" w:lineRule="auto"/>
        <w:ind w:left="360"/>
        <w:jc w:val="both"/>
        <w:rPr>
          <w:rFonts w:cs="Arial"/>
          <w:color w:val="000000" w:themeColor="text1"/>
        </w:rPr>
      </w:pPr>
      <w:r w:rsidRPr="008F682E">
        <w:rPr>
          <w:rFonts w:cs="Arial"/>
          <w:color w:val="000000" w:themeColor="text1"/>
        </w:rPr>
        <w:t>Network</w:t>
      </w:r>
      <w:r w:rsidR="00A905F6" w:rsidRPr="008F682E">
        <w:rPr>
          <w:rFonts w:cs="Arial"/>
          <w:color w:val="000000" w:themeColor="text1"/>
        </w:rPr>
        <w:t>s</w:t>
      </w:r>
      <w:r w:rsidR="00DC0B5D" w:rsidRPr="008F682E">
        <w:rPr>
          <w:rFonts w:cs="Arial"/>
          <w:color w:val="000000" w:themeColor="text1"/>
        </w:rPr>
        <w:t xml:space="preserve"> </w:t>
      </w:r>
      <w:r w:rsidR="001A66EA" w:rsidRPr="008F682E">
        <w:rPr>
          <w:rFonts w:cs="Arial"/>
          <w:color w:val="000000" w:themeColor="text1"/>
        </w:rPr>
        <w:t>–</w:t>
      </w:r>
      <w:r w:rsidR="00DC0B5D" w:rsidRPr="008F682E">
        <w:rPr>
          <w:rFonts w:cs="Arial"/>
          <w:color w:val="000000" w:themeColor="text1"/>
        </w:rPr>
        <w:t xml:space="preserve"> </w:t>
      </w:r>
      <w:r w:rsidR="001A66EA" w:rsidRPr="008F682E">
        <w:rPr>
          <w:rFonts w:cs="Arial"/>
          <w:color w:val="000000" w:themeColor="text1"/>
        </w:rPr>
        <w:t>Not yet designed</w:t>
      </w:r>
    </w:p>
    <w:p w14:paraId="6BF8AF8E" w14:textId="4E7080B2" w:rsidR="00DF4634" w:rsidRPr="008F682E" w:rsidRDefault="00A905F6" w:rsidP="007305B2">
      <w:pPr>
        <w:pStyle w:val="ListParagraph"/>
        <w:numPr>
          <w:ilvl w:val="0"/>
          <w:numId w:val="21"/>
        </w:numPr>
        <w:spacing w:before="240" w:line="360" w:lineRule="auto"/>
        <w:ind w:left="360"/>
        <w:jc w:val="both"/>
        <w:rPr>
          <w:rFonts w:cs="Arial"/>
          <w:color w:val="000000" w:themeColor="text1"/>
        </w:rPr>
      </w:pPr>
      <w:r w:rsidRPr="008F682E">
        <w:rPr>
          <w:rFonts w:cs="Arial"/>
          <w:color w:val="000000" w:themeColor="text1"/>
        </w:rPr>
        <w:t>Data warehouse</w:t>
      </w:r>
      <w:r w:rsidR="00BD21B9" w:rsidRPr="008F682E">
        <w:rPr>
          <w:rFonts w:cs="Arial"/>
          <w:color w:val="000000" w:themeColor="text1"/>
        </w:rPr>
        <w:t xml:space="preserve"> </w:t>
      </w:r>
      <w:r w:rsidR="001A66EA" w:rsidRPr="008F682E">
        <w:rPr>
          <w:rFonts w:cs="Arial"/>
          <w:color w:val="000000" w:themeColor="text1"/>
        </w:rPr>
        <w:t>–</w:t>
      </w:r>
      <w:r w:rsidR="00DC0B5D" w:rsidRPr="008F682E">
        <w:rPr>
          <w:rFonts w:cs="Arial"/>
          <w:color w:val="000000" w:themeColor="text1"/>
        </w:rPr>
        <w:t xml:space="preserve"> </w:t>
      </w:r>
      <w:r w:rsidR="001A66EA" w:rsidRPr="008F682E">
        <w:rPr>
          <w:rFonts w:cs="Arial"/>
          <w:color w:val="000000" w:themeColor="text1"/>
        </w:rPr>
        <w:t>Existing SQL server instance</w:t>
      </w:r>
    </w:p>
    <w:p w14:paraId="27607DE1" w14:textId="005455BA" w:rsidR="003E280E" w:rsidRDefault="003E280E" w:rsidP="00D100AD">
      <w:pPr>
        <w:spacing w:before="240" w:line="360" w:lineRule="auto"/>
        <w:rPr>
          <w:rFonts w:cs="Arial"/>
          <w:color w:val="00B050"/>
          <w:szCs w:val="24"/>
        </w:rPr>
      </w:pPr>
      <w:r>
        <w:rPr>
          <w:rFonts w:cs="Arial"/>
          <w:color w:val="00B050"/>
          <w:szCs w:val="24"/>
        </w:rPr>
        <w:br w:type="page"/>
      </w:r>
    </w:p>
    <w:p w14:paraId="12609C6C" w14:textId="3D9A3EA2" w:rsidR="006E14FD" w:rsidRDefault="006E14FD" w:rsidP="00D100AD">
      <w:pPr>
        <w:pStyle w:val="Heading1"/>
        <w:spacing w:before="240" w:line="360" w:lineRule="auto"/>
        <w:rPr>
          <w:color w:val="000000" w:themeColor="text1"/>
        </w:rPr>
      </w:pPr>
      <w:bookmarkStart w:id="319" w:name="_Toc479875244"/>
      <w:r>
        <w:rPr>
          <w:color w:val="000000" w:themeColor="text1"/>
        </w:rPr>
        <w:lastRenderedPageBreak/>
        <w:t>SECTION VIII</w:t>
      </w:r>
      <w:r w:rsidR="00550FC7">
        <w:rPr>
          <w:color w:val="000000" w:themeColor="text1"/>
        </w:rPr>
        <w:t xml:space="preserve"> </w:t>
      </w:r>
      <w:r>
        <w:rPr>
          <w:color w:val="000000" w:themeColor="text1"/>
        </w:rPr>
        <w:t xml:space="preserve">– </w:t>
      </w:r>
      <w:r w:rsidR="00D64BAD">
        <w:rPr>
          <w:color w:val="000000" w:themeColor="text1"/>
        </w:rPr>
        <w:t>SAN MATEO COUNTY GIS</w:t>
      </w:r>
      <w:bookmarkEnd w:id="319"/>
    </w:p>
    <w:p w14:paraId="20F6ABA9" w14:textId="3B986AA2" w:rsidR="00B010DA" w:rsidRPr="00B010DA" w:rsidRDefault="00B010DA" w:rsidP="00D100AD">
      <w:pPr>
        <w:pStyle w:val="Heading2"/>
        <w:spacing w:before="240" w:line="360" w:lineRule="auto"/>
        <w:rPr>
          <w:sz w:val="24"/>
        </w:rPr>
      </w:pPr>
      <w:bookmarkStart w:id="320" w:name="_Toc479875245"/>
      <w:r>
        <w:t xml:space="preserve">San Mateo County GIS </w:t>
      </w:r>
      <w:r w:rsidRPr="00B010DA">
        <w:rPr>
          <w:sz w:val="24"/>
        </w:rPr>
        <w:t>Overview</w:t>
      </w:r>
      <w:bookmarkEnd w:id="320"/>
    </w:p>
    <w:p w14:paraId="32243D19" w14:textId="342C7EA0" w:rsidR="00B010DA" w:rsidRPr="006E442D" w:rsidRDefault="00B010DA" w:rsidP="00343720">
      <w:pPr>
        <w:pStyle w:val="NoSpacing"/>
        <w:spacing w:line="360" w:lineRule="auto"/>
        <w:rPr>
          <w:rFonts w:eastAsia="Arial" w:cs="Arial"/>
          <w:color w:val="000000" w:themeColor="text1"/>
          <w:szCs w:val="24"/>
        </w:rPr>
      </w:pPr>
      <w:r w:rsidRPr="006E442D">
        <w:rPr>
          <w:rFonts w:eastAsia="Arial" w:cs="Arial"/>
          <w:color w:val="000000" w:themeColor="text1"/>
          <w:szCs w:val="24"/>
        </w:rPr>
        <w:t>In early 2016, the County undertook an 8-month long project to prepare its first “</w:t>
      </w:r>
      <w:hyperlink r:id="rId44" w:history="1">
        <w:r w:rsidRPr="006E442D">
          <w:rPr>
            <w:rStyle w:val="Hyperlink"/>
            <w:rFonts w:eastAsia="Arial" w:cs="Arial"/>
            <w:color w:val="000000" w:themeColor="text1"/>
            <w:szCs w:val="24"/>
          </w:rPr>
          <w:t>5-Year Enterprise GIS Strategic Plan</w:t>
        </w:r>
      </w:hyperlink>
      <w:r w:rsidR="00C55C63" w:rsidRPr="006E442D">
        <w:rPr>
          <w:rStyle w:val="Hyperlink"/>
          <w:rFonts w:eastAsia="Arial" w:cs="Arial"/>
          <w:color w:val="000000" w:themeColor="text1"/>
          <w:szCs w:val="24"/>
        </w:rPr>
        <w:t>.</w:t>
      </w:r>
      <w:r w:rsidRPr="006E442D">
        <w:rPr>
          <w:rFonts w:eastAsia="Arial" w:cs="Arial"/>
          <w:color w:val="000000" w:themeColor="text1"/>
          <w:szCs w:val="24"/>
        </w:rPr>
        <w:t xml:space="preserve">” Phase I of this project took an exhaustive look at the GIS needs of each of the thirteen participating departments/divisions in San Mateo County. Based on the findings of Phase I a series of preliminary recommendations for an enterprise GIS system architecture (hardware, software, and networking) were laid out in Phase II of the project. The Phase II report made a case for how each component of system architecture interact with each other, their place in an enterprise GIS, and how these components come together within the context of the current and future County organization model </w:t>
      </w:r>
      <w:r w:rsidR="007D2AA1" w:rsidRPr="006E442D">
        <w:rPr>
          <w:rFonts w:eastAsia="Arial" w:cs="Arial"/>
          <w:color w:val="000000" w:themeColor="text1"/>
          <w:szCs w:val="24"/>
        </w:rPr>
        <w:t>regarding</w:t>
      </w:r>
      <w:r w:rsidRPr="006E442D">
        <w:rPr>
          <w:rFonts w:eastAsia="Arial" w:cs="Arial"/>
          <w:color w:val="000000" w:themeColor="text1"/>
          <w:szCs w:val="24"/>
        </w:rPr>
        <w:t xml:space="preserve"> a full GIS enterprise implementation. </w:t>
      </w:r>
    </w:p>
    <w:p w14:paraId="3348C598" w14:textId="442F2A0C" w:rsidR="00B010DA" w:rsidRDefault="00B010DA" w:rsidP="00D100AD">
      <w:pPr>
        <w:pStyle w:val="NoSpacing"/>
        <w:spacing w:before="240" w:line="360" w:lineRule="auto"/>
        <w:rPr>
          <w:rFonts w:eastAsia="Arial" w:cs="Arial"/>
          <w:color w:val="000000" w:themeColor="text1"/>
          <w:szCs w:val="24"/>
        </w:rPr>
      </w:pPr>
      <w:r w:rsidRPr="006E442D">
        <w:rPr>
          <w:rFonts w:eastAsia="Arial" w:cs="Arial"/>
          <w:color w:val="000000" w:themeColor="text1"/>
          <w:szCs w:val="24"/>
        </w:rPr>
        <w:t xml:space="preserve">The County is recently working on soliciting services of a consultant to develop a strategic enterprise GIS system architecture that successfully meets our users’ performance expectations. This project is expected to be initiated </w:t>
      </w:r>
      <w:r w:rsidR="00B6006F">
        <w:rPr>
          <w:rFonts w:eastAsia="Arial" w:cs="Arial"/>
          <w:color w:val="000000" w:themeColor="text1"/>
          <w:szCs w:val="24"/>
        </w:rPr>
        <w:t xml:space="preserve">by </w:t>
      </w:r>
      <w:r w:rsidR="006E442D" w:rsidRPr="006E442D">
        <w:rPr>
          <w:rFonts w:eastAsia="Arial" w:cs="Arial"/>
          <w:color w:val="000000" w:themeColor="text1"/>
          <w:szCs w:val="24"/>
        </w:rPr>
        <w:t>May</w:t>
      </w:r>
      <w:r w:rsidRPr="006E442D">
        <w:rPr>
          <w:rFonts w:eastAsia="Arial" w:cs="Arial"/>
          <w:color w:val="000000" w:themeColor="text1"/>
          <w:szCs w:val="24"/>
        </w:rPr>
        <w:t xml:space="preserve"> 2017. Two of the County’s most high profile projects, the Assessor’s Office, “County-wide Cadastral Mapping Project” and the Public Safety Communications department’s “Integrated CAD/Mobile /Business Analytics Project” are expected to have a significant influence on the “To-be” future state enterprise GIS architecture. County GIS understands that planning and design activities related to fulfilling project needs of these two projects are of utmost priority and the incoming consultant will be expected to plan and prioritize the implementation activities keeping this information in mind. Furthermore, County is also currently working on acquiring recent Aerial Imagery and LiDAR data and this project too will have a considerable influence on the future-state enterprise GIS system architecture. </w:t>
      </w:r>
    </w:p>
    <w:p w14:paraId="09D12613" w14:textId="0838BF93" w:rsidR="00B010DA" w:rsidRPr="006E442D" w:rsidRDefault="00B010DA" w:rsidP="00D100AD">
      <w:pPr>
        <w:pStyle w:val="NoSpacing"/>
        <w:spacing w:before="240" w:line="360" w:lineRule="auto"/>
        <w:rPr>
          <w:rFonts w:eastAsia="Arial" w:cs="Arial"/>
          <w:color w:val="000000" w:themeColor="text1"/>
          <w:szCs w:val="24"/>
        </w:rPr>
      </w:pPr>
      <w:r w:rsidRPr="006E442D">
        <w:rPr>
          <w:rFonts w:eastAsia="Arial" w:cs="Arial"/>
          <w:color w:val="000000" w:themeColor="text1"/>
          <w:szCs w:val="24"/>
        </w:rPr>
        <w:t xml:space="preserve">In addition, all County departments are planning to migrate GIS data and workflows to Esri’s Local Government Information Model (LGIM). This too will have a considerable influence on the “To-be” future state enterprise GIS architecture design. </w:t>
      </w:r>
    </w:p>
    <w:p w14:paraId="3538BF25" w14:textId="77777777" w:rsidR="00B010DA" w:rsidRPr="00EC69DC" w:rsidRDefault="00B010DA" w:rsidP="00D100AD">
      <w:pPr>
        <w:pStyle w:val="Heading2"/>
        <w:spacing w:before="240" w:line="360" w:lineRule="auto"/>
        <w:rPr>
          <w:rFonts w:cs="Arial"/>
          <w:i/>
          <w:sz w:val="24"/>
          <w:szCs w:val="24"/>
        </w:rPr>
      </w:pPr>
      <w:bookmarkStart w:id="321" w:name="_Toc479875246"/>
      <w:r w:rsidRPr="00EC69DC">
        <w:rPr>
          <w:rFonts w:cs="Arial"/>
          <w:sz w:val="24"/>
          <w:szCs w:val="24"/>
        </w:rPr>
        <w:lastRenderedPageBreak/>
        <w:t>System Architecture Design Overview</w:t>
      </w:r>
      <w:bookmarkEnd w:id="321"/>
    </w:p>
    <w:p w14:paraId="5D09CD73" w14:textId="77777777" w:rsidR="00B010DA" w:rsidRPr="006E442D" w:rsidRDefault="00B010DA" w:rsidP="00D100AD">
      <w:pPr>
        <w:pStyle w:val="NoSpacing"/>
        <w:spacing w:before="240" w:line="360" w:lineRule="auto"/>
        <w:rPr>
          <w:rFonts w:eastAsia="Arial" w:cs="Arial"/>
          <w:color w:val="000000" w:themeColor="text1"/>
          <w:szCs w:val="24"/>
        </w:rPr>
      </w:pPr>
      <w:r w:rsidRPr="006E442D">
        <w:rPr>
          <w:rFonts w:eastAsia="Arial" w:cs="Arial"/>
          <w:color w:val="000000" w:themeColor="text1"/>
          <w:szCs w:val="24"/>
        </w:rPr>
        <w:t xml:space="preserve">The County GIS is currently operating as a hybrid governance model. The 2016 study made recommendations to continue using and formalizing the hybrid model with technology, data, and software being managed centrally and users being enabled in a distributed fashion (see </w:t>
      </w:r>
      <w:hyperlink r:id="rId45" w:history="1">
        <w:r w:rsidRPr="006E442D">
          <w:rPr>
            <w:rStyle w:val="Hyperlink"/>
            <w:rFonts w:cs="Arial"/>
            <w:color w:val="000000" w:themeColor="text1"/>
            <w:szCs w:val="24"/>
          </w:rPr>
          <w:t>Chapter 3: GIS Governance Model</w:t>
        </w:r>
      </w:hyperlink>
      <w:r w:rsidRPr="006E442D">
        <w:rPr>
          <w:rFonts w:eastAsia="Arial" w:cs="Arial"/>
          <w:color w:val="000000" w:themeColor="text1"/>
          <w:szCs w:val="24"/>
        </w:rPr>
        <w:t xml:space="preserve">). The GIS architecture has significant impact on this recommendation and interrelates to the software deployment suggestions. For example, easy to use data browsers and mobile applications have been recommended that rely on a central GIS server and the use of ArcGIS Online. GIS browser technology will allow non-GIS users to quickly access GIS data, create their own reports, and create their own maps. This allows the casual user to have quick and user friendly access to GIS. This approach enhances and expands the GIS usage at the department level in which end users do a majority of their own GIS tasks while relying on a central group of GIS experts for assistance with high level operations. Mobile GIS extends GIS capabilities into the field allowing for a multitude of functionality including viewing maps, correcting attributes, and collecting new features. </w:t>
      </w:r>
    </w:p>
    <w:p w14:paraId="5C1B9AE7" w14:textId="53725B52" w:rsidR="00B010DA" w:rsidRPr="006E442D" w:rsidRDefault="00B010DA" w:rsidP="00D100AD">
      <w:pPr>
        <w:pStyle w:val="NoSpacing"/>
        <w:spacing w:before="240" w:line="360" w:lineRule="auto"/>
        <w:rPr>
          <w:rFonts w:eastAsia="Arial" w:cs="Arial"/>
          <w:color w:val="000000" w:themeColor="text1"/>
          <w:szCs w:val="24"/>
        </w:rPr>
      </w:pPr>
      <w:r w:rsidRPr="006E442D">
        <w:rPr>
          <w:rFonts w:eastAsia="Arial" w:cs="Arial"/>
          <w:color w:val="000000" w:themeColor="text1"/>
          <w:szCs w:val="24"/>
        </w:rPr>
        <w:t>The GIS Team in the Information Services Department (ISD) provides services related to hardware, software, databases, networking and training for the enterprise wide GIS. Other GIS functions are performed by staff within the various departments. It is County’s desire to have a central GIS data repository that (i) enables department to manage and maintain their business data with ease, (ii) facilitates data/information sharing, and (iii) prevents the existence of disparate copies of data that inculcates lack of confidence in data accuracy and completeness.</w:t>
      </w:r>
    </w:p>
    <w:p w14:paraId="22C00300" w14:textId="77777777" w:rsidR="00B010DA" w:rsidRPr="00EC69DC" w:rsidRDefault="00B010DA" w:rsidP="00D100AD">
      <w:pPr>
        <w:pStyle w:val="Heading2"/>
        <w:spacing w:before="240" w:line="360" w:lineRule="auto"/>
        <w:rPr>
          <w:rFonts w:cs="Arial"/>
          <w:i/>
          <w:sz w:val="24"/>
          <w:szCs w:val="24"/>
        </w:rPr>
      </w:pPr>
      <w:bookmarkStart w:id="322" w:name="_Toc479875247"/>
      <w:r w:rsidRPr="00EC69DC">
        <w:rPr>
          <w:rFonts w:cs="Arial"/>
          <w:sz w:val="24"/>
          <w:szCs w:val="24"/>
        </w:rPr>
        <w:t>Recommended (Future State) System Architecture</w:t>
      </w:r>
      <w:bookmarkEnd w:id="322"/>
    </w:p>
    <w:p w14:paraId="3B3FD5F1" w14:textId="77777777" w:rsidR="00B010DA" w:rsidRPr="006E442D" w:rsidRDefault="00B010DA" w:rsidP="00D100AD">
      <w:pPr>
        <w:pStyle w:val="NoSpacing"/>
        <w:spacing w:before="240" w:line="360" w:lineRule="auto"/>
        <w:rPr>
          <w:rFonts w:eastAsia="Arial" w:cs="Arial"/>
          <w:color w:val="000000" w:themeColor="text1"/>
          <w:szCs w:val="24"/>
        </w:rPr>
      </w:pPr>
      <w:r w:rsidRPr="006E442D">
        <w:rPr>
          <w:rFonts w:eastAsia="Arial" w:cs="Arial"/>
          <w:color w:val="000000" w:themeColor="text1"/>
          <w:szCs w:val="24"/>
        </w:rPr>
        <w:t xml:space="preserve">The 2016 report made some preliminary recommendations for a GIS system architecture that was not detailed (See </w:t>
      </w:r>
      <w:hyperlink r:id="rId46" w:history="1">
        <w:r w:rsidRPr="006E442D">
          <w:rPr>
            <w:rStyle w:val="Hyperlink"/>
            <w:rFonts w:eastAsia="Arial" w:cs="Arial"/>
            <w:color w:val="000000" w:themeColor="text1"/>
            <w:szCs w:val="24"/>
          </w:rPr>
          <w:t>Chapter 7: GIS System Architecture</w:t>
        </w:r>
      </w:hyperlink>
      <w:r w:rsidRPr="006E442D">
        <w:rPr>
          <w:rFonts w:eastAsia="Arial" w:cs="Arial"/>
          <w:color w:val="000000" w:themeColor="text1"/>
          <w:szCs w:val="24"/>
        </w:rPr>
        <w:t xml:space="preserve">). One of these recommendations was that the County should continue to use and further deploy a client-server based GIS architecture that is centered on the geodatabase and ArcGIS for Server. This was further illustrated by the graphic included below where a centrally </w:t>
      </w:r>
      <w:r w:rsidRPr="006E442D">
        <w:rPr>
          <w:rFonts w:eastAsia="Arial" w:cs="Arial"/>
          <w:color w:val="000000" w:themeColor="text1"/>
          <w:szCs w:val="24"/>
        </w:rPr>
        <w:lastRenderedPageBreak/>
        <w:t>managed system houses all GIS data and applications. In turn, data and applications specific to the needs of each department will be made available to the end users through various applications and methods.</w:t>
      </w:r>
    </w:p>
    <w:p w14:paraId="1AFF4835" w14:textId="77777777" w:rsidR="00B010DA" w:rsidRPr="006E442D" w:rsidRDefault="00B010DA" w:rsidP="00D100AD">
      <w:pPr>
        <w:pStyle w:val="NoSpacing"/>
        <w:spacing w:before="240" w:line="360" w:lineRule="auto"/>
        <w:ind w:left="720"/>
        <w:jc w:val="center"/>
        <w:rPr>
          <w:rFonts w:eastAsia="Arial" w:cs="Arial"/>
          <w:color w:val="000000" w:themeColor="text1"/>
        </w:rPr>
      </w:pPr>
      <w:r w:rsidRPr="006E442D">
        <w:rPr>
          <w:rFonts w:eastAsia="Arial" w:cs="Arial"/>
          <w:noProof/>
          <w:color w:val="000000" w:themeColor="text1"/>
        </w:rPr>
        <w:drawing>
          <wp:inline distT="0" distB="0" distL="0" distR="0" wp14:anchorId="2BBD7164" wp14:editId="1DB3C413">
            <wp:extent cx="33051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l="20752"/>
                    <a:stretch>
                      <a:fillRect/>
                    </a:stretch>
                  </pic:blipFill>
                  <pic:spPr bwMode="auto">
                    <a:xfrm>
                      <a:off x="0" y="0"/>
                      <a:ext cx="3305175" cy="3276600"/>
                    </a:xfrm>
                    <a:prstGeom prst="rect">
                      <a:avLst/>
                    </a:prstGeom>
                    <a:noFill/>
                    <a:ln>
                      <a:noFill/>
                    </a:ln>
                  </pic:spPr>
                </pic:pic>
              </a:graphicData>
            </a:graphic>
          </wp:inline>
        </w:drawing>
      </w:r>
    </w:p>
    <w:p w14:paraId="4E81E1EF" w14:textId="77777777" w:rsidR="00B010DA" w:rsidRPr="006E442D" w:rsidRDefault="00B010DA" w:rsidP="00D100AD">
      <w:pPr>
        <w:pStyle w:val="NoSpacing"/>
        <w:spacing w:before="240" w:line="360" w:lineRule="auto"/>
        <w:ind w:left="720"/>
        <w:contextualSpacing/>
        <w:jc w:val="center"/>
        <w:rPr>
          <w:rFonts w:cs="Arial"/>
          <w:b/>
          <w:color w:val="000000" w:themeColor="text1"/>
          <w:sz w:val="16"/>
          <w:szCs w:val="16"/>
        </w:rPr>
      </w:pPr>
      <w:r w:rsidRPr="006E442D">
        <w:rPr>
          <w:rFonts w:cs="Arial"/>
          <w:b/>
          <w:color w:val="000000" w:themeColor="text1"/>
          <w:sz w:val="16"/>
          <w:szCs w:val="16"/>
        </w:rPr>
        <w:t>Enterprise GIS Centered on the Geodatabase and ArcGIS for Server</w:t>
      </w:r>
    </w:p>
    <w:p w14:paraId="67C56F01" w14:textId="77777777" w:rsidR="00B010DA" w:rsidRPr="006E442D" w:rsidRDefault="00B010DA" w:rsidP="00D100AD">
      <w:pPr>
        <w:pStyle w:val="NoSpacing"/>
        <w:spacing w:before="240" w:line="360" w:lineRule="auto"/>
        <w:ind w:left="360"/>
        <w:contextualSpacing/>
        <w:jc w:val="center"/>
        <w:rPr>
          <w:rFonts w:cs="Arial"/>
          <w:i/>
          <w:color w:val="000000" w:themeColor="text1"/>
          <w:sz w:val="16"/>
          <w:szCs w:val="16"/>
        </w:rPr>
      </w:pPr>
      <w:r w:rsidRPr="006E442D">
        <w:rPr>
          <w:rFonts w:cs="Arial"/>
          <w:i/>
          <w:color w:val="000000" w:themeColor="text1"/>
          <w:sz w:val="16"/>
          <w:szCs w:val="16"/>
        </w:rPr>
        <w:t>*Image courtesy of Esri, Inc.</w:t>
      </w:r>
    </w:p>
    <w:p w14:paraId="1C4069C2" w14:textId="77777777" w:rsidR="00B010DA" w:rsidRPr="006E442D" w:rsidRDefault="00B010DA" w:rsidP="00D100AD">
      <w:pPr>
        <w:pStyle w:val="NoSpacing"/>
        <w:spacing w:before="240" w:line="360" w:lineRule="auto"/>
        <w:ind w:left="720"/>
        <w:contextualSpacing/>
        <w:rPr>
          <w:rFonts w:cs="Arial"/>
          <w:color w:val="000000" w:themeColor="text1"/>
          <w:szCs w:val="24"/>
        </w:rPr>
      </w:pPr>
    </w:p>
    <w:p w14:paraId="6E25FCA2" w14:textId="77777777" w:rsidR="00B010DA" w:rsidRPr="006E442D" w:rsidRDefault="00B010DA" w:rsidP="00D100AD">
      <w:pPr>
        <w:pStyle w:val="NoSpacing"/>
        <w:spacing w:before="240" w:line="360" w:lineRule="auto"/>
        <w:rPr>
          <w:rFonts w:eastAsia="Arial" w:cs="Arial"/>
          <w:color w:val="000000" w:themeColor="text1"/>
          <w:szCs w:val="24"/>
        </w:rPr>
      </w:pPr>
      <w:r w:rsidRPr="006E442D">
        <w:rPr>
          <w:rFonts w:eastAsia="Arial" w:cs="Arial"/>
          <w:color w:val="000000" w:themeColor="text1"/>
          <w:szCs w:val="24"/>
        </w:rPr>
        <w:t>The report also noted that the existence and maintenance of a centrally-located enterprise geodatabase(s) is the cornerstone component in San Mateo County’s GIS program. The geodatabase is accessed directly through multiple desktop GIS applications, as well as various Esri ArcGIS Services. It was recommended that the County moves its geodatabase to Esri’s LGIM as much as possible. This recommendation is further supported by the fact that San Mateo County Assessor’s office is undertaking an ambitious task of reconstructing the entire parcel fabric (~250,000 parcels) in Esri’s LGIM and many of the other departments are following suit.</w:t>
      </w:r>
    </w:p>
    <w:p w14:paraId="59E1AE07" w14:textId="1C17E651" w:rsidR="0054069C" w:rsidRDefault="00B010DA" w:rsidP="00C55C63">
      <w:pPr>
        <w:pStyle w:val="NoSpacing"/>
        <w:spacing w:before="240" w:after="240" w:line="360" w:lineRule="auto"/>
        <w:rPr>
          <w:rFonts w:eastAsia="Arial" w:cs="Arial"/>
          <w:color w:val="000000" w:themeColor="text1"/>
          <w:szCs w:val="24"/>
        </w:rPr>
      </w:pPr>
      <w:r w:rsidRPr="006E442D">
        <w:rPr>
          <w:rFonts w:eastAsia="Arial" w:cs="Arial"/>
          <w:color w:val="000000" w:themeColor="text1"/>
          <w:szCs w:val="24"/>
        </w:rPr>
        <w:t xml:space="preserve">San Mateo County currently uses Oracle Spatial for its enterprise GIS database. Primarily for the reasons of cost savings, end user simplicity, and ease of </w:t>
      </w:r>
      <w:r w:rsidRPr="006E442D">
        <w:rPr>
          <w:rFonts w:eastAsia="Arial" w:cs="Arial"/>
          <w:color w:val="000000" w:themeColor="text1"/>
          <w:szCs w:val="24"/>
        </w:rPr>
        <w:lastRenderedPageBreak/>
        <w:t>administration, the study recommended that the County migrate to Microsoft SQL Server.</w:t>
      </w:r>
    </w:p>
    <w:p w14:paraId="45AEE8DD" w14:textId="098ADB1C" w:rsidR="0054069C" w:rsidRDefault="0054069C" w:rsidP="0054069C">
      <w:pPr>
        <w:pStyle w:val="Heading2"/>
        <w:spacing w:line="360" w:lineRule="auto"/>
      </w:pPr>
      <w:bookmarkStart w:id="323" w:name="_Toc479875248"/>
      <w:r>
        <w:t xml:space="preserve">Current Status of </w:t>
      </w:r>
      <w:r w:rsidRPr="00B010DA">
        <w:t xml:space="preserve">GIS </w:t>
      </w:r>
      <w:r>
        <w:t>Data</w:t>
      </w:r>
      <w:bookmarkEnd w:id="323"/>
    </w:p>
    <w:p w14:paraId="62282DD7" w14:textId="6938A5EA" w:rsidR="0054069C" w:rsidRPr="008C1564" w:rsidRDefault="0054069C" w:rsidP="0054069C">
      <w:pPr>
        <w:spacing w:line="360" w:lineRule="auto"/>
        <w:rPr>
          <w:rFonts w:eastAsia="Arial" w:cs="Arial"/>
          <w:color w:val="FF0000"/>
          <w:szCs w:val="24"/>
        </w:rPr>
      </w:pPr>
      <w:r w:rsidRPr="00102356">
        <w:rPr>
          <w:rFonts w:eastAsia="Arial" w:cs="Arial"/>
          <w:szCs w:val="24"/>
        </w:rPr>
        <w:t xml:space="preserve">Below is the current state of some of the datasets that might be used in this project by the incoming vendor. The in-depth report on the current state and future recommendations on all County GIS datasets is available for </w:t>
      </w:r>
      <w:r w:rsidR="000724A7" w:rsidRPr="00102356">
        <w:rPr>
          <w:rFonts w:eastAsia="Arial" w:cs="Arial"/>
          <w:szCs w:val="24"/>
        </w:rPr>
        <w:t>P</w:t>
      </w:r>
      <w:r w:rsidRPr="00102356">
        <w:rPr>
          <w:rFonts w:eastAsia="Arial" w:cs="Arial"/>
          <w:szCs w:val="24"/>
        </w:rPr>
        <w:t>roposer’s review (</w:t>
      </w:r>
      <w:hyperlink r:id="rId48" w:history="1">
        <w:r w:rsidRPr="00B95502">
          <w:rPr>
            <w:rStyle w:val="Hyperlink"/>
            <w:rFonts w:eastAsia="Arial" w:cs="Arial"/>
            <w:szCs w:val="24"/>
          </w:rPr>
          <w:t xml:space="preserve">see </w:t>
        </w:r>
        <w:r w:rsidR="00A714A2">
          <w:rPr>
            <w:rStyle w:val="Hyperlink"/>
            <w:rFonts w:cs="Arial"/>
            <w:szCs w:val="24"/>
          </w:rPr>
          <w:t>Chapter 5</w:t>
        </w:r>
        <w:r w:rsidRPr="008C1564">
          <w:rPr>
            <w:rStyle w:val="Hyperlink"/>
            <w:rFonts w:cs="Arial"/>
            <w:szCs w:val="24"/>
          </w:rPr>
          <w:t>: GIS Data Assessment</w:t>
        </w:r>
      </w:hyperlink>
      <w:r w:rsidRPr="00102356">
        <w:rPr>
          <w:rFonts w:eastAsia="Arial" w:cs="Arial"/>
          <w:szCs w:val="24"/>
        </w:rPr>
        <w:t>)</w:t>
      </w:r>
    </w:p>
    <w:p w14:paraId="3A737CDA" w14:textId="77777777" w:rsidR="0054069C" w:rsidRPr="008C1564" w:rsidRDefault="0054069C" w:rsidP="000724A7">
      <w:pPr>
        <w:pStyle w:val="Heading3"/>
        <w:rPr>
          <w:rFonts w:eastAsia="Arial"/>
        </w:rPr>
      </w:pPr>
      <w:bookmarkStart w:id="324" w:name="_Toc479875249"/>
      <w:r w:rsidRPr="008C1564">
        <w:rPr>
          <w:rFonts w:eastAsia="Arial"/>
        </w:rPr>
        <w:t>Street Centerlines</w:t>
      </w:r>
      <w:bookmarkEnd w:id="324"/>
      <w:r w:rsidRPr="008C1564">
        <w:rPr>
          <w:rFonts w:eastAsia="Arial"/>
        </w:rPr>
        <w:t xml:space="preserve"> </w:t>
      </w:r>
    </w:p>
    <w:p w14:paraId="7B8998AC" w14:textId="58256425" w:rsidR="0054069C" w:rsidRPr="00102356" w:rsidRDefault="0054069C" w:rsidP="00D64BAD">
      <w:pPr>
        <w:spacing w:before="240" w:line="360" w:lineRule="auto"/>
      </w:pPr>
      <w:r w:rsidRPr="00102356">
        <w:t>The 2016 report also did a preliminary assessment of the current state of the County’s street centerline dataset. It was indicated that many attributes may</w:t>
      </w:r>
      <w:r w:rsidR="000724A7" w:rsidRPr="00102356">
        <w:t xml:space="preserve"> </w:t>
      </w:r>
      <w:r w:rsidRPr="00102356">
        <w:t>be stored in it such as the name of the street and the address ranges along that street. Street centerlines can also support a number of important functions within the GIS:</w:t>
      </w:r>
    </w:p>
    <w:p w14:paraId="68B30ABF" w14:textId="77777777" w:rsidR="0054069C" w:rsidRPr="00102356" w:rsidRDefault="0054069C" w:rsidP="00D66654">
      <w:pPr>
        <w:pStyle w:val="NoSpacing"/>
        <w:numPr>
          <w:ilvl w:val="0"/>
          <w:numId w:val="132"/>
        </w:numPr>
        <w:spacing w:line="360" w:lineRule="auto"/>
        <w:rPr>
          <w:rFonts w:eastAsia="Arial" w:cs="Arial"/>
          <w:szCs w:val="24"/>
        </w:rPr>
      </w:pPr>
      <w:r w:rsidRPr="00102356">
        <w:rPr>
          <w:rFonts w:eastAsia="Arial" w:cs="Arial"/>
          <w:szCs w:val="24"/>
        </w:rPr>
        <w:t>Road name labels</w:t>
      </w:r>
    </w:p>
    <w:p w14:paraId="37B042CA" w14:textId="77777777" w:rsidR="0054069C" w:rsidRPr="00102356" w:rsidRDefault="0054069C" w:rsidP="00D66654">
      <w:pPr>
        <w:pStyle w:val="NoSpacing"/>
        <w:numPr>
          <w:ilvl w:val="0"/>
          <w:numId w:val="132"/>
        </w:numPr>
        <w:spacing w:line="360" w:lineRule="auto"/>
        <w:rPr>
          <w:rFonts w:eastAsia="Arial" w:cs="Arial"/>
          <w:szCs w:val="24"/>
        </w:rPr>
      </w:pPr>
      <w:r w:rsidRPr="00102356">
        <w:rPr>
          <w:rFonts w:eastAsia="Arial" w:cs="Arial"/>
          <w:szCs w:val="24"/>
        </w:rPr>
        <w:t xml:space="preserve">Road classification (highway, arterial, surface, etc.) support symbology </w:t>
      </w:r>
    </w:p>
    <w:p w14:paraId="7FFF0D74" w14:textId="77777777" w:rsidR="0054069C" w:rsidRPr="00102356" w:rsidRDefault="0054069C" w:rsidP="00D66654">
      <w:pPr>
        <w:pStyle w:val="NoSpacing"/>
        <w:numPr>
          <w:ilvl w:val="0"/>
          <w:numId w:val="132"/>
        </w:numPr>
        <w:spacing w:line="360" w:lineRule="auto"/>
        <w:rPr>
          <w:rFonts w:eastAsia="Arial" w:cs="Arial"/>
          <w:szCs w:val="24"/>
        </w:rPr>
      </w:pPr>
      <w:r w:rsidRPr="00102356">
        <w:rPr>
          <w:rFonts w:eastAsia="Arial" w:cs="Arial"/>
          <w:szCs w:val="24"/>
        </w:rPr>
        <w:t>Address ranges support geocoding</w:t>
      </w:r>
    </w:p>
    <w:p w14:paraId="76B425AE" w14:textId="77777777" w:rsidR="0054069C" w:rsidRPr="00102356" w:rsidRDefault="0054069C" w:rsidP="00D66654">
      <w:pPr>
        <w:pStyle w:val="NoSpacing"/>
        <w:numPr>
          <w:ilvl w:val="0"/>
          <w:numId w:val="132"/>
        </w:numPr>
        <w:spacing w:line="360" w:lineRule="auto"/>
        <w:rPr>
          <w:rFonts w:eastAsia="Arial" w:cs="Arial"/>
          <w:szCs w:val="24"/>
        </w:rPr>
      </w:pPr>
      <w:r w:rsidRPr="00102356">
        <w:rPr>
          <w:rFonts w:eastAsia="Arial" w:cs="Arial"/>
          <w:szCs w:val="24"/>
        </w:rPr>
        <w:t>Linear Referencing System (LRS) support mile marker geocoding</w:t>
      </w:r>
    </w:p>
    <w:p w14:paraId="78167EDE" w14:textId="77777777" w:rsidR="0054069C" w:rsidRPr="00102356" w:rsidRDefault="0054069C" w:rsidP="00D66654">
      <w:pPr>
        <w:pStyle w:val="NoSpacing"/>
        <w:numPr>
          <w:ilvl w:val="0"/>
          <w:numId w:val="132"/>
        </w:numPr>
        <w:spacing w:line="360" w:lineRule="auto"/>
        <w:rPr>
          <w:rFonts w:eastAsia="Arial" w:cs="Arial"/>
          <w:szCs w:val="24"/>
        </w:rPr>
      </w:pPr>
      <w:r w:rsidRPr="00102356">
        <w:rPr>
          <w:rFonts w:eastAsia="Arial" w:cs="Arial"/>
          <w:szCs w:val="24"/>
        </w:rPr>
        <w:t>Vehicle routing, when one way roadways are attributed</w:t>
      </w:r>
    </w:p>
    <w:p w14:paraId="120DF1D4" w14:textId="77777777" w:rsidR="0054069C" w:rsidRPr="00102356" w:rsidRDefault="0054069C" w:rsidP="00D66654">
      <w:pPr>
        <w:pStyle w:val="NoSpacing"/>
        <w:numPr>
          <w:ilvl w:val="0"/>
          <w:numId w:val="132"/>
        </w:numPr>
        <w:spacing w:after="240" w:line="360" w:lineRule="auto"/>
        <w:rPr>
          <w:rFonts w:eastAsia="Arial" w:cs="Arial"/>
          <w:szCs w:val="24"/>
        </w:rPr>
      </w:pPr>
      <w:r w:rsidRPr="00102356">
        <w:rPr>
          <w:rFonts w:eastAsia="Arial" w:cs="Arial"/>
          <w:szCs w:val="24"/>
        </w:rPr>
        <w:t xml:space="preserve">Drive-time modeling, when speed limits are integrated </w:t>
      </w:r>
    </w:p>
    <w:p w14:paraId="5BA8BC6D" w14:textId="77777777" w:rsidR="0054069C" w:rsidRPr="00102356" w:rsidRDefault="0054069C" w:rsidP="00D64BAD">
      <w:pPr>
        <w:spacing w:before="240" w:line="360" w:lineRule="auto"/>
      </w:pPr>
      <w:r w:rsidRPr="00102356">
        <w:t xml:space="preserve">The street centerline data was created from County aerial photos. The Public Works Department currently maintains the street centerline data. An analysis was performed on this dataset in early 2016 against the street GIS data using Esri’s Data Reviewer. There were 49 features that had invalid geometry, 5 multi-part features, 12 duplicate geometry features, 567 dangles, 663 orphans, and is estimated to be 70% accurate spatially. There were several fields that had missing or NULL values such as FULL_NAME, NAME, and TYPE. Traditionally street centerlines were created for address matching and address location identification. The following are reflected in the street centerlines: </w:t>
      </w:r>
    </w:p>
    <w:p w14:paraId="73518806" w14:textId="52368D9D" w:rsidR="0054069C" w:rsidRPr="00102356" w:rsidRDefault="0054069C" w:rsidP="00D66654">
      <w:pPr>
        <w:pStyle w:val="ListParagraph"/>
        <w:numPr>
          <w:ilvl w:val="0"/>
          <w:numId w:val="134"/>
        </w:numPr>
        <w:spacing w:line="360" w:lineRule="auto"/>
      </w:pPr>
      <w:r w:rsidRPr="00102356">
        <w:lastRenderedPageBreak/>
        <w:t>The centerlines contain information about the street name, type, address range, ZIP code, and other address attribut</w:t>
      </w:r>
      <w:r w:rsidR="004E08BD" w:rsidRPr="00102356">
        <w:t>es</w:t>
      </w:r>
    </w:p>
    <w:p w14:paraId="19DC33A3" w14:textId="77777777" w:rsidR="0054069C" w:rsidRPr="00102356" w:rsidRDefault="0054069C" w:rsidP="00D66654">
      <w:pPr>
        <w:pStyle w:val="ListParagraph"/>
        <w:numPr>
          <w:ilvl w:val="0"/>
          <w:numId w:val="134"/>
        </w:numPr>
        <w:spacing w:line="360" w:lineRule="auto"/>
      </w:pPr>
      <w:r w:rsidRPr="00102356">
        <w:t xml:space="preserve">Each line was digitized in such a way that the direction of flow, if one-way, was captured from the lowest address to the highest. This is important for proper address matching and routing. There are some inconsistencies in the current street centerline file. Some centerlines are drawn correctly, but others need to be flipped. </w:t>
      </w:r>
    </w:p>
    <w:p w14:paraId="2FB5A598" w14:textId="2D0946CA" w:rsidR="0054069C" w:rsidRPr="00102356" w:rsidRDefault="0054069C" w:rsidP="00D66654">
      <w:pPr>
        <w:pStyle w:val="ListParagraph"/>
        <w:numPr>
          <w:ilvl w:val="0"/>
          <w:numId w:val="134"/>
        </w:numPr>
        <w:spacing w:line="360" w:lineRule="auto"/>
      </w:pPr>
      <w:r w:rsidRPr="00102356">
        <w:t>The centerlines were created so that they are continuous from intersection to intersection. For example, the 100 block of Main St</w:t>
      </w:r>
      <w:r w:rsidR="000724A7" w:rsidRPr="00102356">
        <w:t>reet</w:t>
      </w:r>
      <w:r w:rsidRPr="00102356">
        <w:t xml:space="preserve"> should be a continuous line until it reaches the next intersection and becomes the 200 block.</w:t>
      </w:r>
    </w:p>
    <w:p w14:paraId="6A9E4EE8" w14:textId="1DAFAD4E" w:rsidR="0054069C" w:rsidRPr="000724A7" w:rsidRDefault="0054069C" w:rsidP="000724A7">
      <w:pPr>
        <w:pStyle w:val="Heading3"/>
      </w:pPr>
      <w:bookmarkStart w:id="325" w:name="_Toc479875250"/>
      <w:r w:rsidRPr="000724A7">
        <w:t>Address Points</w:t>
      </w:r>
      <w:bookmarkEnd w:id="325"/>
    </w:p>
    <w:p w14:paraId="56460461" w14:textId="294CE6AF" w:rsidR="0054069C" w:rsidRPr="00102356" w:rsidRDefault="0054069C" w:rsidP="000724A7">
      <w:pPr>
        <w:spacing w:before="240" w:line="360" w:lineRule="auto"/>
        <w:rPr>
          <w:rFonts w:eastAsia="Arial" w:cs="Arial"/>
          <w:szCs w:val="24"/>
        </w:rPr>
      </w:pPr>
      <w:r w:rsidRPr="00102356">
        <w:rPr>
          <w:rFonts w:eastAsia="Arial" w:cs="Arial"/>
          <w:szCs w:val="24"/>
        </w:rPr>
        <w:t xml:space="preserve">The 2016 report assessed that the address point layer needs to be audited, existing data verified and normalized, and missing data needs to be created. The following is a brief outline of some of the short comings that need to be worked on before address database can be made NENA compliant: </w:t>
      </w:r>
    </w:p>
    <w:p w14:paraId="5722DEDE" w14:textId="77777777" w:rsidR="0054069C" w:rsidRPr="00102356" w:rsidRDefault="0054069C" w:rsidP="00D66654">
      <w:pPr>
        <w:pStyle w:val="ListParagraph"/>
        <w:numPr>
          <w:ilvl w:val="0"/>
          <w:numId w:val="133"/>
        </w:numPr>
        <w:spacing w:line="360" w:lineRule="auto"/>
        <w:rPr>
          <w:rFonts w:eastAsia="Arial" w:cs="Arial"/>
          <w:szCs w:val="24"/>
        </w:rPr>
      </w:pPr>
      <w:r w:rsidRPr="00102356">
        <w:rPr>
          <w:rFonts w:eastAsia="Arial" w:cs="Arial"/>
          <w:szCs w:val="24"/>
        </w:rPr>
        <w:t xml:space="preserve">Extraneous fields </w:t>
      </w:r>
    </w:p>
    <w:p w14:paraId="6FCCDE7C" w14:textId="1576B756" w:rsidR="0054069C" w:rsidRPr="00102356" w:rsidRDefault="0054069C" w:rsidP="00D66654">
      <w:pPr>
        <w:pStyle w:val="ListParagraph"/>
        <w:numPr>
          <w:ilvl w:val="0"/>
          <w:numId w:val="133"/>
        </w:numPr>
        <w:spacing w:line="360" w:lineRule="auto"/>
        <w:rPr>
          <w:rFonts w:eastAsia="Arial" w:cs="Arial"/>
          <w:szCs w:val="24"/>
        </w:rPr>
      </w:pPr>
      <w:r w:rsidRPr="00102356">
        <w:rPr>
          <w:rFonts w:eastAsia="Arial" w:cs="Arial"/>
          <w:szCs w:val="24"/>
        </w:rPr>
        <w:t>Spatial verification of the structure on the parcel. May r</w:t>
      </w:r>
      <w:r w:rsidR="000724A7" w:rsidRPr="00102356">
        <w:rPr>
          <w:rFonts w:eastAsia="Arial" w:cs="Arial"/>
          <w:szCs w:val="24"/>
        </w:rPr>
        <w:t>equire fieldwork to accommodate</w:t>
      </w:r>
    </w:p>
    <w:p w14:paraId="21803435" w14:textId="77777777" w:rsidR="0054069C" w:rsidRPr="00102356" w:rsidRDefault="0054069C" w:rsidP="00D66654">
      <w:pPr>
        <w:pStyle w:val="ListParagraph"/>
        <w:numPr>
          <w:ilvl w:val="0"/>
          <w:numId w:val="133"/>
        </w:numPr>
        <w:spacing w:line="360" w:lineRule="auto"/>
        <w:rPr>
          <w:rFonts w:eastAsia="Arial" w:cs="Arial"/>
          <w:szCs w:val="24"/>
        </w:rPr>
      </w:pPr>
      <w:r w:rsidRPr="00102356">
        <w:rPr>
          <w:rFonts w:eastAsia="Arial" w:cs="Arial"/>
          <w:szCs w:val="24"/>
        </w:rPr>
        <w:t>Fill data gaps by cross checking with various data sources from existing address databases (911, Planning, others)</w:t>
      </w:r>
    </w:p>
    <w:p w14:paraId="4E5FA427" w14:textId="72B64017" w:rsidR="0054069C" w:rsidRPr="00102356" w:rsidRDefault="0054069C" w:rsidP="00D66654">
      <w:pPr>
        <w:pStyle w:val="ListParagraph"/>
        <w:numPr>
          <w:ilvl w:val="0"/>
          <w:numId w:val="133"/>
        </w:numPr>
        <w:spacing w:line="360" w:lineRule="auto"/>
        <w:rPr>
          <w:rFonts w:eastAsia="Arial" w:cs="Arial"/>
          <w:szCs w:val="24"/>
        </w:rPr>
      </w:pPr>
      <w:r w:rsidRPr="00102356">
        <w:rPr>
          <w:rFonts w:eastAsia="Arial" w:cs="Arial"/>
          <w:szCs w:val="24"/>
        </w:rPr>
        <w:t>Create and edit address points for multiple dwelling units accounting for all apartment/unit locations. May re</w:t>
      </w:r>
      <w:r w:rsidR="000724A7" w:rsidRPr="00102356">
        <w:rPr>
          <w:rFonts w:eastAsia="Arial" w:cs="Arial"/>
          <w:szCs w:val="24"/>
        </w:rPr>
        <w:t>quire fieldwork to accommodate</w:t>
      </w:r>
    </w:p>
    <w:p w14:paraId="46295046" w14:textId="77777777" w:rsidR="0054069C" w:rsidRPr="00102356" w:rsidRDefault="0054069C" w:rsidP="00D66654">
      <w:pPr>
        <w:pStyle w:val="ListParagraph"/>
        <w:numPr>
          <w:ilvl w:val="0"/>
          <w:numId w:val="133"/>
        </w:numPr>
        <w:spacing w:line="360" w:lineRule="auto"/>
        <w:rPr>
          <w:rFonts w:eastAsia="Arial" w:cs="Arial"/>
          <w:szCs w:val="24"/>
        </w:rPr>
      </w:pPr>
      <w:r w:rsidRPr="00102356">
        <w:rPr>
          <w:rFonts w:eastAsia="Arial" w:cs="Arial"/>
          <w:szCs w:val="24"/>
        </w:rPr>
        <w:t xml:space="preserve">Add/correct the missing addresses </w:t>
      </w:r>
    </w:p>
    <w:p w14:paraId="39F95AAE" w14:textId="77777777" w:rsidR="0054069C" w:rsidRPr="00102356" w:rsidRDefault="0054069C" w:rsidP="0054069C">
      <w:pPr>
        <w:spacing w:line="360" w:lineRule="auto"/>
        <w:rPr>
          <w:rFonts w:eastAsia="Arial" w:cs="Arial"/>
          <w:szCs w:val="24"/>
        </w:rPr>
      </w:pPr>
      <w:r w:rsidRPr="00102356">
        <w:rPr>
          <w:rFonts w:eastAsia="Arial" w:cs="Arial"/>
          <w:szCs w:val="24"/>
        </w:rPr>
        <w:t xml:space="preserve">Because the address point layer is in poor shape (completeness and accuracy), a holistic address point layer creation project should be undertaken. </w:t>
      </w:r>
    </w:p>
    <w:p w14:paraId="032A156C" w14:textId="7AAE9EBE" w:rsidR="0054069C" w:rsidRPr="00102356" w:rsidRDefault="0054069C" w:rsidP="000724A7">
      <w:pPr>
        <w:spacing w:before="240" w:line="360" w:lineRule="auto"/>
        <w:rPr>
          <w:rFonts w:eastAsia="Arial" w:cs="Arial"/>
          <w:szCs w:val="24"/>
        </w:rPr>
      </w:pPr>
      <w:r w:rsidRPr="00102356">
        <w:rPr>
          <w:rFonts w:eastAsia="Arial" w:cs="Arial"/>
          <w:szCs w:val="24"/>
        </w:rPr>
        <w:t xml:space="preserve">The address point data was created and compiled from various sources. The address points are not complete, especially </w:t>
      </w:r>
      <w:r w:rsidR="000724A7" w:rsidRPr="00102356">
        <w:rPr>
          <w:rFonts w:eastAsia="Arial" w:cs="Arial"/>
          <w:szCs w:val="24"/>
        </w:rPr>
        <w:t>regarding</w:t>
      </w:r>
      <w:r w:rsidRPr="00102356">
        <w:rPr>
          <w:rFonts w:eastAsia="Arial" w:cs="Arial"/>
          <w:szCs w:val="24"/>
        </w:rPr>
        <w:t xml:space="preserve"> multi-tenant dwellings. Multiple address </w:t>
      </w:r>
      <w:r w:rsidRPr="00102356">
        <w:rPr>
          <w:rFonts w:eastAsia="Arial" w:cs="Arial"/>
          <w:szCs w:val="24"/>
        </w:rPr>
        <w:lastRenderedPageBreak/>
        <w:t xml:space="preserve">points are not correctly placed on structures that are multi-unit (e.g. commercial, condominiums, etc.). The various city GIS groups maintain their own address points for their municipalities and do not rely on SMC address data. Based on results from Esri’s Data Reviewer, there are 47,690 points that have duplicate geometry and approximately 70% of the points need to be adjust spatially. Most of the attributes are populated, but some fields are missing values. At present, there are additional fields that need to be added to this dataset </w:t>
      </w:r>
      <w:r w:rsidR="000724A7" w:rsidRPr="00102356">
        <w:rPr>
          <w:rFonts w:eastAsia="Arial" w:cs="Arial"/>
          <w:szCs w:val="24"/>
        </w:rPr>
        <w:t>to</w:t>
      </w:r>
      <w:r w:rsidRPr="00102356">
        <w:rPr>
          <w:rFonts w:eastAsia="Arial" w:cs="Arial"/>
          <w:szCs w:val="24"/>
        </w:rPr>
        <w:t xml:space="preserve"> make it NENA compliant.</w:t>
      </w:r>
    </w:p>
    <w:p w14:paraId="3DF521F6" w14:textId="77777777" w:rsidR="00B010DA" w:rsidRPr="00B010DA" w:rsidRDefault="00B010DA" w:rsidP="00C55C63">
      <w:pPr>
        <w:pStyle w:val="Heading2"/>
        <w:spacing w:before="240" w:line="360" w:lineRule="auto"/>
        <w:rPr>
          <w:i/>
        </w:rPr>
      </w:pPr>
      <w:bookmarkStart w:id="326" w:name="_Toc479875251"/>
      <w:r w:rsidRPr="00B010DA">
        <w:t>GIS Licenses</w:t>
      </w:r>
      <w:bookmarkEnd w:id="326"/>
    </w:p>
    <w:p w14:paraId="0024AAC5" w14:textId="613F78E4" w:rsidR="00B010DA" w:rsidRPr="00102356" w:rsidRDefault="00B010DA" w:rsidP="00C55C63">
      <w:pPr>
        <w:spacing w:line="360" w:lineRule="auto"/>
        <w:rPr>
          <w:rFonts w:eastAsia="Arial" w:cs="Arial"/>
          <w:szCs w:val="24"/>
        </w:rPr>
      </w:pPr>
      <w:r w:rsidRPr="00102356">
        <w:rPr>
          <w:rFonts w:eastAsia="Arial" w:cs="Arial"/>
          <w:szCs w:val="24"/>
        </w:rPr>
        <w:t xml:space="preserve">San Mateo County houses their core GIS data via Esri’s ArcSDE utilizing Oracle 11g as its relational database. The County has also selected Esri software for their GIS desktop and server solution. Esri licensing is under one customer number and are all managed centrally. This simplifies license management and ensures that the </w:t>
      </w:r>
      <w:r w:rsidR="001035B0" w:rsidRPr="00102356">
        <w:rPr>
          <w:rFonts w:eastAsia="Arial" w:cs="Arial"/>
          <w:szCs w:val="24"/>
        </w:rPr>
        <w:t>County</w:t>
      </w:r>
      <w:r w:rsidRPr="00102356">
        <w:rPr>
          <w:rFonts w:eastAsia="Arial" w:cs="Arial"/>
          <w:szCs w:val="24"/>
        </w:rPr>
        <w:t xml:space="preserve"> is getting the most use out of their GIS software. For instance, a user in a specific department may utilize an Esri license on a given day. Once the user is done using that license, it is moved back to the central pool of GIS licenses, then it becomes available to all users. In effect, this allows for maintaining fewer copies of the software as the software is available in a pool on an as needed basis. Currently, the County has the following Esri licensing available in its centralized software pool:</w:t>
      </w:r>
    </w:p>
    <w:p w14:paraId="41940D44" w14:textId="77777777" w:rsidR="00B010DA" w:rsidRPr="002038B6" w:rsidRDefault="00B010DA" w:rsidP="00D100AD">
      <w:pPr>
        <w:spacing w:before="240" w:line="360" w:lineRule="auto"/>
        <w:rPr>
          <w:b/>
          <w:sz w:val="20"/>
          <w:szCs w:val="20"/>
        </w:rPr>
      </w:pPr>
    </w:p>
    <w:tbl>
      <w:tblPr>
        <w:tblStyle w:val="GridTable1Light-Accent1"/>
        <w:tblW w:w="0" w:type="auto"/>
        <w:tblLayout w:type="fixed"/>
        <w:tblLook w:val="0000" w:firstRow="0" w:lastRow="0" w:firstColumn="0" w:lastColumn="0" w:noHBand="0" w:noVBand="0"/>
      </w:tblPr>
      <w:tblGrid>
        <w:gridCol w:w="3775"/>
        <w:gridCol w:w="1350"/>
        <w:gridCol w:w="1883"/>
        <w:gridCol w:w="2336"/>
      </w:tblGrid>
      <w:tr w:rsidR="00B010DA" w:rsidRPr="0089343C" w14:paraId="2E249980" w14:textId="77777777" w:rsidTr="007E5B09">
        <w:trPr>
          <w:trHeight w:val="198"/>
        </w:trPr>
        <w:tc>
          <w:tcPr>
            <w:tcW w:w="3775" w:type="dxa"/>
            <w:shd w:val="clear" w:color="auto" w:fill="C6D9F1" w:themeFill="text2" w:themeFillTint="33"/>
          </w:tcPr>
          <w:p w14:paraId="67CDBD74" w14:textId="3DBB27B2" w:rsidR="00B010DA" w:rsidRPr="0089343C" w:rsidRDefault="00B010DA" w:rsidP="007E5B09">
            <w:pPr>
              <w:autoSpaceDE w:val="0"/>
              <w:autoSpaceDN w:val="0"/>
              <w:adjustRightInd w:val="0"/>
              <w:spacing w:before="240" w:line="360" w:lineRule="auto"/>
              <w:jc w:val="center"/>
              <w:rPr>
                <w:rFonts w:eastAsia="Arial" w:cs="Arial"/>
                <w:b/>
                <w:sz w:val="22"/>
              </w:rPr>
            </w:pPr>
            <w:r w:rsidRPr="0089343C">
              <w:rPr>
                <w:rFonts w:eastAsia="Arial" w:cs="Arial"/>
                <w:b/>
                <w:sz w:val="22"/>
              </w:rPr>
              <w:t>Product</w:t>
            </w:r>
          </w:p>
        </w:tc>
        <w:tc>
          <w:tcPr>
            <w:tcW w:w="1350" w:type="dxa"/>
            <w:shd w:val="clear" w:color="auto" w:fill="C6D9F1" w:themeFill="text2" w:themeFillTint="33"/>
          </w:tcPr>
          <w:p w14:paraId="5AE9EFB1" w14:textId="4FEEAB22" w:rsidR="00B010DA" w:rsidRPr="0089343C" w:rsidRDefault="00B010DA" w:rsidP="007E5B09">
            <w:pPr>
              <w:autoSpaceDE w:val="0"/>
              <w:autoSpaceDN w:val="0"/>
              <w:adjustRightInd w:val="0"/>
              <w:spacing w:before="240" w:line="360" w:lineRule="auto"/>
              <w:jc w:val="center"/>
              <w:rPr>
                <w:rFonts w:eastAsia="Arial" w:cs="Arial"/>
                <w:b/>
                <w:sz w:val="22"/>
              </w:rPr>
            </w:pPr>
            <w:r w:rsidRPr="0089343C">
              <w:rPr>
                <w:rFonts w:eastAsia="Arial" w:cs="Arial"/>
                <w:b/>
                <w:sz w:val="22"/>
              </w:rPr>
              <w:t>Product Type</w:t>
            </w:r>
          </w:p>
        </w:tc>
        <w:tc>
          <w:tcPr>
            <w:tcW w:w="1883" w:type="dxa"/>
            <w:shd w:val="clear" w:color="auto" w:fill="C6D9F1" w:themeFill="text2" w:themeFillTint="33"/>
          </w:tcPr>
          <w:p w14:paraId="5B9D505C" w14:textId="12281E88" w:rsidR="00B010DA" w:rsidRPr="0089343C" w:rsidRDefault="00B010DA" w:rsidP="007E5B09">
            <w:pPr>
              <w:autoSpaceDE w:val="0"/>
              <w:autoSpaceDN w:val="0"/>
              <w:adjustRightInd w:val="0"/>
              <w:spacing w:before="240" w:line="360" w:lineRule="auto"/>
              <w:jc w:val="center"/>
              <w:rPr>
                <w:rFonts w:eastAsia="Arial" w:cs="Arial"/>
                <w:b/>
                <w:sz w:val="22"/>
              </w:rPr>
            </w:pPr>
            <w:r w:rsidRPr="0089343C">
              <w:rPr>
                <w:rFonts w:eastAsia="Arial" w:cs="Arial"/>
                <w:b/>
                <w:sz w:val="22"/>
              </w:rPr>
              <w:t>License</w:t>
            </w:r>
          </w:p>
        </w:tc>
        <w:tc>
          <w:tcPr>
            <w:tcW w:w="2336" w:type="dxa"/>
            <w:shd w:val="clear" w:color="auto" w:fill="C6D9F1" w:themeFill="text2" w:themeFillTint="33"/>
          </w:tcPr>
          <w:p w14:paraId="3D20CB50" w14:textId="2827FF74" w:rsidR="00B010DA" w:rsidRPr="0089343C" w:rsidRDefault="00B010DA" w:rsidP="007E5B09">
            <w:pPr>
              <w:autoSpaceDE w:val="0"/>
              <w:autoSpaceDN w:val="0"/>
              <w:adjustRightInd w:val="0"/>
              <w:spacing w:before="240" w:line="360" w:lineRule="auto"/>
              <w:jc w:val="center"/>
              <w:rPr>
                <w:rFonts w:eastAsia="Arial" w:cs="Arial"/>
                <w:b/>
                <w:sz w:val="22"/>
              </w:rPr>
            </w:pPr>
            <w:r w:rsidRPr="0089343C">
              <w:rPr>
                <w:rFonts w:eastAsia="Arial" w:cs="Arial"/>
                <w:b/>
                <w:sz w:val="22"/>
              </w:rPr>
              <w:t>Total Authorization</w:t>
            </w:r>
          </w:p>
        </w:tc>
      </w:tr>
      <w:tr w:rsidR="00B010DA" w:rsidRPr="0089343C" w14:paraId="107EEB5F" w14:textId="77777777" w:rsidTr="007E5B09">
        <w:trPr>
          <w:trHeight w:val="198"/>
        </w:trPr>
        <w:tc>
          <w:tcPr>
            <w:tcW w:w="3775" w:type="dxa"/>
          </w:tcPr>
          <w:p w14:paraId="4D218A62"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for Desktop Advanced </w:t>
            </w:r>
          </w:p>
        </w:tc>
        <w:tc>
          <w:tcPr>
            <w:tcW w:w="1350" w:type="dxa"/>
          </w:tcPr>
          <w:p w14:paraId="1AC6A500"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51B4AAD8"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Concurrent Use </w:t>
            </w:r>
          </w:p>
        </w:tc>
        <w:tc>
          <w:tcPr>
            <w:tcW w:w="2336" w:type="dxa"/>
          </w:tcPr>
          <w:p w14:paraId="1B0B0301" w14:textId="4A14575B" w:rsidR="00B010DA" w:rsidRPr="0089343C" w:rsidRDefault="00B010DA" w:rsidP="007E5B09">
            <w:pPr>
              <w:autoSpaceDE w:val="0"/>
              <w:autoSpaceDN w:val="0"/>
              <w:adjustRightInd w:val="0"/>
              <w:spacing w:before="240" w:line="360" w:lineRule="auto"/>
              <w:jc w:val="center"/>
              <w:rPr>
                <w:rFonts w:eastAsia="Arial" w:cs="Arial"/>
                <w:sz w:val="22"/>
              </w:rPr>
            </w:pPr>
            <w:r w:rsidRPr="0089343C">
              <w:rPr>
                <w:rFonts w:eastAsia="Arial" w:cs="Arial"/>
                <w:sz w:val="22"/>
              </w:rPr>
              <w:t>1</w:t>
            </w:r>
          </w:p>
        </w:tc>
      </w:tr>
      <w:tr w:rsidR="00B010DA" w:rsidRPr="0089343C" w14:paraId="7FBA9BD2" w14:textId="77777777" w:rsidTr="007E5B09">
        <w:trPr>
          <w:trHeight w:val="198"/>
        </w:trPr>
        <w:tc>
          <w:tcPr>
            <w:tcW w:w="3775" w:type="dxa"/>
          </w:tcPr>
          <w:p w14:paraId="70186337"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for Desktop Standard </w:t>
            </w:r>
          </w:p>
        </w:tc>
        <w:tc>
          <w:tcPr>
            <w:tcW w:w="1350" w:type="dxa"/>
          </w:tcPr>
          <w:p w14:paraId="72A32EA9"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794208FF"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Concurrent Use </w:t>
            </w:r>
          </w:p>
        </w:tc>
        <w:tc>
          <w:tcPr>
            <w:tcW w:w="2336" w:type="dxa"/>
          </w:tcPr>
          <w:p w14:paraId="7560055C" w14:textId="09681235" w:rsidR="00B010DA" w:rsidRPr="0089343C" w:rsidRDefault="00B010DA" w:rsidP="007E5B09">
            <w:pPr>
              <w:autoSpaceDE w:val="0"/>
              <w:autoSpaceDN w:val="0"/>
              <w:adjustRightInd w:val="0"/>
              <w:spacing w:before="240" w:line="360" w:lineRule="auto"/>
              <w:jc w:val="center"/>
              <w:rPr>
                <w:rFonts w:eastAsia="Arial" w:cs="Arial"/>
                <w:sz w:val="22"/>
              </w:rPr>
            </w:pPr>
            <w:r w:rsidRPr="002038B6">
              <w:rPr>
                <w:rFonts w:eastAsia="Arial" w:cs="Arial"/>
                <w:sz w:val="22"/>
              </w:rPr>
              <w:t>7</w:t>
            </w:r>
          </w:p>
        </w:tc>
      </w:tr>
      <w:tr w:rsidR="00B010DA" w:rsidRPr="0089343C" w14:paraId="6FBBF134" w14:textId="77777777" w:rsidTr="007E5B09">
        <w:trPr>
          <w:trHeight w:val="199"/>
        </w:trPr>
        <w:tc>
          <w:tcPr>
            <w:tcW w:w="3775" w:type="dxa"/>
          </w:tcPr>
          <w:p w14:paraId="34F8BBCE"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for Desktop Basic (ArcView) </w:t>
            </w:r>
          </w:p>
        </w:tc>
        <w:tc>
          <w:tcPr>
            <w:tcW w:w="1350" w:type="dxa"/>
          </w:tcPr>
          <w:p w14:paraId="454992B2"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328D8DBB"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Concurrent Use </w:t>
            </w:r>
          </w:p>
        </w:tc>
        <w:tc>
          <w:tcPr>
            <w:tcW w:w="2336" w:type="dxa"/>
          </w:tcPr>
          <w:p w14:paraId="7B831B51" w14:textId="788F2E0D" w:rsidR="00B010DA" w:rsidRPr="0089343C" w:rsidRDefault="00B010DA" w:rsidP="007E5B09">
            <w:pPr>
              <w:autoSpaceDE w:val="0"/>
              <w:autoSpaceDN w:val="0"/>
              <w:adjustRightInd w:val="0"/>
              <w:spacing w:before="240" w:line="360" w:lineRule="auto"/>
              <w:jc w:val="center"/>
              <w:rPr>
                <w:rFonts w:eastAsia="Arial" w:cs="Arial"/>
                <w:sz w:val="22"/>
              </w:rPr>
            </w:pPr>
            <w:r w:rsidRPr="002038B6">
              <w:rPr>
                <w:rFonts w:eastAsia="Arial" w:cs="Arial"/>
                <w:sz w:val="22"/>
              </w:rPr>
              <w:t>10</w:t>
            </w:r>
          </w:p>
        </w:tc>
      </w:tr>
      <w:tr w:rsidR="00B010DA" w:rsidRPr="0089343C" w14:paraId="42AD2909" w14:textId="77777777" w:rsidTr="007E5B09">
        <w:trPr>
          <w:trHeight w:val="198"/>
        </w:trPr>
        <w:tc>
          <w:tcPr>
            <w:tcW w:w="3775" w:type="dxa"/>
          </w:tcPr>
          <w:p w14:paraId="18213E9F"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for Desktop Basic (ArcView) </w:t>
            </w:r>
          </w:p>
        </w:tc>
        <w:tc>
          <w:tcPr>
            <w:tcW w:w="1350" w:type="dxa"/>
          </w:tcPr>
          <w:p w14:paraId="4E6C0E70"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2272ACC4"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Single Use </w:t>
            </w:r>
          </w:p>
        </w:tc>
        <w:tc>
          <w:tcPr>
            <w:tcW w:w="2336" w:type="dxa"/>
          </w:tcPr>
          <w:p w14:paraId="245A9905" w14:textId="27E6AEC5" w:rsidR="00B010DA" w:rsidRPr="0089343C" w:rsidRDefault="00B010DA" w:rsidP="007E5B09">
            <w:pPr>
              <w:autoSpaceDE w:val="0"/>
              <w:autoSpaceDN w:val="0"/>
              <w:adjustRightInd w:val="0"/>
              <w:spacing w:before="240" w:line="360" w:lineRule="auto"/>
              <w:jc w:val="center"/>
              <w:rPr>
                <w:rFonts w:eastAsia="Arial" w:cs="Arial"/>
                <w:sz w:val="22"/>
              </w:rPr>
            </w:pPr>
            <w:r w:rsidRPr="0089343C">
              <w:rPr>
                <w:rFonts w:eastAsia="Arial" w:cs="Arial"/>
                <w:sz w:val="22"/>
              </w:rPr>
              <w:t>1</w:t>
            </w:r>
          </w:p>
        </w:tc>
      </w:tr>
      <w:tr w:rsidR="00B010DA" w:rsidRPr="0089343C" w14:paraId="6E2DEC8D" w14:textId="77777777" w:rsidTr="007E5B09">
        <w:trPr>
          <w:trHeight w:val="198"/>
        </w:trPr>
        <w:tc>
          <w:tcPr>
            <w:tcW w:w="3775" w:type="dxa"/>
          </w:tcPr>
          <w:p w14:paraId="080C1E68"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lastRenderedPageBreak/>
              <w:t xml:space="preserve">ArcGIS Spatial Analyst for Desktop </w:t>
            </w:r>
          </w:p>
        </w:tc>
        <w:tc>
          <w:tcPr>
            <w:tcW w:w="1350" w:type="dxa"/>
          </w:tcPr>
          <w:p w14:paraId="53F730FB"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Extension </w:t>
            </w:r>
          </w:p>
        </w:tc>
        <w:tc>
          <w:tcPr>
            <w:tcW w:w="1883" w:type="dxa"/>
          </w:tcPr>
          <w:p w14:paraId="4D1EE5AC"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Concurrent Use </w:t>
            </w:r>
          </w:p>
        </w:tc>
        <w:tc>
          <w:tcPr>
            <w:tcW w:w="2336" w:type="dxa"/>
          </w:tcPr>
          <w:p w14:paraId="355DE52E" w14:textId="77777777" w:rsidR="00B010DA" w:rsidRPr="0089343C" w:rsidRDefault="00B010DA" w:rsidP="007E5B09">
            <w:pPr>
              <w:autoSpaceDE w:val="0"/>
              <w:autoSpaceDN w:val="0"/>
              <w:adjustRightInd w:val="0"/>
              <w:spacing w:before="240" w:line="360" w:lineRule="auto"/>
              <w:jc w:val="center"/>
              <w:rPr>
                <w:rFonts w:eastAsia="Arial" w:cs="Arial"/>
                <w:sz w:val="22"/>
              </w:rPr>
            </w:pPr>
            <w:r w:rsidRPr="002038B6">
              <w:rPr>
                <w:rFonts w:eastAsia="Arial" w:cs="Arial"/>
                <w:sz w:val="22"/>
              </w:rPr>
              <w:t>4</w:t>
            </w:r>
          </w:p>
        </w:tc>
      </w:tr>
      <w:tr w:rsidR="00B010DA" w:rsidRPr="0089343C" w14:paraId="5D88F394" w14:textId="77777777" w:rsidTr="007E5B09">
        <w:trPr>
          <w:trHeight w:val="199"/>
        </w:trPr>
        <w:tc>
          <w:tcPr>
            <w:tcW w:w="3775" w:type="dxa"/>
          </w:tcPr>
          <w:p w14:paraId="72D8CB11"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for Server Enterprise Standard </w:t>
            </w:r>
          </w:p>
        </w:tc>
        <w:tc>
          <w:tcPr>
            <w:tcW w:w="1350" w:type="dxa"/>
          </w:tcPr>
          <w:p w14:paraId="01F3301C"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6989490F"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Server </w:t>
            </w:r>
          </w:p>
        </w:tc>
        <w:tc>
          <w:tcPr>
            <w:tcW w:w="2336" w:type="dxa"/>
          </w:tcPr>
          <w:p w14:paraId="52C4A8B4" w14:textId="57CB93C2" w:rsidR="00B010DA" w:rsidRPr="0089343C" w:rsidRDefault="00B010DA" w:rsidP="007E5B09">
            <w:pPr>
              <w:autoSpaceDE w:val="0"/>
              <w:autoSpaceDN w:val="0"/>
              <w:adjustRightInd w:val="0"/>
              <w:spacing w:before="240" w:line="360" w:lineRule="auto"/>
              <w:jc w:val="center"/>
              <w:rPr>
                <w:rFonts w:eastAsia="Arial" w:cs="Arial"/>
                <w:sz w:val="22"/>
              </w:rPr>
            </w:pPr>
            <w:r w:rsidRPr="0089343C">
              <w:rPr>
                <w:rFonts w:eastAsia="Arial" w:cs="Arial"/>
                <w:sz w:val="22"/>
              </w:rPr>
              <w:t>3</w:t>
            </w:r>
          </w:p>
        </w:tc>
      </w:tr>
      <w:tr w:rsidR="00B010DA" w:rsidRPr="0089343C" w14:paraId="5CFB2F38" w14:textId="77777777" w:rsidTr="007E5B09">
        <w:trPr>
          <w:trHeight w:val="304"/>
        </w:trPr>
        <w:tc>
          <w:tcPr>
            <w:tcW w:w="3775" w:type="dxa"/>
          </w:tcPr>
          <w:p w14:paraId="69F56E13"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for Server Enterprise Standard (Staging) </w:t>
            </w:r>
          </w:p>
        </w:tc>
        <w:tc>
          <w:tcPr>
            <w:tcW w:w="1350" w:type="dxa"/>
          </w:tcPr>
          <w:p w14:paraId="078CABAB"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3AA26DA7"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Server </w:t>
            </w:r>
          </w:p>
        </w:tc>
        <w:tc>
          <w:tcPr>
            <w:tcW w:w="2336" w:type="dxa"/>
          </w:tcPr>
          <w:p w14:paraId="045571CB" w14:textId="37F04B4D" w:rsidR="00B010DA" w:rsidRPr="0089343C" w:rsidRDefault="00B010DA" w:rsidP="007E5B09">
            <w:pPr>
              <w:autoSpaceDE w:val="0"/>
              <w:autoSpaceDN w:val="0"/>
              <w:adjustRightInd w:val="0"/>
              <w:spacing w:before="240" w:line="360" w:lineRule="auto"/>
              <w:jc w:val="center"/>
              <w:rPr>
                <w:rFonts w:eastAsia="Arial" w:cs="Arial"/>
                <w:sz w:val="22"/>
              </w:rPr>
            </w:pPr>
            <w:r w:rsidRPr="0089343C">
              <w:rPr>
                <w:rFonts w:eastAsia="Arial" w:cs="Arial"/>
                <w:sz w:val="22"/>
              </w:rPr>
              <w:t>2</w:t>
            </w:r>
          </w:p>
        </w:tc>
      </w:tr>
      <w:tr w:rsidR="00B010DA" w:rsidRPr="0089343C" w14:paraId="3E163608" w14:textId="77777777" w:rsidTr="007E5B09">
        <w:trPr>
          <w:trHeight w:val="304"/>
        </w:trPr>
        <w:tc>
          <w:tcPr>
            <w:tcW w:w="3775" w:type="dxa"/>
          </w:tcPr>
          <w:p w14:paraId="2B4F5335"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Image Extension for Server Enterprise Standard </w:t>
            </w:r>
          </w:p>
        </w:tc>
        <w:tc>
          <w:tcPr>
            <w:tcW w:w="1350" w:type="dxa"/>
          </w:tcPr>
          <w:p w14:paraId="1D37E642"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Extension </w:t>
            </w:r>
          </w:p>
        </w:tc>
        <w:tc>
          <w:tcPr>
            <w:tcW w:w="1883" w:type="dxa"/>
          </w:tcPr>
          <w:p w14:paraId="048928D4"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Server </w:t>
            </w:r>
          </w:p>
        </w:tc>
        <w:tc>
          <w:tcPr>
            <w:tcW w:w="2336" w:type="dxa"/>
          </w:tcPr>
          <w:p w14:paraId="1CEFFEFF" w14:textId="188589F0" w:rsidR="00B010DA" w:rsidRPr="0089343C" w:rsidRDefault="00B010DA" w:rsidP="007E5B09">
            <w:pPr>
              <w:autoSpaceDE w:val="0"/>
              <w:autoSpaceDN w:val="0"/>
              <w:adjustRightInd w:val="0"/>
              <w:spacing w:before="240" w:line="360" w:lineRule="auto"/>
              <w:jc w:val="center"/>
              <w:rPr>
                <w:rFonts w:eastAsia="Arial" w:cs="Arial"/>
                <w:sz w:val="22"/>
              </w:rPr>
            </w:pPr>
            <w:r w:rsidRPr="0089343C">
              <w:rPr>
                <w:rFonts w:eastAsia="Arial" w:cs="Arial"/>
                <w:sz w:val="22"/>
              </w:rPr>
              <w:t>1</w:t>
            </w:r>
          </w:p>
        </w:tc>
      </w:tr>
      <w:tr w:rsidR="00B010DA" w:rsidRPr="0089343C" w14:paraId="0B835156" w14:textId="77777777" w:rsidTr="007E5B09">
        <w:trPr>
          <w:trHeight w:val="181"/>
        </w:trPr>
        <w:tc>
          <w:tcPr>
            <w:tcW w:w="3775" w:type="dxa"/>
          </w:tcPr>
          <w:p w14:paraId="7523AFFD"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Online Level </w:t>
            </w:r>
            <w:r w:rsidRPr="002038B6">
              <w:rPr>
                <w:rFonts w:eastAsia="Arial" w:cs="Arial"/>
                <w:sz w:val="22"/>
              </w:rPr>
              <w:t>2</w:t>
            </w:r>
            <w:r w:rsidRPr="0089343C">
              <w:rPr>
                <w:rFonts w:eastAsia="Arial" w:cs="Arial"/>
                <w:sz w:val="22"/>
              </w:rPr>
              <w:t xml:space="preserve"> Plan </w:t>
            </w:r>
          </w:p>
        </w:tc>
        <w:tc>
          <w:tcPr>
            <w:tcW w:w="1350" w:type="dxa"/>
          </w:tcPr>
          <w:p w14:paraId="75236A01"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Core </w:t>
            </w:r>
          </w:p>
        </w:tc>
        <w:tc>
          <w:tcPr>
            <w:tcW w:w="1883" w:type="dxa"/>
          </w:tcPr>
          <w:p w14:paraId="6AA6942F" w14:textId="77777777" w:rsidR="00B010DA" w:rsidRPr="0089343C" w:rsidRDefault="00B010DA" w:rsidP="00D100AD">
            <w:pPr>
              <w:autoSpaceDE w:val="0"/>
              <w:autoSpaceDN w:val="0"/>
              <w:adjustRightInd w:val="0"/>
              <w:spacing w:before="240" w:line="360" w:lineRule="auto"/>
              <w:rPr>
                <w:rFonts w:eastAsia="Arial" w:cs="Arial"/>
                <w:sz w:val="22"/>
              </w:rPr>
            </w:pPr>
            <w:r w:rsidRPr="0089343C">
              <w:rPr>
                <w:rFonts w:eastAsia="Arial" w:cs="Arial"/>
                <w:sz w:val="22"/>
              </w:rPr>
              <w:t xml:space="preserve">ArcGIS Online </w:t>
            </w:r>
          </w:p>
        </w:tc>
        <w:tc>
          <w:tcPr>
            <w:tcW w:w="2336" w:type="dxa"/>
          </w:tcPr>
          <w:p w14:paraId="138FB79A" w14:textId="5609822B" w:rsidR="00B010DA" w:rsidRPr="0089343C" w:rsidRDefault="00B010DA" w:rsidP="007E5B09">
            <w:pPr>
              <w:autoSpaceDE w:val="0"/>
              <w:autoSpaceDN w:val="0"/>
              <w:adjustRightInd w:val="0"/>
              <w:spacing w:before="240" w:line="360" w:lineRule="auto"/>
              <w:jc w:val="center"/>
              <w:rPr>
                <w:rFonts w:eastAsia="Arial" w:cs="Arial"/>
                <w:sz w:val="22"/>
              </w:rPr>
            </w:pPr>
            <w:r w:rsidRPr="002038B6">
              <w:rPr>
                <w:rFonts w:eastAsia="Arial" w:cs="Arial"/>
                <w:sz w:val="22"/>
              </w:rPr>
              <w:t>2</w:t>
            </w:r>
          </w:p>
        </w:tc>
      </w:tr>
    </w:tbl>
    <w:p w14:paraId="2B3DBFEA" w14:textId="3A74CD5D" w:rsidR="00B010DA" w:rsidRPr="0089343C" w:rsidRDefault="00B010DA" w:rsidP="00D100AD">
      <w:pPr>
        <w:pStyle w:val="Heading2"/>
        <w:spacing w:before="240" w:line="360" w:lineRule="auto"/>
        <w:rPr>
          <w:i/>
        </w:rPr>
      </w:pPr>
      <w:bookmarkStart w:id="327" w:name="_Toc479875252"/>
      <w:r w:rsidRPr="0089343C">
        <w:t>GIS Viewer Applications</w:t>
      </w:r>
      <w:bookmarkEnd w:id="327"/>
      <w:r w:rsidRPr="0089343C">
        <w:t xml:space="preserve"> </w:t>
      </w:r>
    </w:p>
    <w:p w14:paraId="7AF8400F" w14:textId="522790BB" w:rsidR="00B010DA" w:rsidRPr="007D2AA1" w:rsidRDefault="00B010DA" w:rsidP="00343720">
      <w:pPr>
        <w:spacing w:line="360" w:lineRule="auto"/>
        <w:rPr>
          <w:rFonts w:eastAsia="Arial" w:cs="Arial"/>
          <w:color w:val="000000" w:themeColor="text1"/>
          <w:szCs w:val="24"/>
        </w:rPr>
      </w:pPr>
      <w:r w:rsidRPr="007D2AA1">
        <w:rPr>
          <w:rFonts w:eastAsia="Arial" w:cs="Arial"/>
          <w:color w:val="000000" w:themeColor="text1"/>
          <w:szCs w:val="24"/>
        </w:rPr>
        <w:t>All departments within t</w:t>
      </w:r>
      <w:r w:rsidR="00A938ED">
        <w:rPr>
          <w:rFonts w:eastAsia="Arial" w:cs="Arial"/>
          <w:color w:val="000000" w:themeColor="text1"/>
          <w:szCs w:val="24"/>
        </w:rPr>
        <w:t>he County have access to GeoCor</w:t>
      </w:r>
      <w:r w:rsidRPr="007D2AA1">
        <w:rPr>
          <w:rFonts w:eastAsia="Arial" w:cs="Arial"/>
          <w:color w:val="000000" w:themeColor="text1"/>
          <w:szCs w:val="24"/>
        </w:rPr>
        <w:t xml:space="preserve">tex for property lookups as well as some customized applications developed in Flex and JavaScript. There is currently an internally developed application available internally and externally for Planning. The GeoCortex application is not available to staff on mobile phones as it requires users to be given access by their IP address. GeoCortex provided custom development within the properly lookup application for the County. The application provides end users with parcel and property information. There are not any additional data layers available for querying or viewing. The viewer is intended to satisfy common GIS property viewing needs across the organization. </w:t>
      </w:r>
      <w:r w:rsidR="00A938ED" w:rsidRPr="007D2AA1">
        <w:rPr>
          <w:rFonts w:eastAsia="Arial" w:cs="Arial"/>
          <w:color w:val="000000" w:themeColor="text1"/>
          <w:szCs w:val="24"/>
        </w:rPr>
        <w:t>Regarding</w:t>
      </w:r>
      <w:r w:rsidRPr="007D2AA1">
        <w:rPr>
          <w:rFonts w:eastAsia="Arial" w:cs="Arial"/>
          <w:color w:val="000000" w:themeColor="text1"/>
          <w:szCs w:val="24"/>
        </w:rPr>
        <w:t xml:space="preserve"> the Flex based applications, Esri has stopped providing updates to both the Silverlight and Flex APIs in favor of JavaScript and HTML5. In addition, this application is custom and will require updates over time. </w:t>
      </w:r>
    </w:p>
    <w:p w14:paraId="20BE674D" w14:textId="3A89535E" w:rsidR="00B010DA" w:rsidRPr="007D2AA1" w:rsidRDefault="00B010DA" w:rsidP="00D100AD">
      <w:pPr>
        <w:spacing w:before="240" w:line="360" w:lineRule="auto"/>
        <w:rPr>
          <w:rFonts w:eastAsia="Arial" w:cs="Arial"/>
          <w:color w:val="000000" w:themeColor="text1"/>
          <w:szCs w:val="24"/>
        </w:rPr>
      </w:pPr>
      <w:r w:rsidRPr="007D2AA1">
        <w:rPr>
          <w:rFonts w:eastAsia="Arial" w:cs="Arial"/>
          <w:color w:val="000000" w:themeColor="text1"/>
          <w:szCs w:val="24"/>
        </w:rPr>
        <w:t>The County Geo</w:t>
      </w:r>
      <w:r w:rsidR="007D2AA1">
        <w:rPr>
          <w:rFonts w:eastAsia="Arial" w:cs="Arial"/>
          <w:color w:val="000000" w:themeColor="text1"/>
          <w:szCs w:val="24"/>
        </w:rPr>
        <w:t>C</w:t>
      </w:r>
      <w:r w:rsidRPr="007D2AA1">
        <w:rPr>
          <w:rFonts w:eastAsia="Arial" w:cs="Arial"/>
          <w:color w:val="000000" w:themeColor="text1"/>
          <w:szCs w:val="24"/>
        </w:rPr>
        <w:t>ortex license and platform is available for the departments to develop their custom web and mobile applications.</w:t>
      </w:r>
    </w:p>
    <w:p w14:paraId="30DF6346" w14:textId="77777777" w:rsidR="00B010DA" w:rsidRPr="00B010DA" w:rsidRDefault="00B010DA" w:rsidP="00D100AD">
      <w:pPr>
        <w:pStyle w:val="Heading2"/>
        <w:spacing w:before="240" w:line="360" w:lineRule="auto"/>
        <w:rPr>
          <w:rFonts w:eastAsia="Cambria"/>
        </w:rPr>
      </w:pPr>
      <w:bookmarkStart w:id="328" w:name="_Toc479875253"/>
      <w:r w:rsidRPr="00B010DA">
        <w:rPr>
          <w:rFonts w:eastAsia="Cambria"/>
        </w:rPr>
        <w:t>GIS Application Being used in the Cities</w:t>
      </w:r>
      <w:bookmarkEnd w:id="328"/>
    </w:p>
    <w:p w14:paraId="04F033BF" w14:textId="77777777" w:rsidR="00B010DA" w:rsidRPr="007D2AA1" w:rsidRDefault="00B010DA" w:rsidP="00842B81">
      <w:pPr>
        <w:pStyle w:val="NormalWeb"/>
        <w:spacing w:before="0" w:beforeAutospacing="0" w:after="0" w:afterAutospacing="0" w:line="360" w:lineRule="auto"/>
        <w:rPr>
          <w:rFonts w:ascii="Arial" w:eastAsia="Arial" w:hAnsi="Arial" w:cs="Arial"/>
          <w:color w:val="000000" w:themeColor="text1"/>
        </w:rPr>
      </w:pPr>
      <w:r w:rsidRPr="007D2AA1">
        <w:rPr>
          <w:rFonts w:ascii="Arial" w:eastAsia="Arial" w:hAnsi="Arial" w:cs="Arial"/>
          <w:color w:val="000000" w:themeColor="text1"/>
        </w:rPr>
        <w:t>Existing PSC-CAD Application</w:t>
      </w:r>
    </w:p>
    <w:p w14:paraId="0DFDEC86" w14:textId="77777777" w:rsidR="00B010DA" w:rsidRPr="007D2AA1" w:rsidRDefault="00B010DA" w:rsidP="00D66654">
      <w:pPr>
        <w:pStyle w:val="NormalWeb"/>
        <w:numPr>
          <w:ilvl w:val="0"/>
          <w:numId w:val="114"/>
        </w:numPr>
        <w:tabs>
          <w:tab w:val="clear" w:pos="720"/>
        </w:tabs>
        <w:spacing w:before="0" w:beforeAutospacing="0" w:after="0" w:afterAutospacing="0" w:line="360" w:lineRule="auto"/>
        <w:ind w:left="360"/>
        <w:textAlignment w:val="baseline"/>
        <w:rPr>
          <w:rFonts w:ascii="Arial" w:eastAsia="Arial" w:hAnsi="Arial" w:cs="Arial"/>
          <w:color w:val="000000" w:themeColor="text1"/>
        </w:rPr>
      </w:pPr>
      <w:r w:rsidRPr="007D2AA1">
        <w:rPr>
          <w:rFonts w:ascii="Arial" w:eastAsia="Arial" w:hAnsi="Arial" w:cs="Arial"/>
          <w:color w:val="000000" w:themeColor="text1"/>
        </w:rPr>
        <w:t>Existing Northrop Grumman CAD dispatch system for PSC</w:t>
      </w:r>
    </w:p>
    <w:p w14:paraId="616784C1" w14:textId="528AEBE9" w:rsidR="00B010DA" w:rsidRPr="007D2AA1" w:rsidRDefault="00B010DA" w:rsidP="00D66654">
      <w:pPr>
        <w:pStyle w:val="NormalWeb"/>
        <w:numPr>
          <w:ilvl w:val="0"/>
          <w:numId w:val="115"/>
        </w:numPr>
        <w:spacing w:before="0" w:beforeAutospacing="0" w:after="0" w:afterAutospacing="0" w:line="360" w:lineRule="auto"/>
        <w:rPr>
          <w:rFonts w:ascii="Arial" w:eastAsia="Arial" w:hAnsi="Arial" w:cs="Arial"/>
          <w:color w:val="000000" w:themeColor="text1"/>
        </w:rPr>
      </w:pPr>
      <w:r w:rsidRPr="007D2AA1">
        <w:rPr>
          <w:rFonts w:ascii="Arial" w:eastAsia="Arial" w:hAnsi="Arial" w:cs="Arial"/>
          <w:color w:val="000000" w:themeColor="text1"/>
        </w:rPr>
        <w:lastRenderedPageBreak/>
        <w:t>CAD application utilizes a link to a map book page.  MAPIT function displays the 1000’x2000’   300 scale of the area of the dispatch call.  Map displays streets, address, property lines, hydrants, and other related site informatio</w:t>
      </w:r>
      <w:r w:rsidR="001035B0" w:rsidRPr="007D2AA1">
        <w:rPr>
          <w:rFonts w:ascii="Arial" w:eastAsia="Arial" w:hAnsi="Arial" w:cs="Arial"/>
          <w:color w:val="000000" w:themeColor="text1"/>
        </w:rPr>
        <w:t xml:space="preserve">n such as driveway access, building </w:t>
      </w:r>
      <w:r w:rsidRPr="007D2AA1">
        <w:rPr>
          <w:rFonts w:ascii="Arial" w:eastAsia="Arial" w:hAnsi="Arial" w:cs="Arial"/>
          <w:color w:val="000000" w:themeColor="text1"/>
        </w:rPr>
        <w:t>footprint and Knox box location.  Other land features are annotated such as schools, parks and</w:t>
      </w:r>
      <w:r w:rsidRPr="007D2AA1">
        <w:rPr>
          <w:rFonts w:ascii="Arial" w:hAnsi="Arial" w:cs="Arial"/>
          <w:color w:val="000000" w:themeColor="text1"/>
        </w:rPr>
        <w:t xml:space="preserve"> </w:t>
      </w:r>
      <w:r w:rsidRPr="007D2AA1">
        <w:rPr>
          <w:rFonts w:ascii="Arial" w:eastAsia="Arial" w:hAnsi="Arial" w:cs="Arial"/>
          <w:color w:val="000000" w:themeColor="text1"/>
        </w:rPr>
        <w:t>hospitals.   Pre- fire plans were developed are also available through the MapIT link tool that is a function of pdf - embedded links</w:t>
      </w:r>
    </w:p>
    <w:p w14:paraId="10B82769" w14:textId="77777777" w:rsidR="00B010DA" w:rsidRPr="007D2AA1" w:rsidRDefault="00B010DA" w:rsidP="00D66654">
      <w:pPr>
        <w:pStyle w:val="NormalWeb"/>
        <w:numPr>
          <w:ilvl w:val="0"/>
          <w:numId w:val="114"/>
        </w:numPr>
        <w:spacing w:before="0" w:beforeAutospacing="0" w:after="0" w:afterAutospacing="0" w:line="360" w:lineRule="auto"/>
        <w:ind w:left="360"/>
        <w:rPr>
          <w:rFonts w:ascii="Arial" w:eastAsia="Arial" w:hAnsi="Arial" w:cs="Arial"/>
          <w:color w:val="000000" w:themeColor="text1"/>
        </w:rPr>
      </w:pPr>
      <w:r w:rsidRPr="007D2AA1">
        <w:rPr>
          <w:rFonts w:ascii="Arial" w:eastAsia="Arial" w:hAnsi="Arial" w:cs="Arial"/>
          <w:color w:val="000000" w:themeColor="text1"/>
        </w:rPr>
        <w:t>Existing enhanced dispatch screen on iPads</w:t>
      </w:r>
    </w:p>
    <w:p w14:paraId="03CC9202" w14:textId="59B27A17" w:rsidR="00B010DA" w:rsidRPr="007D2AA1" w:rsidRDefault="007D2AA1" w:rsidP="00D66654">
      <w:pPr>
        <w:pStyle w:val="NormalWeb"/>
        <w:numPr>
          <w:ilvl w:val="0"/>
          <w:numId w:val="115"/>
        </w:numPr>
        <w:spacing w:before="0" w:beforeAutospacing="0" w:after="0" w:afterAutospacing="0" w:line="360" w:lineRule="auto"/>
        <w:rPr>
          <w:rFonts w:ascii="Arial" w:hAnsi="Arial" w:cs="Arial"/>
          <w:color w:val="000000" w:themeColor="text1"/>
        </w:rPr>
      </w:pPr>
      <w:r>
        <w:rPr>
          <w:rFonts w:ascii="Arial" w:eastAsia="Arial" w:hAnsi="Arial" w:cs="Arial"/>
          <w:color w:val="000000" w:themeColor="text1"/>
        </w:rPr>
        <w:t>Tablet Command is an iPa</w:t>
      </w:r>
      <w:r w:rsidR="00BD4346">
        <w:rPr>
          <w:rFonts w:ascii="Arial" w:eastAsia="Arial" w:hAnsi="Arial" w:cs="Arial"/>
          <w:color w:val="000000" w:themeColor="text1"/>
        </w:rPr>
        <w:t>d /</w:t>
      </w:r>
      <w:r w:rsidR="00B010DA" w:rsidRPr="007D2AA1">
        <w:rPr>
          <w:rFonts w:ascii="Arial" w:eastAsia="Arial" w:hAnsi="Arial" w:cs="Arial"/>
          <w:color w:val="000000" w:themeColor="text1"/>
        </w:rPr>
        <w:t xml:space="preserve">iOS application to manage incidents.  It is a </w:t>
      </w:r>
      <w:r w:rsidR="001035B0" w:rsidRPr="007D2AA1">
        <w:rPr>
          <w:rFonts w:ascii="Arial" w:eastAsia="Arial" w:hAnsi="Arial" w:cs="Arial"/>
          <w:color w:val="000000" w:themeColor="text1"/>
        </w:rPr>
        <w:t>user-friendly</w:t>
      </w:r>
      <w:r w:rsidR="00B010DA" w:rsidRPr="007D2AA1">
        <w:rPr>
          <w:rFonts w:ascii="Arial" w:eastAsia="Arial" w:hAnsi="Arial" w:cs="Arial"/>
          <w:color w:val="000000" w:themeColor="text1"/>
        </w:rPr>
        <w:t xml:space="preserve"> application that has extensive on-scene management capabilities as well as mapping tools and utilities. See</w:t>
      </w:r>
      <w:r w:rsidR="00B010DA" w:rsidRPr="007D2AA1">
        <w:rPr>
          <w:rFonts w:ascii="Arial" w:hAnsi="Arial" w:cs="Arial"/>
          <w:color w:val="000000" w:themeColor="text1"/>
        </w:rPr>
        <w:t xml:space="preserve"> </w:t>
      </w:r>
      <w:hyperlink r:id="rId49" w:history="1">
        <w:r w:rsidR="00B010DA" w:rsidRPr="007D2AA1">
          <w:rPr>
            <w:rStyle w:val="Hyperlink"/>
            <w:rFonts w:ascii="Arial" w:hAnsi="Arial" w:cs="Arial"/>
            <w:color w:val="000000" w:themeColor="text1"/>
          </w:rPr>
          <w:t>http://tabletcommand.com/</w:t>
        </w:r>
      </w:hyperlink>
    </w:p>
    <w:p w14:paraId="5A0A064E" w14:textId="77777777" w:rsidR="00B010DA" w:rsidRPr="007D2AA1" w:rsidRDefault="00B010DA" w:rsidP="00D66654">
      <w:pPr>
        <w:pStyle w:val="NormalWeb"/>
        <w:numPr>
          <w:ilvl w:val="0"/>
          <w:numId w:val="115"/>
        </w:numPr>
        <w:spacing w:before="0" w:beforeAutospacing="0" w:after="0" w:afterAutospacing="0" w:line="360" w:lineRule="auto"/>
        <w:rPr>
          <w:rFonts w:ascii="Arial" w:hAnsi="Arial" w:cs="Arial"/>
          <w:color w:val="000000" w:themeColor="text1"/>
        </w:rPr>
      </w:pPr>
      <w:r w:rsidRPr="007D2AA1">
        <w:rPr>
          <w:rFonts w:ascii="Arial" w:eastAsia="Arial" w:hAnsi="Arial" w:cs="Arial"/>
          <w:color w:val="000000" w:themeColor="text1"/>
        </w:rPr>
        <w:t>Tablet command has extensive functionality to consume any number of GIS datasets from shapefiles to kml and map services.  Currently, directions are used extensively to direct incident.  Hydrant locations and developed pre-plans locations are accessible via hosting them in ArcGIS online and the actual drawings are loaded locally on iPad via Good Reader sync tools.</w:t>
      </w:r>
    </w:p>
    <w:p w14:paraId="4DA0C549" w14:textId="5801B7B1" w:rsidR="00B010DA" w:rsidRPr="007D2AA1" w:rsidRDefault="00B010DA" w:rsidP="00D66654">
      <w:pPr>
        <w:pStyle w:val="NormalWeb"/>
        <w:numPr>
          <w:ilvl w:val="0"/>
          <w:numId w:val="115"/>
        </w:numPr>
        <w:spacing w:before="0" w:beforeAutospacing="0" w:after="0" w:afterAutospacing="0" w:line="360" w:lineRule="auto"/>
        <w:rPr>
          <w:rFonts w:ascii="Arial" w:hAnsi="Arial" w:cs="Arial"/>
          <w:color w:val="000000" w:themeColor="text1"/>
        </w:rPr>
      </w:pPr>
      <w:r w:rsidRPr="007D2AA1">
        <w:rPr>
          <w:rFonts w:ascii="Arial" w:eastAsia="Arial" w:hAnsi="Arial" w:cs="Arial"/>
          <w:color w:val="000000" w:themeColor="text1"/>
        </w:rPr>
        <w:t xml:space="preserve">This application </w:t>
      </w:r>
      <w:r w:rsidR="00842B81" w:rsidRPr="007D2AA1">
        <w:rPr>
          <w:rFonts w:ascii="Arial" w:eastAsia="Arial" w:hAnsi="Arial" w:cs="Arial"/>
          <w:color w:val="000000" w:themeColor="text1"/>
        </w:rPr>
        <w:t>opens</w:t>
      </w:r>
      <w:r w:rsidRPr="007D2AA1">
        <w:rPr>
          <w:rFonts w:ascii="Arial" w:eastAsia="Arial" w:hAnsi="Arial" w:cs="Arial"/>
          <w:color w:val="000000" w:themeColor="text1"/>
        </w:rPr>
        <w:t xml:space="preserve"> access to datasets County-Wide in contrast to the MapIT command with Northrop Grumman is only available to Battalion Chiefs and the Active Engine.</w:t>
      </w:r>
    </w:p>
    <w:p w14:paraId="2A5DB9F9" w14:textId="178AA365" w:rsidR="008D6BA4" w:rsidRDefault="00AB4288" w:rsidP="00AB4288">
      <w:pPr>
        <w:pStyle w:val="Heading2"/>
      </w:pPr>
      <w:bookmarkStart w:id="329" w:name="_Toc479875254"/>
      <w:r>
        <w:t>Public Safety GIS Future State</w:t>
      </w:r>
      <w:bookmarkEnd w:id="329"/>
    </w:p>
    <w:p w14:paraId="3CAB21D9" w14:textId="2B6329DD" w:rsidR="00AB4288" w:rsidRDefault="00AB4288" w:rsidP="00D100AD">
      <w:pPr>
        <w:spacing w:before="240" w:line="360" w:lineRule="auto"/>
        <w:rPr>
          <w:rFonts w:cs="Arial"/>
          <w:color w:val="000000" w:themeColor="text1"/>
          <w:szCs w:val="24"/>
        </w:rPr>
      </w:pPr>
      <w:r>
        <w:rPr>
          <w:rFonts w:cs="Arial"/>
          <w:color w:val="000000" w:themeColor="text1"/>
          <w:szCs w:val="24"/>
        </w:rPr>
        <w:t xml:space="preserve">San Mateo County has initiated a project to upgrade </w:t>
      </w:r>
      <w:r w:rsidR="004C5C7F">
        <w:rPr>
          <w:rFonts w:cs="Arial"/>
          <w:color w:val="000000" w:themeColor="text1"/>
          <w:szCs w:val="24"/>
        </w:rPr>
        <w:t>countywide GIS data to meet public safety and NENA standards.</w:t>
      </w:r>
    </w:p>
    <w:p w14:paraId="1649DB54" w14:textId="497ECB73" w:rsidR="004C5C7F" w:rsidRDefault="004C5C7F">
      <w:pPr>
        <w:rPr>
          <w:rFonts w:cs="Arial"/>
          <w:color w:val="000000" w:themeColor="text1"/>
          <w:szCs w:val="24"/>
        </w:rPr>
      </w:pPr>
      <w:r>
        <w:rPr>
          <w:rFonts w:cs="Arial"/>
          <w:color w:val="000000" w:themeColor="text1"/>
          <w:szCs w:val="24"/>
        </w:rPr>
        <w:br w:type="page"/>
      </w:r>
    </w:p>
    <w:p w14:paraId="39D8C171" w14:textId="4CA87499" w:rsidR="003A03D2" w:rsidRPr="00163B59" w:rsidRDefault="006E14FD" w:rsidP="00D100AD">
      <w:pPr>
        <w:pStyle w:val="Heading1"/>
        <w:spacing w:before="240" w:line="360" w:lineRule="auto"/>
        <w:rPr>
          <w:color w:val="000000" w:themeColor="text1"/>
        </w:rPr>
      </w:pPr>
      <w:bookmarkStart w:id="330" w:name="_Hlk479839308"/>
      <w:bookmarkStart w:id="331" w:name="_Toc479875255"/>
      <w:r w:rsidRPr="00163B59">
        <w:rPr>
          <w:color w:val="000000" w:themeColor="text1"/>
        </w:rPr>
        <w:lastRenderedPageBreak/>
        <w:t>SECTION IX</w:t>
      </w:r>
      <w:r w:rsidR="003A03D2" w:rsidRPr="00163B59">
        <w:rPr>
          <w:color w:val="000000" w:themeColor="text1"/>
        </w:rPr>
        <w:t xml:space="preserve"> </w:t>
      </w:r>
      <w:r w:rsidR="001C549E" w:rsidRPr="00163B59">
        <w:rPr>
          <w:color w:val="000000" w:themeColor="text1"/>
        </w:rPr>
        <w:t>–</w:t>
      </w:r>
      <w:r w:rsidR="003A03D2" w:rsidRPr="00163B59">
        <w:rPr>
          <w:color w:val="000000" w:themeColor="text1"/>
        </w:rPr>
        <w:t xml:space="preserve"> E</w:t>
      </w:r>
      <w:r w:rsidR="00D64BAD" w:rsidRPr="00163B59">
        <w:rPr>
          <w:color w:val="000000" w:themeColor="text1"/>
        </w:rPr>
        <w:t>NCLOSURES</w:t>
      </w:r>
      <w:bookmarkEnd w:id="331"/>
    </w:p>
    <w:p w14:paraId="4FF5DDAA" w14:textId="7ACBA97E" w:rsidR="003A03D2" w:rsidRPr="004C5C7F" w:rsidRDefault="003A03D2" w:rsidP="004C5C7F">
      <w:pPr>
        <w:spacing w:line="360" w:lineRule="auto"/>
      </w:pPr>
      <w:r w:rsidRPr="004C5C7F">
        <w:rPr>
          <w:b/>
        </w:rPr>
        <w:t>Enclosure 1</w:t>
      </w:r>
      <w:r w:rsidR="004C5C7F">
        <w:rPr>
          <w:b/>
        </w:rPr>
        <w:t>:</w:t>
      </w:r>
      <w:r w:rsidR="004C5C7F">
        <w:t xml:space="preserve"> </w:t>
      </w:r>
      <w:r w:rsidR="00A163CD" w:rsidRPr="004C5C7F">
        <w:t xml:space="preserve">Sample </w:t>
      </w:r>
      <w:r w:rsidRPr="004C5C7F">
        <w:t xml:space="preserve">Standard </w:t>
      </w:r>
      <w:r w:rsidR="0097105F" w:rsidRPr="004C5C7F">
        <w:t xml:space="preserve">Contract </w:t>
      </w:r>
      <w:r w:rsidR="008228BA" w:rsidRPr="004C5C7F">
        <w:t>T</w:t>
      </w:r>
      <w:r w:rsidR="00DF5B5F" w:rsidRPr="004C5C7F">
        <w:t xml:space="preserve">emplate </w:t>
      </w:r>
    </w:p>
    <w:p w14:paraId="2645AC8F" w14:textId="597399BC" w:rsidR="0097105F" w:rsidRPr="004C5C7F" w:rsidRDefault="003A03D2" w:rsidP="004C5C7F">
      <w:pPr>
        <w:spacing w:line="360" w:lineRule="auto"/>
      </w:pPr>
      <w:r w:rsidRPr="004C5C7F">
        <w:rPr>
          <w:b/>
        </w:rPr>
        <w:t>Enclosure 2</w:t>
      </w:r>
      <w:r w:rsidR="004C5C7F" w:rsidRPr="004C5C7F">
        <w:rPr>
          <w:b/>
        </w:rPr>
        <w:t>:</w:t>
      </w:r>
      <w:r w:rsidR="004C5C7F">
        <w:t xml:space="preserve"> </w:t>
      </w:r>
      <w:r w:rsidR="0097105F" w:rsidRPr="004C5C7F">
        <w:t>Attachment I:  Assurance of Compliance with Section 504 of the Rehabilitation Act of 1973, as Amended</w:t>
      </w:r>
    </w:p>
    <w:p w14:paraId="59F9AFB5" w14:textId="0C21FB79" w:rsidR="00B830D1" w:rsidRPr="004C5C7F" w:rsidRDefault="00B830D1" w:rsidP="004C5C7F">
      <w:pPr>
        <w:spacing w:line="360" w:lineRule="auto"/>
      </w:pPr>
      <w:r w:rsidRPr="004C5C7F">
        <w:rPr>
          <w:b/>
        </w:rPr>
        <w:t>Enclosure 3</w:t>
      </w:r>
      <w:r w:rsidR="004C5C7F">
        <w:rPr>
          <w:b/>
        </w:rPr>
        <w:t>:</w:t>
      </w:r>
      <w:r w:rsidRPr="004C5C7F">
        <w:t xml:space="preserve"> Living Wage Ordinance</w:t>
      </w:r>
    </w:p>
    <w:bookmarkEnd w:id="330"/>
    <w:p w14:paraId="0269E3AA" w14:textId="1FF1C64E" w:rsidR="004C5C7F" w:rsidRPr="004C5C7F" w:rsidRDefault="004C5C7F" w:rsidP="004C5C7F">
      <w:pPr>
        <w:spacing w:line="360" w:lineRule="auto"/>
      </w:pPr>
      <w:r w:rsidRPr="004C5C7F">
        <w:rPr>
          <w:b/>
        </w:rPr>
        <w:t>Enclosure 4:</w:t>
      </w:r>
      <w:r>
        <w:t xml:space="preserve"> </w:t>
      </w:r>
      <w:r w:rsidRPr="004C5C7F">
        <w:t>San Mateo County Economic Forecast for additional demographic and estimated population growth information.</w:t>
      </w:r>
    </w:p>
    <w:p w14:paraId="11BE1F14" w14:textId="06975EE5" w:rsidR="004C5C7F" w:rsidRPr="004C5C7F" w:rsidRDefault="004C5C7F" w:rsidP="004C5C7F">
      <w:pPr>
        <w:spacing w:line="360" w:lineRule="auto"/>
      </w:pPr>
      <w:r w:rsidRPr="004C5C7F">
        <w:rPr>
          <w:b/>
        </w:rPr>
        <w:t>Enclosure 5:</w:t>
      </w:r>
      <w:r>
        <w:t xml:space="preserve"> </w:t>
      </w:r>
      <w:r w:rsidRPr="004C5C7F">
        <w:t>San Mateo County Functional Matrix</w:t>
      </w:r>
    </w:p>
    <w:p w14:paraId="30136FF7" w14:textId="7ADC8845" w:rsidR="004C5C7F" w:rsidRPr="004C5C7F" w:rsidRDefault="004C5C7F" w:rsidP="004C5C7F">
      <w:pPr>
        <w:spacing w:line="360" w:lineRule="auto"/>
      </w:pPr>
      <w:r w:rsidRPr="004C5C7F">
        <w:rPr>
          <w:b/>
        </w:rPr>
        <w:t>Enclosure 6:</w:t>
      </w:r>
      <w:r>
        <w:t xml:space="preserve"> </w:t>
      </w:r>
      <w:r w:rsidRPr="004C5C7F">
        <w:t>San Mateo County Price Proposal worksheet</w:t>
      </w:r>
    </w:p>
    <w:p w14:paraId="4994219F" w14:textId="6E5F9C90" w:rsidR="004C5C7F" w:rsidRPr="004C5C7F" w:rsidRDefault="004C5C7F" w:rsidP="004C5C7F">
      <w:pPr>
        <w:spacing w:line="360" w:lineRule="auto"/>
      </w:pPr>
      <w:r w:rsidRPr="004C5C7F">
        <w:rPr>
          <w:b/>
        </w:rPr>
        <w:t>Enclosure 7:</w:t>
      </w:r>
      <w:r>
        <w:t xml:space="preserve"> </w:t>
      </w:r>
      <w:r w:rsidRPr="004C5C7F">
        <w:t>San Mateo County Interface List</w:t>
      </w:r>
    </w:p>
    <w:p w14:paraId="5AD690B6" w14:textId="77777777" w:rsidR="003A03D2" w:rsidRPr="003A03D2" w:rsidRDefault="003A03D2" w:rsidP="00D100AD">
      <w:pPr>
        <w:spacing w:before="240" w:line="360" w:lineRule="auto"/>
        <w:jc w:val="both"/>
        <w:rPr>
          <w:rFonts w:cs="Arial"/>
          <w:color w:val="000000" w:themeColor="text1"/>
          <w:szCs w:val="24"/>
        </w:rPr>
      </w:pPr>
    </w:p>
    <w:sectPr w:rsidR="003A03D2" w:rsidRPr="003A03D2" w:rsidSect="009476BD">
      <w:headerReference w:type="even" r:id="rId50"/>
      <w:headerReference w:type="default" r:id="rId51"/>
      <w:footerReference w:type="even" r:id="rId52"/>
      <w:footerReference w:type="default" r:id="rId53"/>
      <w:headerReference w:type="first" r:id="rId54"/>
      <w:footerReference w:type="first" r:id="rId55"/>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B4002" w14:textId="77777777" w:rsidR="00385FD5" w:rsidRDefault="00385FD5" w:rsidP="003C6DED">
      <w:pPr>
        <w:spacing w:after="0" w:line="240" w:lineRule="auto"/>
      </w:pPr>
      <w:r>
        <w:separator/>
      </w:r>
    </w:p>
    <w:p w14:paraId="5B034D2A" w14:textId="77777777" w:rsidR="00385FD5" w:rsidRDefault="00385FD5"/>
    <w:p w14:paraId="28B42631" w14:textId="77777777" w:rsidR="00385FD5" w:rsidRDefault="00385FD5"/>
  </w:endnote>
  <w:endnote w:type="continuationSeparator" w:id="0">
    <w:p w14:paraId="3CD44FB2" w14:textId="77777777" w:rsidR="00385FD5" w:rsidRDefault="00385FD5" w:rsidP="003C6DED">
      <w:pPr>
        <w:spacing w:after="0" w:line="240" w:lineRule="auto"/>
      </w:pPr>
      <w:r>
        <w:continuationSeparator/>
      </w:r>
    </w:p>
    <w:p w14:paraId="38022FFD" w14:textId="77777777" w:rsidR="00385FD5" w:rsidRDefault="00385FD5"/>
    <w:p w14:paraId="46F7CBF6" w14:textId="77777777" w:rsidR="00385FD5" w:rsidRDefault="0038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adeGothic CondEighteen">
    <w:charset w:val="00"/>
    <w:family w:val="auto"/>
    <w:pitch w:val="default"/>
  </w:font>
  <w:font w:name="Cambria">
    <w:panose1 w:val="02040503050406030204"/>
    <w:charset w:val="00"/>
    <w:family w:val="roman"/>
    <w:pitch w:val="variable"/>
    <w:sig w:usb0="E00002FF" w:usb1="400004FF" w:usb2="00000000" w:usb3="00000000" w:csb0="0000019F" w:csb1="00000000"/>
  </w:font>
  <w:font w:name="DejaVu LGC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F45E4" w14:textId="77777777" w:rsidR="002A2BCA" w:rsidRDefault="002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4D0F" w14:textId="09ED7303" w:rsidR="002A2BCA" w:rsidRPr="00D2468D" w:rsidRDefault="002A2BCA" w:rsidP="00D2468D">
    <w:pPr>
      <w:pStyle w:val="Footer"/>
      <w:pBdr>
        <w:top w:val="single" w:sz="4" w:space="1" w:color="auto"/>
      </w:pBdr>
      <w:rPr>
        <w:rFonts w:asciiTheme="majorHAnsi" w:eastAsiaTheme="majorEastAsia" w:hAnsiTheme="majorHAnsi" w:cstheme="majorBidi"/>
        <w:b/>
        <w:sz w:val="18"/>
      </w:rPr>
    </w:pPr>
    <w:r w:rsidRPr="00D2468D">
      <w:rPr>
        <w:rFonts w:asciiTheme="majorHAnsi" w:eastAsiaTheme="majorEastAsia" w:hAnsiTheme="majorHAnsi" w:cstheme="majorBidi"/>
        <w:b/>
        <w:sz w:val="18"/>
      </w:rPr>
      <w:ptab w:relativeTo="margin" w:alignment="right" w:leader="none"/>
    </w:r>
    <w:r w:rsidRPr="00D2468D">
      <w:rPr>
        <w:rFonts w:asciiTheme="majorHAnsi" w:eastAsiaTheme="majorEastAsia" w:hAnsiTheme="majorHAnsi" w:cstheme="majorBidi"/>
        <w:b/>
        <w:sz w:val="18"/>
      </w:rPr>
      <w:t xml:space="preserve">Page </w:t>
    </w:r>
    <w:r w:rsidRPr="00D2468D">
      <w:rPr>
        <w:rFonts w:asciiTheme="majorHAnsi" w:eastAsiaTheme="minorEastAsia" w:hAnsiTheme="majorHAnsi"/>
        <w:b/>
        <w:sz w:val="18"/>
      </w:rPr>
      <w:fldChar w:fldCharType="begin"/>
    </w:r>
    <w:r w:rsidRPr="00D2468D">
      <w:rPr>
        <w:rFonts w:asciiTheme="majorHAnsi" w:hAnsiTheme="majorHAnsi"/>
        <w:b/>
        <w:sz w:val="18"/>
      </w:rPr>
      <w:instrText xml:space="preserve"> PAGE   \* MERGEFORMAT </w:instrText>
    </w:r>
    <w:r w:rsidRPr="00D2468D">
      <w:rPr>
        <w:rFonts w:asciiTheme="majorHAnsi" w:eastAsiaTheme="minorEastAsia" w:hAnsiTheme="majorHAnsi"/>
        <w:b/>
        <w:sz w:val="18"/>
      </w:rPr>
      <w:fldChar w:fldCharType="separate"/>
    </w:r>
    <w:r w:rsidR="00F67FF8" w:rsidRPr="00F67FF8">
      <w:rPr>
        <w:rFonts w:asciiTheme="majorHAnsi" w:eastAsiaTheme="majorEastAsia" w:hAnsiTheme="majorHAnsi" w:cstheme="majorBidi"/>
        <w:b/>
        <w:noProof/>
        <w:sz w:val="18"/>
      </w:rPr>
      <w:t>11</w:t>
    </w:r>
    <w:r w:rsidRPr="00D2468D">
      <w:rPr>
        <w:rFonts w:asciiTheme="majorHAnsi" w:eastAsiaTheme="majorEastAsia" w:hAnsiTheme="majorHAnsi" w:cstheme="majorBidi"/>
        <w:b/>
        <w:noProof/>
        <w:sz w:val="18"/>
      </w:rPr>
      <w:fldChar w:fldCharType="end"/>
    </w:r>
  </w:p>
  <w:p w14:paraId="74BB0F23" w14:textId="77777777" w:rsidR="002A2BCA" w:rsidRDefault="002A2BCA">
    <w:pPr>
      <w:pStyle w:val="Footer"/>
    </w:pPr>
  </w:p>
  <w:p w14:paraId="10094209" w14:textId="77777777" w:rsidR="002A2BCA" w:rsidRDefault="002A2BCA"/>
  <w:p w14:paraId="1326CCA7" w14:textId="77777777" w:rsidR="002A2BCA" w:rsidRDefault="002A2B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E858" w14:textId="77777777" w:rsidR="002A2BCA" w:rsidRDefault="002A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13E93" w14:textId="77777777" w:rsidR="00385FD5" w:rsidRDefault="00385FD5" w:rsidP="003C6DED">
      <w:pPr>
        <w:spacing w:after="0" w:line="240" w:lineRule="auto"/>
      </w:pPr>
      <w:r>
        <w:separator/>
      </w:r>
    </w:p>
    <w:p w14:paraId="792A552E" w14:textId="77777777" w:rsidR="00385FD5" w:rsidRDefault="00385FD5"/>
    <w:p w14:paraId="6812C65C" w14:textId="77777777" w:rsidR="00385FD5" w:rsidRDefault="00385FD5"/>
  </w:footnote>
  <w:footnote w:type="continuationSeparator" w:id="0">
    <w:p w14:paraId="39EF0ED1" w14:textId="77777777" w:rsidR="00385FD5" w:rsidRDefault="00385FD5" w:rsidP="003C6DED">
      <w:pPr>
        <w:spacing w:after="0" w:line="240" w:lineRule="auto"/>
      </w:pPr>
      <w:r>
        <w:continuationSeparator/>
      </w:r>
    </w:p>
    <w:p w14:paraId="23183448" w14:textId="77777777" w:rsidR="00385FD5" w:rsidRDefault="00385FD5"/>
    <w:p w14:paraId="729A6527" w14:textId="77777777" w:rsidR="00385FD5" w:rsidRDefault="00385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B7B6" w14:textId="77777777" w:rsidR="002A2BCA" w:rsidRDefault="002A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11F4" w14:textId="30EE66CE" w:rsidR="002A2BCA" w:rsidRDefault="002A2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4AA9" w14:textId="77777777" w:rsidR="002A2BCA" w:rsidRDefault="002A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519"/>
    <w:multiLevelType w:val="hybridMultilevel"/>
    <w:tmpl w:val="CF9C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D7AFF"/>
    <w:multiLevelType w:val="hybridMultilevel"/>
    <w:tmpl w:val="710C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171D2"/>
    <w:multiLevelType w:val="hybridMultilevel"/>
    <w:tmpl w:val="B60C7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0C244DC"/>
    <w:multiLevelType w:val="hybridMultilevel"/>
    <w:tmpl w:val="01520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3B2295"/>
    <w:multiLevelType w:val="hybridMultilevel"/>
    <w:tmpl w:val="C6A4079A"/>
    <w:lvl w:ilvl="0" w:tplc="530C6826">
      <w:start w:val="5"/>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94837"/>
    <w:multiLevelType w:val="hybridMultilevel"/>
    <w:tmpl w:val="418AD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D2BF1"/>
    <w:multiLevelType w:val="hybridMultilevel"/>
    <w:tmpl w:val="E06AF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BF7B9E"/>
    <w:multiLevelType w:val="hybridMultilevel"/>
    <w:tmpl w:val="3D9AB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74B034D"/>
    <w:multiLevelType w:val="hybridMultilevel"/>
    <w:tmpl w:val="12826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72C45"/>
    <w:multiLevelType w:val="hybridMultilevel"/>
    <w:tmpl w:val="882A2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96159"/>
    <w:multiLevelType w:val="hybridMultilevel"/>
    <w:tmpl w:val="BD5A9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F73E5C"/>
    <w:multiLevelType w:val="hybridMultilevel"/>
    <w:tmpl w:val="5B90018E"/>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76804"/>
    <w:multiLevelType w:val="hybridMultilevel"/>
    <w:tmpl w:val="A61C0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E3541A4"/>
    <w:multiLevelType w:val="hybridMultilevel"/>
    <w:tmpl w:val="F2E4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963650"/>
    <w:multiLevelType w:val="multilevel"/>
    <w:tmpl w:val="D932E8B4"/>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F850A4C"/>
    <w:multiLevelType w:val="multilevel"/>
    <w:tmpl w:val="0860A308"/>
    <w:lvl w:ilvl="0">
      <w:start w:val="1"/>
      <w:numFmt w:val="decimal"/>
      <w:lvlText w:val="%1."/>
      <w:lvlJc w:val="left"/>
      <w:pPr>
        <w:ind w:left="720" w:hanging="360"/>
      </w:pPr>
      <w:rPr>
        <w:rFonts w:ascii="Calibri" w:eastAsiaTheme="minorHAnsi" w:hAnsi="Calibri" w:cs="Times New Roman"/>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1191201B"/>
    <w:multiLevelType w:val="hybridMultilevel"/>
    <w:tmpl w:val="CA20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B27D07"/>
    <w:multiLevelType w:val="hybridMultilevel"/>
    <w:tmpl w:val="6B2AB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D429EB"/>
    <w:multiLevelType w:val="hybridMultilevel"/>
    <w:tmpl w:val="D3B21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2DF22E5"/>
    <w:multiLevelType w:val="hybridMultilevel"/>
    <w:tmpl w:val="C9E26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2808B2"/>
    <w:multiLevelType w:val="hybridMultilevel"/>
    <w:tmpl w:val="B0CAB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3FD0C19"/>
    <w:multiLevelType w:val="hybridMultilevel"/>
    <w:tmpl w:val="F254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1044AF"/>
    <w:multiLevelType w:val="hybridMultilevel"/>
    <w:tmpl w:val="E3D02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431073"/>
    <w:multiLevelType w:val="hybridMultilevel"/>
    <w:tmpl w:val="6FFC9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4D2489"/>
    <w:multiLevelType w:val="hybridMultilevel"/>
    <w:tmpl w:val="BFD85120"/>
    <w:lvl w:ilvl="0" w:tplc="0409000F">
      <w:start w:val="1"/>
      <w:numFmt w:val="decimal"/>
      <w:lvlText w:val="%1."/>
      <w:lvlJc w:val="left"/>
      <w:pPr>
        <w:ind w:left="360" w:hanging="360"/>
      </w:pPr>
    </w:lvl>
    <w:lvl w:ilvl="1" w:tplc="6D26B652">
      <w:start w:val="1"/>
      <w:numFmt w:val="decimal"/>
      <w:lvlText w:val="%2."/>
      <w:lvlJc w:val="left"/>
      <w:pPr>
        <w:ind w:left="1080" w:hanging="360"/>
      </w:pPr>
      <w:rPr>
        <w:rFonts w:ascii="Arial" w:eastAsiaTheme="minorHAnsi" w:hAnsi="Arial" w:cs="Arial"/>
      </w:rPr>
    </w:lvl>
    <w:lvl w:ilvl="2" w:tplc="B60A243C">
      <w:start w:val="1"/>
      <w:numFmt w:val="lowerLetter"/>
      <w:lvlText w:val="%3."/>
      <w:lvlJc w:val="right"/>
      <w:pPr>
        <w:ind w:left="1800" w:hanging="180"/>
      </w:pPr>
      <w:rPr>
        <w:rFonts w:ascii="Arial" w:eastAsiaTheme="minorHAnsi" w:hAnsi="Arial" w:cs="Arial"/>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A6667EA"/>
    <w:multiLevelType w:val="hybridMultilevel"/>
    <w:tmpl w:val="F810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753F5E"/>
    <w:multiLevelType w:val="hybridMultilevel"/>
    <w:tmpl w:val="6A187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14101"/>
    <w:multiLevelType w:val="hybridMultilevel"/>
    <w:tmpl w:val="E05A5B82"/>
    <w:lvl w:ilvl="0" w:tplc="FF7E35E8">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BE13128"/>
    <w:multiLevelType w:val="hybridMultilevel"/>
    <w:tmpl w:val="54281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DC66E2B"/>
    <w:multiLevelType w:val="hybridMultilevel"/>
    <w:tmpl w:val="6FFC9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5D0D42"/>
    <w:multiLevelType w:val="hybridMultilevel"/>
    <w:tmpl w:val="7CEE36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1F483E7D"/>
    <w:multiLevelType w:val="hybridMultilevel"/>
    <w:tmpl w:val="6FFC9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162C54"/>
    <w:multiLevelType w:val="hybridMultilevel"/>
    <w:tmpl w:val="AFE8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1D12E8"/>
    <w:multiLevelType w:val="hybridMultilevel"/>
    <w:tmpl w:val="5B44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857992"/>
    <w:multiLevelType w:val="hybridMultilevel"/>
    <w:tmpl w:val="3ED85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4F3DF0"/>
    <w:multiLevelType w:val="multilevel"/>
    <w:tmpl w:val="EBC81176"/>
    <w:lvl w:ilvl="0">
      <w:start w:val="1"/>
      <w:numFmt w:val="decimal"/>
      <w:lvlText w:val="%1."/>
      <w:lvlJc w:val="left"/>
      <w:pPr>
        <w:ind w:left="720" w:hanging="360"/>
      </w:pPr>
      <w:rPr>
        <w:rFonts w:hint="default"/>
      </w:rPr>
    </w:lvl>
    <w:lvl w:ilvl="1">
      <w:start w:val="29"/>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8353D34"/>
    <w:multiLevelType w:val="hybridMultilevel"/>
    <w:tmpl w:val="B5ECD3C4"/>
    <w:lvl w:ilvl="0" w:tplc="28E06D7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402AA4"/>
    <w:multiLevelType w:val="hybridMultilevel"/>
    <w:tmpl w:val="5AD06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457A59"/>
    <w:multiLevelType w:val="hybridMultilevel"/>
    <w:tmpl w:val="6ECCF592"/>
    <w:lvl w:ilvl="0" w:tplc="67DE4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514FE6"/>
    <w:multiLevelType w:val="hybridMultilevel"/>
    <w:tmpl w:val="CD2C8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2335E7"/>
    <w:multiLevelType w:val="hybridMultilevel"/>
    <w:tmpl w:val="15F46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C254A27"/>
    <w:multiLevelType w:val="hybridMultilevel"/>
    <w:tmpl w:val="E990C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122C27"/>
    <w:multiLevelType w:val="hybridMultilevel"/>
    <w:tmpl w:val="3A0C55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AC320B"/>
    <w:multiLevelType w:val="hybridMultilevel"/>
    <w:tmpl w:val="0BB0B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0A4A28"/>
    <w:multiLevelType w:val="hybridMultilevel"/>
    <w:tmpl w:val="6FFC9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620A68"/>
    <w:multiLevelType w:val="hybridMultilevel"/>
    <w:tmpl w:val="D4D81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FA34606"/>
    <w:multiLevelType w:val="hybridMultilevel"/>
    <w:tmpl w:val="91F4DA16"/>
    <w:lvl w:ilvl="0" w:tplc="3FF4DDC0">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12757BC"/>
    <w:multiLevelType w:val="hybridMultilevel"/>
    <w:tmpl w:val="0128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2E3B2F"/>
    <w:multiLevelType w:val="hybridMultilevel"/>
    <w:tmpl w:val="97807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23A19EA"/>
    <w:multiLevelType w:val="hybridMultilevel"/>
    <w:tmpl w:val="B82E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23D7985"/>
    <w:multiLevelType w:val="hybridMultilevel"/>
    <w:tmpl w:val="559E0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4001DDE"/>
    <w:multiLevelType w:val="hybridMultilevel"/>
    <w:tmpl w:val="189E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CD089E"/>
    <w:multiLevelType w:val="hybridMultilevel"/>
    <w:tmpl w:val="70E44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7626A0F"/>
    <w:multiLevelType w:val="hybridMultilevel"/>
    <w:tmpl w:val="0A5E15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7A27E49"/>
    <w:multiLevelType w:val="hybridMultilevel"/>
    <w:tmpl w:val="3270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E17189"/>
    <w:multiLevelType w:val="hybridMultilevel"/>
    <w:tmpl w:val="17EE6BC6"/>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0A0CCF"/>
    <w:multiLevelType w:val="hybridMultilevel"/>
    <w:tmpl w:val="56766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D75C2B"/>
    <w:multiLevelType w:val="hybridMultilevel"/>
    <w:tmpl w:val="4128E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A2E3B6A"/>
    <w:multiLevelType w:val="hybridMultilevel"/>
    <w:tmpl w:val="7CEE36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3AA925F4"/>
    <w:multiLevelType w:val="hybridMultilevel"/>
    <w:tmpl w:val="67DE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0857E1"/>
    <w:multiLevelType w:val="hybridMultilevel"/>
    <w:tmpl w:val="B2CE3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B127139"/>
    <w:multiLevelType w:val="hybridMultilevel"/>
    <w:tmpl w:val="5BBC9280"/>
    <w:lvl w:ilvl="0" w:tplc="3E0A6F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B346EEF"/>
    <w:multiLevelType w:val="hybridMultilevel"/>
    <w:tmpl w:val="92706A66"/>
    <w:lvl w:ilvl="0" w:tplc="406A7118">
      <w:start w:val="1"/>
      <w:numFmt w:val="upperLetter"/>
      <w:pStyle w:val="LetterH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B8359F9"/>
    <w:multiLevelType w:val="hybridMultilevel"/>
    <w:tmpl w:val="BE8A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AC7F80"/>
    <w:multiLevelType w:val="hybridMultilevel"/>
    <w:tmpl w:val="5F7E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694161"/>
    <w:multiLevelType w:val="hybridMultilevel"/>
    <w:tmpl w:val="9BB60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D86B48"/>
    <w:multiLevelType w:val="hybridMultilevel"/>
    <w:tmpl w:val="5F106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E14ABC"/>
    <w:multiLevelType w:val="hybridMultilevel"/>
    <w:tmpl w:val="87404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D355B35"/>
    <w:multiLevelType w:val="hybridMultilevel"/>
    <w:tmpl w:val="F7AAE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C0380B"/>
    <w:multiLevelType w:val="hybridMultilevel"/>
    <w:tmpl w:val="61EA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E4A5F22"/>
    <w:multiLevelType w:val="hybridMultilevel"/>
    <w:tmpl w:val="B0CAB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EBC6F30"/>
    <w:multiLevelType w:val="hybridMultilevel"/>
    <w:tmpl w:val="A894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ECA1F8C"/>
    <w:multiLevelType w:val="hybridMultilevel"/>
    <w:tmpl w:val="B052A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EE472FD"/>
    <w:multiLevelType w:val="hybridMultilevel"/>
    <w:tmpl w:val="309E9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E30BD5"/>
    <w:multiLevelType w:val="hybridMultilevel"/>
    <w:tmpl w:val="15C2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83044B"/>
    <w:multiLevelType w:val="hybridMultilevel"/>
    <w:tmpl w:val="67A23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8C5B51"/>
    <w:multiLevelType w:val="hybridMultilevel"/>
    <w:tmpl w:val="D708D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3F00410"/>
    <w:multiLevelType w:val="hybridMultilevel"/>
    <w:tmpl w:val="C8924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48E4271"/>
    <w:multiLevelType w:val="hybridMultilevel"/>
    <w:tmpl w:val="84960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C868A9"/>
    <w:multiLevelType w:val="hybridMultilevel"/>
    <w:tmpl w:val="C7242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6375D0C"/>
    <w:multiLevelType w:val="hybridMultilevel"/>
    <w:tmpl w:val="BB40FF0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490D39"/>
    <w:multiLevelType w:val="hybridMultilevel"/>
    <w:tmpl w:val="A8486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797331D"/>
    <w:multiLevelType w:val="hybridMultilevel"/>
    <w:tmpl w:val="2F204060"/>
    <w:lvl w:ilvl="0" w:tplc="FF7E35E8">
      <w:start w:val="1"/>
      <w:numFmt w:val="decimal"/>
      <w:lvlText w:val="%1."/>
      <w:lvlJc w:val="left"/>
      <w:pPr>
        <w:ind w:left="360" w:hanging="360"/>
      </w:pPr>
      <w:rPr>
        <w:rFonts w:ascii="Arial" w:eastAsiaTheme="minorHAnsi" w:hAnsi="Arial" w:cs="Arial"/>
      </w:rPr>
    </w:lvl>
    <w:lvl w:ilvl="1" w:tplc="F8BCC812">
      <w:start w:val="1"/>
      <w:numFmt w:val="lowerLetter"/>
      <w:lvlText w:val="%2."/>
      <w:lvlJc w:val="left"/>
      <w:pPr>
        <w:ind w:left="1080" w:hanging="360"/>
      </w:pPr>
      <w:rPr>
        <w:rFonts w:ascii="Arial" w:eastAsiaTheme="minorHAnsi"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79D12E8"/>
    <w:multiLevelType w:val="multilevel"/>
    <w:tmpl w:val="14D44B8A"/>
    <w:lvl w:ilvl="0">
      <w:start w:val="1"/>
      <w:numFmt w:val="decimal"/>
      <w:lvlText w:val="%1."/>
      <w:lvlJc w:val="left"/>
      <w:pPr>
        <w:ind w:left="720" w:hanging="360"/>
      </w:pPr>
      <w:rPr>
        <w:rFonts w:hint="default"/>
      </w:rPr>
    </w:lvl>
    <w:lvl w:ilvl="1">
      <w:start w:val="16"/>
      <w:numFmt w:val="decimal"/>
      <w:isLgl/>
      <w:lvlText w:val="%1.%2"/>
      <w:lvlJc w:val="left"/>
      <w:pPr>
        <w:ind w:left="893" w:hanging="53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479E3F8F"/>
    <w:multiLevelType w:val="hybridMultilevel"/>
    <w:tmpl w:val="4998C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343093"/>
    <w:multiLevelType w:val="hybridMultilevel"/>
    <w:tmpl w:val="7CEE36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485A685C"/>
    <w:multiLevelType w:val="hybridMultilevel"/>
    <w:tmpl w:val="B18CE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980D80"/>
    <w:multiLevelType w:val="hybridMultilevel"/>
    <w:tmpl w:val="17EE6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C71C1F"/>
    <w:multiLevelType w:val="hybridMultilevel"/>
    <w:tmpl w:val="C24A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A026A7D"/>
    <w:multiLevelType w:val="hybridMultilevel"/>
    <w:tmpl w:val="8CD2DAD8"/>
    <w:lvl w:ilvl="0" w:tplc="FF7E35E8">
      <w:start w:val="1"/>
      <w:numFmt w:val="decimal"/>
      <w:lvlText w:val="%1."/>
      <w:lvlJc w:val="left"/>
      <w:pPr>
        <w:ind w:left="360" w:hanging="360"/>
      </w:pPr>
      <w:rPr>
        <w:rFonts w:ascii="Arial" w:eastAsiaTheme="minorHAnsi" w:hAnsi="Arial" w:cs="Arial"/>
      </w:rPr>
    </w:lvl>
    <w:lvl w:ilvl="1" w:tplc="F2AAE316">
      <w:start w:val="1"/>
      <w:numFmt w:val="decimal"/>
      <w:lvlText w:val="%2."/>
      <w:lvlJc w:val="left"/>
      <w:pPr>
        <w:ind w:left="1080" w:hanging="360"/>
      </w:pPr>
      <w:rPr>
        <w:rFonts w:ascii="Arial" w:eastAsiaTheme="minorHAnsi"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A525D55"/>
    <w:multiLevelType w:val="hybridMultilevel"/>
    <w:tmpl w:val="950EDB9A"/>
    <w:lvl w:ilvl="0" w:tplc="0409000F">
      <w:start w:val="1"/>
      <w:numFmt w:val="decimal"/>
      <w:lvlText w:val="%1."/>
      <w:lvlJc w:val="left"/>
      <w:pPr>
        <w:ind w:left="720" w:hanging="360"/>
      </w:pPr>
      <w:rPr>
        <w:rFonts w:hint="default"/>
      </w:rPr>
    </w:lvl>
    <w:lvl w:ilvl="1" w:tplc="B98CAC8A">
      <w:start w:val="1"/>
      <w:numFmt w:val="decimal"/>
      <w:lvlText w:val="%2."/>
      <w:lvlJc w:val="left"/>
      <w:pPr>
        <w:ind w:left="720" w:hanging="360"/>
      </w:pPr>
      <w:rPr>
        <w:rFonts w:ascii="Arial" w:eastAsiaTheme="minorHAnsi" w:hAnsi="Arial" w:cs="Arial"/>
      </w:rPr>
    </w:lvl>
    <w:lvl w:ilvl="2" w:tplc="2BFCDEA6">
      <w:start w:val="1"/>
      <w:numFmt w:val="lowerLetter"/>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9A66AF"/>
    <w:multiLevelType w:val="hybridMultilevel"/>
    <w:tmpl w:val="DB1C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BF778E"/>
    <w:multiLevelType w:val="hybridMultilevel"/>
    <w:tmpl w:val="8382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CC01A2"/>
    <w:multiLevelType w:val="hybridMultilevel"/>
    <w:tmpl w:val="5080B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087AF3"/>
    <w:multiLevelType w:val="multilevel"/>
    <w:tmpl w:val="3E78D4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F9426B9"/>
    <w:multiLevelType w:val="hybridMultilevel"/>
    <w:tmpl w:val="FBB6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FD26F55"/>
    <w:multiLevelType w:val="hybridMultilevel"/>
    <w:tmpl w:val="BC1E5622"/>
    <w:lvl w:ilvl="0" w:tplc="96E2BF98">
      <w:start w:val="1"/>
      <w:numFmt w:val="decimal"/>
      <w:lvlText w:val="%1."/>
      <w:lvlJc w:val="left"/>
      <w:pPr>
        <w:ind w:left="720" w:hanging="360"/>
      </w:pPr>
      <w:rPr>
        <w:rFonts w:ascii="Calibri" w:eastAsia="Times New Roman" w:hAnsi="Calibri" w:cs="Arial"/>
        <w:b w:val="0"/>
        <w:sz w:val="24"/>
        <w:szCs w:val="24"/>
      </w:rPr>
    </w:lvl>
    <w:lvl w:ilvl="1" w:tplc="04090019">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FEF52C3"/>
    <w:multiLevelType w:val="hybridMultilevel"/>
    <w:tmpl w:val="8F46F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275294A"/>
    <w:multiLevelType w:val="multilevel"/>
    <w:tmpl w:val="CAD8737A"/>
    <w:lvl w:ilvl="0">
      <w:start w:val="1"/>
      <w:numFmt w:val="decimal"/>
      <w:lvlText w:val="%1."/>
      <w:lvlJc w:val="left"/>
      <w:pPr>
        <w:ind w:left="720" w:hanging="360"/>
      </w:pPr>
      <w:rPr>
        <w:rFonts w:eastAsiaTheme="minorHAnsi" w:cs="Times New Roman" w:hint="default"/>
      </w:rPr>
    </w:lvl>
    <w:lvl w:ilvl="1">
      <w:start w:val="3"/>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3A80C12"/>
    <w:multiLevelType w:val="hybridMultilevel"/>
    <w:tmpl w:val="BB683C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4CB3CE7"/>
    <w:multiLevelType w:val="hybridMultilevel"/>
    <w:tmpl w:val="322C4D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5141CA4"/>
    <w:multiLevelType w:val="hybridMultilevel"/>
    <w:tmpl w:val="05AC0DDC"/>
    <w:lvl w:ilvl="0" w:tplc="F2AAE31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A3065A"/>
    <w:multiLevelType w:val="hybridMultilevel"/>
    <w:tmpl w:val="BDBA4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247BDF"/>
    <w:multiLevelType w:val="hybridMultilevel"/>
    <w:tmpl w:val="EBD04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73A26F1"/>
    <w:multiLevelType w:val="hybridMultilevel"/>
    <w:tmpl w:val="5B14A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BB231F"/>
    <w:multiLevelType w:val="hybridMultilevel"/>
    <w:tmpl w:val="3E0A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ACA394E"/>
    <w:multiLevelType w:val="hybridMultilevel"/>
    <w:tmpl w:val="6F2EA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F52D87"/>
    <w:multiLevelType w:val="hybridMultilevel"/>
    <w:tmpl w:val="D406A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C6026AD"/>
    <w:multiLevelType w:val="hybridMultilevel"/>
    <w:tmpl w:val="9F8A15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CC300BC"/>
    <w:multiLevelType w:val="hybridMultilevel"/>
    <w:tmpl w:val="C9C4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6511D1"/>
    <w:multiLevelType w:val="hybridMultilevel"/>
    <w:tmpl w:val="6C36E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E8F6FE1"/>
    <w:multiLevelType w:val="hybridMultilevel"/>
    <w:tmpl w:val="BB58D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EC57CC9"/>
    <w:multiLevelType w:val="hybridMultilevel"/>
    <w:tmpl w:val="9CE4649C"/>
    <w:lvl w:ilvl="0" w:tplc="CD7EEE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796713"/>
    <w:multiLevelType w:val="hybridMultilevel"/>
    <w:tmpl w:val="E05A5B82"/>
    <w:lvl w:ilvl="0" w:tplc="FF7E35E8">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00439A7"/>
    <w:multiLevelType w:val="hybridMultilevel"/>
    <w:tmpl w:val="F210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ED378C"/>
    <w:multiLevelType w:val="hybridMultilevel"/>
    <w:tmpl w:val="80166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1BC4643"/>
    <w:multiLevelType w:val="hybridMultilevel"/>
    <w:tmpl w:val="6BD06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1C162B2"/>
    <w:multiLevelType w:val="hybridMultilevel"/>
    <w:tmpl w:val="2F204060"/>
    <w:lvl w:ilvl="0" w:tplc="FF7E35E8">
      <w:start w:val="1"/>
      <w:numFmt w:val="decimal"/>
      <w:lvlText w:val="%1."/>
      <w:lvlJc w:val="left"/>
      <w:pPr>
        <w:ind w:left="360" w:hanging="360"/>
      </w:pPr>
      <w:rPr>
        <w:rFonts w:ascii="Arial" w:eastAsiaTheme="minorHAnsi" w:hAnsi="Arial" w:cs="Arial"/>
      </w:rPr>
    </w:lvl>
    <w:lvl w:ilvl="1" w:tplc="F8BCC812">
      <w:start w:val="1"/>
      <w:numFmt w:val="lowerLetter"/>
      <w:lvlText w:val="%2."/>
      <w:lvlJc w:val="left"/>
      <w:pPr>
        <w:ind w:left="1080" w:hanging="360"/>
      </w:pPr>
      <w:rPr>
        <w:rFonts w:ascii="Arial" w:eastAsiaTheme="minorHAnsi"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627A33D2"/>
    <w:multiLevelType w:val="hybridMultilevel"/>
    <w:tmpl w:val="F838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3F74125"/>
    <w:multiLevelType w:val="hybridMultilevel"/>
    <w:tmpl w:val="F618A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6271D1"/>
    <w:multiLevelType w:val="hybridMultilevel"/>
    <w:tmpl w:val="39FE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88050A9"/>
    <w:multiLevelType w:val="hybridMultilevel"/>
    <w:tmpl w:val="C78E3E96"/>
    <w:lvl w:ilvl="0" w:tplc="FF7E35E8">
      <w:start w:val="1"/>
      <w:numFmt w:val="decimal"/>
      <w:lvlText w:val="%1."/>
      <w:lvlJc w:val="left"/>
      <w:pPr>
        <w:ind w:left="360" w:hanging="360"/>
      </w:pPr>
      <w:rPr>
        <w:rFonts w:ascii="Arial" w:eastAsiaTheme="minorHAnsi" w:hAnsi="Arial" w:cs="Arial"/>
      </w:rPr>
    </w:lvl>
    <w:lvl w:ilvl="1" w:tplc="84B0D5A8">
      <w:start w:val="1"/>
      <w:numFmt w:val="lowerLetter"/>
      <w:lvlText w:val="%2."/>
      <w:lvlJc w:val="left"/>
      <w:pPr>
        <w:ind w:left="1260" w:hanging="360"/>
      </w:pPr>
      <w:rPr>
        <w:rFonts w:ascii="Arial" w:eastAsiaTheme="minorHAnsi"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9900C14"/>
    <w:multiLevelType w:val="hybridMultilevel"/>
    <w:tmpl w:val="26D05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A15055F"/>
    <w:multiLevelType w:val="hybridMultilevel"/>
    <w:tmpl w:val="6FFC9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C3D41BB"/>
    <w:multiLevelType w:val="hybridMultilevel"/>
    <w:tmpl w:val="AEC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C55381D"/>
    <w:multiLevelType w:val="hybridMultilevel"/>
    <w:tmpl w:val="8DEAB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9C5E2A"/>
    <w:multiLevelType w:val="hybridMultilevel"/>
    <w:tmpl w:val="EEA60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C51EC1"/>
    <w:multiLevelType w:val="hybridMultilevel"/>
    <w:tmpl w:val="60702F56"/>
    <w:lvl w:ilvl="0" w:tplc="C534CECE">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6CE26B34"/>
    <w:multiLevelType w:val="hybridMultilevel"/>
    <w:tmpl w:val="E77E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FB07F7B"/>
    <w:multiLevelType w:val="hybridMultilevel"/>
    <w:tmpl w:val="AF4C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1050F9A"/>
    <w:multiLevelType w:val="hybridMultilevel"/>
    <w:tmpl w:val="621EB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4F93F3D"/>
    <w:multiLevelType w:val="hybridMultilevel"/>
    <w:tmpl w:val="81A2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7A1246"/>
    <w:multiLevelType w:val="hybridMultilevel"/>
    <w:tmpl w:val="654A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5FA4603"/>
    <w:multiLevelType w:val="hybridMultilevel"/>
    <w:tmpl w:val="56A4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60B5BDC"/>
    <w:multiLevelType w:val="hybridMultilevel"/>
    <w:tmpl w:val="2F204060"/>
    <w:lvl w:ilvl="0" w:tplc="FF7E35E8">
      <w:start w:val="1"/>
      <w:numFmt w:val="decimal"/>
      <w:lvlText w:val="%1."/>
      <w:lvlJc w:val="left"/>
      <w:pPr>
        <w:ind w:left="360" w:hanging="360"/>
      </w:pPr>
      <w:rPr>
        <w:rFonts w:ascii="Arial" w:eastAsiaTheme="minorHAnsi" w:hAnsi="Arial" w:cs="Arial"/>
      </w:rPr>
    </w:lvl>
    <w:lvl w:ilvl="1" w:tplc="F8BCC812">
      <w:start w:val="1"/>
      <w:numFmt w:val="lowerLetter"/>
      <w:lvlText w:val="%2."/>
      <w:lvlJc w:val="left"/>
      <w:pPr>
        <w:ind w:left="1080" w:hanging="360"/>
      </w:pPr>
      <w:rPr>
        <w:rFonts w:ascii="Arial" w:eastAsiaTheme="minorHAnsi" w:hAnsi="Arial" w:cs="Arial"/>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61B30AD"/>
    <w:multiLevelType w:val="hybridMultilevel"/>
    <w:tmpl w:val="B0CAB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76A02AFE"/>
    <w:multiLevelType w:val="hybridMultilevel"/>
    <w:tmpl w:val="3880D9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80A59EB"/>
    <w:multiLevelType w:val="hybridMultilevel"/>
    <w:tmpl w:val="8784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83D210D"/>
    <w:multiLevelType w:val="hybridMultilevel"/>
    <w:tmpl w:val="54DA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96B571D"/>
    <w:multiLevelType w:val="hybridMultilevel"/>
    <w:tmpl w:val="6498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9BB5488"/>
    <w:multiLevelType w:val="hybridMultilevel"/>
    <w:tmpl w:val="8418F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BC16C71"/>
    <w:multiLevelType w:val="hybridMultilevel"/>
    <w:tmpl w:val="E33CFD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CB61E69"/>
    <w:multiLevelType w:val="hybridMultilevel"/>
    <w:tmpl w:val="9AF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C86A0E"/>
    <w:multiLevelType w:val="hybridMultilevel"/>
    <w:tmpl w:val="F4949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D1C74D1"/>
    <w:multiLevelType w:val="hybridMultilevel"/>
    <w:tmpl w:val="6F266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E91C4D"/>
    <w:multiLevelType w:val="hybridMultilevel"/>
    <w:tmpl w:val="F4EA68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FCF6DF9"/>
    <w:multiLevelType w:val="hybridMultilevel"/>
    <w:tmpl w:val="ABB24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61"/>
  </w:num>
  <w:num w:numId="3">
    <w:abstractNumId w:val="50"/>
  </w:num>
  <w:num w:numId="4">
    <w:abstractNumId w:val="103"/>
  </w:num>
  <w:num w:numId="5">
    <w:abstractNumId w:val="63"/>
  </w:num>
  <w:num w:numId="6">
    <w:abstractNumId w:val="6"/>
  </w:num>
  <w:num w:numId="7">
    <w:abstractNumId w:val="16"/>
  </w:num>
  <w:num w:numId="8">
    <w:abstractNumId w:val="71"/>
  </w:num>
  <w:num w:numId="9">
    <w:abstractNumId w:val="145"/>
  </w:num>
  <w:num w:numId="10">
    <w:abstractNumId w:val="73"/>
  </w:num>
  <w:num w:numId="11">
    <w:abstractNumId w:val="105"/>
  </w:num>
  <w:num w:numId="12">
    <w:abstractNumId w:val="47"/>
  </w:num>
  <w:num w:numId="13">
    <w:abstractNumId w:val="133"/>
  </w:num>
  <w:num w:numId="14">
    <w:abstractNumId w:val="86"/>
  </w:num>
  <w:num w:numId="15">
    <w:abstractNumId w:val="136"/>
  </w:num>
  <w:num w:numId="16">
    <w:abstractNumId w:val="138"/>
  </w:num>
  <w:num w:numId="17">
    <w:abstractNumId w:val="3"/>
  </w:num>
  <w:num w:numId="18">
    <w:abstractNumId w:val="131"/>
  </w:num>
  <w:num w:numId="19">
    <w:abstractNumId w:val="132"/>
  </w:num>
  <w:num w:numId="20">
    <w:abstractNumId w:val="70"/>
  </w:num>
  <w:num w:numId="21">
    <w:abstractNumId w:val="60"/>
  </w:num>
  <w:num w:numId="22">
    <w:abstractNumId w:val="69"/>
  </w:num>
  <w:num w:numId="23">
    <w:abstractNumId w:val="129"/>
  </w:num>
  <w:num w:numId="24">
    <w:abstractNumId w:val="98"/>
  </w:num>
  <w:num w:numId="25">
    <w:abstractNumId w:val="66"/>
  </w:num>
  <w:num w:numId="26">
    <w:abstractNumId w:val="36"/>
  </w:num>
  <w:num w:numId="27">
    <w:abstractNumId w:val="68"/>
  </w:num>
  <w:num w:numId="28">
    <w:abstractNumId w:val="27"/>
  </w:num>
  <w:num w:numId="29">
    <w:abstractNumId w:val="14"/>
  </w:num>
  <w:num w:numId="30">
    <w:abstractNumId w:val="143"/>
  </w:num>
  <w:num w:numId="31">
    <w:abstractNumId w:val="79"/>
  </w:num>
  <w:num w:numId="32">
    <w:abstractNumId w:val="67"/>
  </w:num>
  <w:num w:numId="33">
    <w:abstractNumId w:val="141"/>
  </w:num>
  <w:num w:numId="34">
    <w:abstractNumId w:val="49"/>
  </w:num>
  <w:num w:numId="35">
    <w:abstractNumId w:val="78"/>
  </w:num>
  <w:num w:numId="36">
    <w:abstractNumId w:val="125"/>
  </w:num>
  <w:num w:numId="37">
    <w:abstractNumId w:val="42"/>
  </w:num>
  <w:num w:numId="38">
    <w:abstractNumId w:val="15"/>
  </w:num>
  <w:num w:numId="39">
    <w:abstractNumId w:val="104"/>
  </w:num>
  <w:num w:numId="40">
    <w:abstractNumId w:val="40"/>
  </w:num>
  <w:num w:numId="41">
    <w:abstractNumId w:val="110"/>
  </w:num>
  <w:num w:numId="42">
    <w:abstractNumId w:val="21"/>
  </w:num>
  <w:num w:numId="43">
    <w:abstractNumId w:val="115"/>
  </w:num>
  <w:num w:numId="44">
    <w:abstractNumId w:val="95"/>
  </w:num>
  <w:num w:numId="45">
    <w:abstractNumId w:val="128"/>
  </w:num>
  <w:num w:numId="46">
    <w:abstractNumId w:val="8"/>
  </w:num>
  <w:num w:numId="47">
    <w:abstractNumId w:val="1"/>
  </w:num>
  <w:num w:numId="48">
    <w:abstractNumId w:val="41"/>
  </w:num>
  <w:num w:numId="49">
    <w:abstractNumId w:val="137"/>
  </w:num>
  <w:num w:numId="50">
    <w:abstractNumId w:val="11"/>
  </w:num>
  <w:num w:numId="51">
    <w:abstractNumId w:val="77"/>
  </w:num>
  <w:num w:numId="52">
    <w:abstractNumId w:val="57"/>
  </w:num>
  <w:num w:numId="53">
    <w:abstractNumId w:val="74"/>
  </w:num>
  <w:num w:numId="54">
    <w:abstractNumId w:val="55"/>
  </w:num>
  <w:num w:numId="55">
    <w:abstractNumId w:val="34"/>
  </w:num>
  <w:num w:numId="56">
    <w:abstractNumId w:val="121"/>
  </w:num>
  <w:num w:numId="57">
    <w:abstractNumId w:val="142"/>
  </w:num>
  <w:num w:numId="58">
    <w:abstractNumId w:val="91"/>
  </w:num>
  <w:num w:numId="59">
    <w:abstractNumId w:val="107"/>
  </w:num>
  <w:num w:numId="60">
    <w:abstractNumId w:val="88"/>
  </w:num>
  <w:num w:numId="61">
    <w:abstractNumId w:val="35"/>
  </w:num>
  <w:num w:numId="62">
    <w:abstractNumId w:val="126"/>
  </w:num>
  <w:num w:numId="63">
    <w:abstractNumId w:val="90"/>
  </w:num>
  <w:num w:numId="64">
    <w:abstractNumId w:val="72"/>
  </w:num>
  <w:num w:numId="65">
    <w:abstractNumId w:val="38"/>
  </w:num>
  <w:num w:numId="66">
    <w:abstractNumId w:val="101"/>
  </w:num>
  <w:num w:numId="67">
    <w:abstractNumId w:val="13"/>
  </w:num>
  <w:num w:numId="68">
    <w:abstractNumId w:val="112"/>
  </w:num>
  <w:num w:numId="69">
    <w:abstractNumId w:val="146"/>
  </w:num>
  <w:num w:numId="70">
    <w:abstractNumId w:val="59"/>
  </w:num>
  <w:num w:numId="71">
    <w:abstractNumId w:val="51"/>
  </w:num>
  <w:num w:numId="72">
    <w:abstractNumId w:val="139"/>
  </w:num>
  <w:num w:numId="73">
    <w:abstractNumId w:val="109"/>
  </w:num>
  <w:num w:numId="74">
    <w:abstractNumId w:val="64"/>
  </w:num>
  <w:num w:numId="75">
    <w:abstractNumId w:val="135"/>
  </w:num>
  <w:num w:numId="76">
    <w:abstractNumId w:val="76"/>
  </w:num>
  <w:num w:numId="77">
    <w:abstractNumId w:val="52"/>
  </w:num>
  <w:num w:numId="78">
    <w:abstractNumId w:val="17"/>
  </w:num>
  <w:num w:numId="79">
    <w:abstractNumId w:val="2"/>
  </w:num>
  <w:num w:numId="80">
    <w:abstractNumId w:val="18"/>
  </w:num>
  <w:num w:numId="81">
    <w:abstractNumId w:val="56"/>
  </w:num>
  <w:num w:numId="82">
    <w:abstractNumId w:val="25"/>
  </w:num>
  <w:num w:numId="83">
    <w:abstractNumId w:val="83"/>
  </w:num>
  <w:num w:numId="84">
    <w:abstractNumId w:val="113"/>
  </w:num>
  <w:num w:numId="85">
    <w:abstractNumId w:val="127"/>
  </w:num>
  <w:num w:numId="86">
    <w:abstractNumId w:val="39"/>
  </w:num>
  <w:num w:numId="87">
    <w:abstractNumId w:val="111"/>
  </w:num>
  <w:num w:numId="88">
    <w:abstractNumId w:val="93"/>
  </w:num>
  <w:num w:numId="89">
    <w:abstractNumId w:val="81"/>
  </w:num>
  <w:num w:numId="90">
    <w:abstractNumId w:val="114"/>
  </w:num>
  <w:num w:numId="91">
    <w:abstractNumId w:val="37"/>
  </w:num>
  <w:num w:numId="92">
    <w:abstractNumId w:val="116"/>
  </w:num>
  <w:num w:numId="93">
    <w:abstractNumId w:val="33"/>
  </w:num>
  <w:num w:numId="94">
    <w:abstractNumId w:val="23"/>
  </w:num>
  <w:num w:numId="95">
    <w:abstractNumId w:val="123"/>
  </w:num>
  <w:num w:numId="96">
    <w:abstractNumId w:val="29"/>
  </w:num>
  <w:num w:numId="97">
    <w:abstractNumId w:val="44"/>
  </w:num>
  <w:num w:numId="98">
    <w:abstractNumId w:val="31"/>
  </w:num>
  <w:num w:numId="99">
    <w:abstractNumId w:val="85"/>
  </w:num>
  <w:num w:numId="100">
    <w:abstractNumId w:val="30"/>
  </w:num>
  <w:num w:numId="101">
    <w:abstractNumId w:val="58"/>
  </w:num>
  <w:num w:numId="102">
    <w:abstractNumId w:val="87"/>
  </w:num>
  <w:num w:numId="103">
    <w:abstractNumId w:val="134"/>
  </w:num>
  <w:num w:numId="104">
    <w:abstractNumId w:val="140"/>
  </w:num>
  <w:num w:numId="105">
    <w:abstractNumId w:val="20"/>
  </w:num>
  <w:num w:numId="106">
    <w:abstractNumId w:val="65"/>
  </w:num>
  <w:num w:numId="107">
    <w:abstractNumId w:val="102"/>
  </w:num>
  <w:num w:numId="108">
    <w:abstractNumId w:val="9"/>
  </w:num>
  <w:num w:numId="109">
    <w:abstractNumId w:val="124"/>
  </w:num>
  <w:num w:numId="110">
    <w:abstractNumId w:val="99"/>
  </w:num>
  <w:num w:numId="111">
    <w:abstractNumId w:val="118"/>
  </w:num>
  <w:num w:numId="112">
    <w:abstractNumId w:val="0"/>
  </w:num>
  <w:num w:numId="113">
    <w:abstractNumId w:val="5"/>
  </w:num>
  <w:num w:numId="114">
    <w:abstractNumId w:val="94"/>
  </w:num>
  <w:num w:numId="115">
    <w:abstractNumId w:val="28"/>
  </w:num>
  <w:num w:numId="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9"/>
  </w:num>
  <w:num w:numId="118">
    <w:abstractNumId w:val="46"/>
  </w:num>
  <w:num w:numId="119">
    <w:abstractNumId w:val="53"/>
  </w:num>
  <w:num w:numId="120">
    <w:abstractNumId w:val="75"/>
  </w:num>
  <w:num w:numId="121">
    <w:abstractNumId w:val="22"/>
  </w:num>
  <w:num w:numId="122">
    <w:abstractNumId w:val="45"/>
  </w:num>
  <w:num w:numId="123">
    <w:abstractNumId w:val="19"/>
  </w:num>
  <w:num w:numId="124">
    <w:abstractNumId w:val="144"/>
  </w:num>
  <w:num w:numId="125">
    <w:abstractNumId w:val="80"/>
  </w:num>
  <w:num w:numId="126">
    <w:abstractNumId w:val="130"/>
  </w:num>
  <w:num w:numId="127">
    <w:abstractNumId w:val="97"/>
  </w:num>
  <w:num w:numId="128">
    <w:abstractNumId w:val="7"/>
  </w:num>
  <w:num w:numId="129">
    <w:abstractNumId w:val="24"/>
  </w:num>
  <w:num w:numId="130">
    <w:abstractNumId w:val="100"/>
  </w:num>
  <w:num w:numId="131">
    <w:abstractNumId w:val="119"/>
  </w:num>
  <w:num w:numId="132">
    <w:abstractNumId w:val="32"/>
  </w:num>
  <w:num w:numId="133">
    <w:abstractNumId w:val="54"/>
  </w:num>
  <w:num w:numId="134">
    <w:abstractNumId w:val="92"/>
  </w:num>
  <w:num w:numId="135">
    <w:abstractNumId w:val="4"/>
  </w:num>
  <w:num w:numId="136">
    <w:abstractNumId w:val="82"/>
  </w:num>
  <w:num w:numId="137">
    <w:abstractNumId w:val="43"/>
  </w:num>
  <w:num w:numId="138">
    <w:abstractNumId w:val="26"/>
  </w:num>
  <w:num w:numId="139">
    <w:abstractNumId w:val="122"/>
  </w:num>
  <w:num w:numId="140">
    <w:abstractNumId w:val="106"/>
  </w:num>
  <w:num w:numId="141">
    <w:abstractNumId w:val="10"/>
  </w:num>
  <w:num w:numId="142">
    <w:abstractNumId w:val="84"/>
  </w:num>
  <w:num w:numId="143">
    <w:abstractNumId w:val="96"/>
  </w:num>
  <w:num w:numId="144">
    <w:abstractNumId w:val="120"/>
  </w:num>
  <w:num w:numId="145">
    <w:abstractNumId w:val="48"/>
  </w:num>
  <w:num w:numId="146">
    <w:abstractNumId w:val="117"/>
  </w:num>
  <w:num w:numId="147">
    <w:abstractNumId w:val="108"/>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D9"/>
    <w:rsid w:val="0000093E"/>
    <w:rsid w:val="0000315F"/>
    <w:rsid w:val="0000673B"/>
    <w:rsid w:val="00007D33"/>
    <w:rsid w:val="0001306A"/>
    <w:rsid w:val="00014C2D"/>
    <w:rsid w:val="00016289"/>
    <w:rsid w:val="000179CE"/>
    <w:rsid w:val="00022C54"/>
    <w:rsid w:val="00024F9C"/>
    <w:rsid w:val="0002656D"/>
    <w:rsid w:val="00026EBE"/>
    <w:rsid w:val="00027473"/>
    <w:rsid w:val="00030263"/>
    <w:rsid w:val="000305F8"/>
    <w:rsid w:val="00031DEC"/>
    <w:rsid w:val="0003303D"/>
    <w:rsid w:val="00033470"/>
    <w:rsid w:val="00034AB1"/>
    <w:rsid w:val="00040D86"/>
    <w:rsid w:val="00041E7A"/>
    <w:rsid w:val="00047E4E"/>
    <w:rsid w:val="00052958"/>
    <w:rsid w:val="00052AE6"/>
    <w:rsid w:val="00053156"/>
    <w:rsid w:val="00054C78"/>
    <w:rsid w:val="00055F43"/>
    <w:rsid w:val="00056285"/>
    <w:rsid w:val="000602F2"/>
    <w:rsid w:val="000612CF"/>
    <w:rsid w:val="00063C52"/>
    <w:rsid w:val="00064614"/>
    <w:rsid w:val="00066CA4"/>
    <w:rsid w:val="000676D8"/>
    <w:rsid w:val="000724A7"/>
    <w:rsid w:val="00072C00"/>
    <w:rsid w:val="00072DAD"/>
    <w:rsid w:val="00074584"/>
    <w:rsid w:val="00080C2E"/>
    <w:rsid w:val="00080E5C"/>
    <w:rsid w:val="00081369"/>
    <w:rsid w:val="00081B44"/>
    <w:rsid w:val="00082AD0"/>
    <w:rsid w:val="00084002"/>
    <w:rsid w:val="000846D9"/>
    <w:rsid w:val="00085205"/>
    <w:rsid w:val="00086C31"/>
    <w:rsid w:val="00087C85"/>
    <w:rsid w:val="00094EF6"/>
    <w:rsid w:val="00097CE1"/>
    <w:rsid w:val="000A5212"/>
    <w:rsid w:val="000A530B"/>
    <w:rsid w:val="000A58A2"/>
    <w:rsid w:val="000A659A"/>
    <w:rsid w:val="000B21D4"/>
    <w:rsid w:val="000B2DF5"/>
    <w:rsid w:val="000C05F9"/>
    <w:rsid w:val="000C15C5"/>
    <w:rsid w:val="000C15F5"/>
    <w:rsid w:val="000C1D33"/>
    <w:rsid w:val="000C4554"/>
    <w:rsid w:val="000C4EF6"/>
    <w:rsid w:val="000C67E8"/>
    <w:rsid w:val="000D1FF2"/>
    <w:rsid w:val="000D2C61"/>
    <w:rsid w:val="000D2EEA"/>
    <w:rsid w:val="000D70B8"/>
    <w:rsid w:val="000D7532"/>
    <w:rsid w:val="000E0580"/>
    <w:rsid w:val="000E0CEA"/>
    <w:rsid w:val="000E16DE"/>
    <w:rsid w:val="000E216F"/>
    <w:rsid w:val="000E3179"/>
    <w:rsid w:val="000E3B88"/>
    <w:rsid w:val="000E686D"/>
    <w:rsid w:val="000E7467"/>
    <w:rsid w:val="000F1F3E"/>
    <w:rsid w:val="00100E14"/>
    <w:rsid w:val="00101780"/>
    <w:rsid w:val="00102356"/>
    <w:rsid w:val="00102BAC"/>
    <w:rsid w:val="001035B0"/>
    <w:rsid w:val="00103C69"/>
    <w:rsid w:val="00103DB3"/>
    <w:rsid w:val="00103E1B"/>
    <w:rsid w:val="00104596"/>
    <w:rsid w:val="00104DB4"/>
    <w:rsid w:val="001066B4"/>
    <w:rsid w:val="00106756"/>
    <w:rsid w:val="00107287"/>
    <w:rsid w:val="00107C19"/>
    <w:rsid w:val="00110525"/>
    <w:rsid w:val="0011181E"/>
    <w:rsid w:val="0011482B"/>
    <w:rsid w:val="00114881"/>
    <w:rsid w:val="001154D8"/>
    <w:rsid w:val="00115EB4"/>
    <w:rsid w:val="0012080A"/>
    <w:rsid w:val="001238D7"/>
    <w:rsid w:val="00123C87"/>
    <w:rsid w:val="00126E34"/>
    <w:rsid w:val="00133D10"/>
    <w:rsid w:val="00134D16"/>
    <w:rsid w:val="00134D98"/>
    <w:rsid w:val="00136684"/>
    <w:rsid w:val="00140906"/>
    <w:rsid w:val="001424DF"/>
    <w:rsid w:val="00142CEF"/>
    <w:rsid w:val="00142EE0"/>
    <w:rsid w:val="0014301F"/>
    <w:rsid w:val="001442DB"/>
    <w:rsid w:val="00147D26"/>
    <w:rsid w:val="00150A19"/>
    <w:rsid w:val="001517E7"/>
    <w:rsid w:val="0015399B"/>
    <w:rsid w:val="00154E12"/>
    <w:rsid w:val="00155548"/>
    <w:rsid w:val="00156769"/>
    <w:rsid w:val="00157796"/>
    <w:rsid w:val="001620AA"/>
    <w:rsid w:val="00162479"/>
    <w:rsid w:val="00162536"/>
    <w:rsid w:val="00162F5D"/>
    <w:rsid w:val="00163B59"/>
    <w:rsid w:val="001642F5"/>
    <w:rsid w:val="00165F5D"/>
    <w:rsid w:val="00167F15"/>
    <w:rsid w:val="00170812"/>
    <w:rsid w:val="00170937"/>
    <w:rsid w:val="0017283D"/>
    <w:rsid w:val="001729EB"/>
    <w:rsid w:val="0017302D"/>
    <w:rsid w:val="0017405B"/>
    <w:rsid w:val="00176045"/>
    <w:rsid w:val="00177154"/>
    <w:rsid w:val="00182AD4"/>
    <w:rsid w:val="001830AA"/>
    <w:rsid w:val="001839BC"/>
    <w:rsid w:val="0018794E"/>
    <w:rsid w:val="00191DCE"/>
    <w:rsid w:val="0019561E"/>
    <w:rsid w:val="00195EE5"/>
    <w:rsid w:val="0019753E"/>
    <w:rsid w:val="00197A03"/>
    <w:rsid w:val="001A0787"/>
    <w:rsid w:val="001A0793"/>
    <w:rsid w:val="001A1DD2"/>
    <w:rsid w:val="001A3213"/>
    <w:rsid w:val="001A3BBD"/>
    <w:rsid w:val="001A5C98"/>
    <w:rsid w:val="001A6336"/>
    <w:rsid w:val="001A66EA"/>
    <w:rsid w:val="001A677F"/>
    <w:rsid w:val="001A7206"/>
    <w:rsid w:val="001A7F1C"/>
    <w:rsid w:val="001B050C"/>
    <w:rsid w:val="001B064B"/>
    <w:rsid w:val="001B0BE0"/>
    <w:rsid w:val="001B36B3"/>
    <w:rsid w:val="001B48D2"/>
    <w:rsid w:val="001B5493"/>
    <w:rsid w:val="001B5BCA"/>
    <w:rsid w:val="001B62D5"/>
    <w:rsid w:val="001C08A4"/>
    <w:rsid w:val="001C1E8D"/>
    <w:rsid w:val="001C2E51"/>
    <w:rsid w:val="001C3F62"/>
    <w:rsid w:val="001C549E"/>
    <w:rsid w:val="001C717A"/>
    <w:rsid w:val="001C7ACB"/>
    <w:rsid w:val="001D0363"/>
    <w:rsid w:val="001D037E"/>
    <w:rsid w:val="001D0D93"/>
    <w:rsid w:val="001D0F45"/>
    <w:rsid w:val="001D1017"/>
    <w:rsid w:val="001D2E73"/>
    <w:rsid w:val="001D33A5"/>
    <w:rsid w:val="001D39DB"/>
    <w:rsid w:val="001D46A4"/>
    <w:rsid w:val="001D4BCA"/>
    <w:rsid w:val="001D4C83"/>
    <w:rsid w:val="001D7378"/>
    <w:rsid w:val="001E15D8"/>
    <w:rsid w:val="001E1EF3"/>
    <w:rsid w:val="001E2D8F"/>
    <w:rsid w:val="001E7418"/>
    <w:rsid w:val="001E7B0F"/>
    <w:rsid w:val="001F48A3"/>
    <w:rsid w:val="001F5A08"/>
    <w:rsid w:val="001F7A43"/>
    <w:rsid w:val="002008CC"/>
    <w:rsid w:val="0020380F"/>
    <w:rsid w:val="002068E4"/>
    <w:rsid w:val="00207799"/>
    <w:rsid w:val="0021368B"/>
    <w:rsid w:val="00215E48"/>
    <w:rsid w:val="00216CA7"/>
    <w:rsid w:val="0022547A"/>
    <w:rsid w:val="00227A04"/>
    <w:rsid w:val="002309C4"/>
    <w:rsid w:val="00236DC6"/>
    <w:rsid w:val="002403FD"/>
    <w:rsid w:val="002413ED"/>
    <w:rsid w:val="002439DB"/>
    <w:rsid w:val="00246285"/>
    <w:rsid w:val="00247606"/>
    <w:rsid w:val="00247CCB"/>
    <w:rsid w:val="00250354"/>
    <w:rsid w:val="00253B27"/>
    <w:rsid w:val="0025417A"/>
    <w:rsid w:val="00255AEB"/>
    <w:rsid w:val="00263547"/>
    <w:rsid w:val="00263E1E"/>
    <w:rsid w:val="002663DA"/>
    <w:rsid w:val="0026714A"/>
    <w:rsid w:val="00267A8C"/>
    <w:rsid w:val="00277ADC"/>
    <w:rsid w:val="002804DD"/>
    <w:rsid w:val="00281EDD"/>
    <w:rsid w:val="00282591"/>
    <w:rsid w:val="002827F2"/>
    <w:rsid w:val="00284A6D"/>
    <w:rsid w:val="00285879"/>
    <w:rsid w:val="00285D9C"/>
    <w:rsid w:val="0028753C"/>
    <w:rsid w:val="00290099"/>
    <w:rsid w:val="00290EF3"/>
    <w:rsid w:val="0029119F"/>
    <w:rsid w:val="00291DD2"/>
    <w:rsid w:val="0029254E"/>
    <w:rsid w:val="00293AF9"/>
    <w:rsid w:val="00296312"/>
    <w:rsid w:val="00297393"/>
    <w:rsid w:val="002A0A6E"/>
    <w:rsid w:val="002A12B6"/>
    <w:rsid w:val="002A2BCA"/>
    <w:rsid w:val="002B0755"/>
    <w:rsid w:val="002B62EE"/>
    <w:rsid w:val="002B79E4"/>
    <w:rsid w:val="002C191D"/>
    <w:rsid w:val="002C499E"/>
    <w:rsid w:val="002C4EF4"/>
    <w:rsid w:val="002C6BB6"/>
    <w:rsid w:val="002C77D1"/>
    <w:rsid w:val="002D5440"/>
    <w:rsid w:val="002D71C5"/>
    <w:rsid w:val="002E151D"/>
    <w:rsid w:val="002E2C72"/>
    <w:rsid w:val="002E3427"/>
    <w:rsid w:val="002F05F1"/>
    <w:rsid w:val="002F134D"/>
    <w:rsid w:val="002F589F"/>
    <w:rsid w:val="002F674F"/>
    <w:rsid w:val="00303141"/>
    <w:rsid w:val="00304A5D"/>
    <w:rsid w:val="00306E09"/>
    <w:rsid w:val="003073D1"/>
    <w:rsid w:val="00311397"/>
    <w:rsid w:val="003137C2"/>
    <w:rsid w:val="003210D5"/>
    <w:rsid w:val="003223A9"/>
    <w:rsid w:val="0032494E"/>
    <w:rsid w:val="0032498E"/>
    <w:rsid w:val="00324F1D"/>
    <w:rsid w:val="00325346"/>
    <w:rsid w:val="00330C5D"/>
    <w:rsid w:val="0033132B"/>
    <w:rsid w:val="0033182A"/>
    <w:rsid w:val="00332C08"/>
    <w:rsid w:val="00332C70"/>
    <w:rsid w:val="00333136"/>
    <w:rsid w:val="003334EF"/>
    <w:rsid w:val="0033425F"/>
    <w:rsid w:val="00337654"/>
    <w:rsid w:val="00337E2D"/>
    <w:rsid w:val="003411EA"/>
    <w:rsid w:val="00343720"/>
    <w:rsid w:val="00350853"/>
    <w:rsid w:val="00351B7C"/>
    <w:rsid w:val="0035212D"/>
    <w:rsid w:val="00354C7A"/>
    <w:rsid w:val="0035501F"/>
    <w:rsid w:val="0035529A"/>
    <w:rsid w:val="00355880"/>
    <w:rsid w:val="00355A96"/>
    <w:rsid w:val="00356911"/>
    <w:rsid w:val="00356B3F"/>
    <w:rsid w:val="003572C5"/>
    <w:rsid w:val="00357A3C"/>
    <w:rsid w:val="00357C24"/>
    <w:rsid w:val="00360D89"/>
    <w:rsid w:val="0036212C"/>
    <w:rsid w:val="00362C34"/>
    <w:rsid w:val="0037006F"/>
    <w:rsid w:val="003708CC"/>
    <w:rsid w:val="00370B3E"/>
    <w:rsid w:val="003724EF"/>
    <w:rsid w:val="00375E07"/>
    <w:rsid w:val="0038090C"/>
    <w:rsid w:val="00380B03"/>
    <w:rsid w:val="00382EC8"/>
    <w:rsid w:val="00385040"/>
    <w:rsid w:val="0038545D"/>
    <w:rsid w:val="00385FD5"/>
    <w:rsid w:val="0039029E"/>
    <w:rsid w:val="00391C77"/>
    <w:rsid w:val="00391CBA"/>
    <w:rsid w:val="00393D3D"/>
    <w:rsid w:val="00395B59"/>
    <w:rsid w:val="00397219"/>
    <w:rsid w:val="00397F1E"/>
    <w:rsid w:val="003A03D2"/>
    <w:rsid w:val="003A0D9E"/>
    <w:rsid w:val="003A2733"/>
    <w:rsid w:val="003A693D"/>
    <w:rsid w:val="003A6CA3"/>
    <w:rsid w:val="003A7D32"/>
    <w:rsid w:val="003B052A"/>
    <w:rsid w:val="003B0BB9"/>
    <w:rsid w:val="003B0E15"/>
    <w:rsid w:val="003B1E72"/>
    <w:rsid w:val="003B2486"/>
    <w:rsid w:val="003B55E9"/>
    <w:rsid w:val="003B6A12"/>
    <w:rsid w:val="003B7908"/>
    <w:rsid w:val="003C06FF"/>
    <w:rsid w:val="003C24A7"/>
    <w:rsid w:val="003C25E9"/>
    <w:rsid w:val="003C3C07"/>
    <w:rsid w:val="003C41A3"/>
    <w:rsid w:val="003C4EBF"/>
    <w:rsid w:val="003C5145"/>
    <w:rsid w:val="003C52ED"/>
    <w:rsid w:val="003C5DD9"/>
    <w:rsid w:val="003C6289"/>
    <w:rsid w:val="003C6DED"/>
    <w:rsid w:val="003C736A"/>
    <w:rsid w:val="003D062A"/>
    <w:rsid w:val="003D0BE1"/>
    <w:rsid w:val="003D16B0"/>
    <w:rsid w:val="003D2B56"/>
    <w:rsid w:val="003D2BB2"/>
    <w:rsid w:val="003D31EF"/>
    <w:rsid w:val="003D35E7"/>
    <w:rsid w:val="003D42B4"/>
    <w:rsid w:val="003E0838"/>
    <w:rsid w:val="003E1C13"/>
    <w:rsid w:val="003E21D9"/>
    <w:rsid w:val="003E280E"/>
    <w:rsid w:val="003E301C"/>
    <w:rsid w:val="003E5402"/>
    <w:rsid w:val="003E61C5"/>
    <w:rsid w:val="003E639F"/>
    <w:rsid w:val="003E645C"/>
    <w:rsid w:val="003E6C2A"/>
    <w:rsid w:val="003E713B"/>
    <w:rsid w:val="003E7540"/>
    <w:rsid w:val="003F01A4"/>
    <w:rsid w:val="003F13A5"/>
    <w:rsid w:val="003F149C"/>
    <w:rsid w:val="003F15D7"/>
    <w:rsid w:val="003F435E"/>
    <w:rsid w:val="003F7E4A"/>
    <w:rsid w:val="00401564"/>
    <w:rsid w:val="00402AB4"/>
    <w:rsid w:val="0040366E"/>
    <w:rsid w:val="0040390D"/>
    <w:rsid w:val="004048ED"/>
    <w:rsid w:val="00404F8A"/>
    <w:rsid w:val="0040534A"/>
    <w:rsid w:val="004057B2"/>
    <w:rsid w:val="0040786C"/>
    <w:rsid w:val="00411E6D"/>
    <w:rsid w:val="00413E88"/>
    <w:rsid w:val="004153FF"/>
    <w:rsid w:val="004172FA"/>
    <w:rsid w:val="00420B2F"/>
    <w:rsid w:val="004218AB"/>
    <w:rsid w:val="00422672"/>
    <w:rsid w:val="00424451"/>
    <w:rsid w:val="004248DD"/>
    <w:rsid w:val="00424C95"/>
    <w:rsid w:val="00426429"/>
    <w:rsid w:val="00431BF7"/>
    <w:rsid w:val="0043223F"/>
    <w:rsid w:val="00433342"/>
    <w:rsid w:val="00433DC9"/>
    <w:rsid w:val="004359CB"/>
    <w:rsid w:val="004428C5"/>
    <w:rsid w:val="0044457E"/>
    <w:rsid w:val="0044492F"/>
    <w:rsid w:val="004460CF"/>
    <w:rsid w:val="0044684F"/>
    <w:rsid w:val="0044714C"/>
    <w:rsid w:val="004518E1"/>
    <w:rsid w:val="00452515"/>
    <w:rsid w:val="0045315F"/>
    <w:rsid w:val="00454FFB"/>
    <w:rsid w:val="00455F12"/>
    <w:rsid w:val="00457659"/>
    <w:rsid w:val="004613DE"/>
    <w:rsid w:val="00463438"/>
    <w:rsid w:val="00463735"/>
    <w:rsid w:val="00465BF4"/>
    <w:rsid w:val="00465D91"/>
    <w:rsid w:val="00465DC9"/>
    <w:rsid w:val="00466043"/>
    <w:rsid w:val="00467691"/>
    <w:rsid w:val="004678EA"/>
    <w:rsid w:val="00467969"/>
    <w:rsid w:val="004711FA"/>
    <w:rsid w:val="004723CA"/>
    <w:rsid w:val="00472947"/>
    <w:rsid w:val="00472DA9"/>
    <w:rsid w:val="00473D03"/>
    <w:rsid w:val="00476A12"/>
    <w:rsid w:val="004772FB"/>
    <w:rsid w:val="00477927"/>
    <w:rsid w:val="00481393"/>
    <w:rsid w:val="00481544"/>
    <w:rsid w:val="00481EFC"/>
    <w:rsid w:val="00482740"/>
    <w:rsid w:val="00484E2A"/>
    <w:rsid w:val="00490F29"/>
    <w:rsid w:val="0049264C"/>
    <w:rsid w:val="004927C9"/>
    <w:rsid w:val="00492EF9"/>
    <w:rsid w:val="00492FD8"/>
    <w:rsid w:val="0049791B"/>
    <w:rsid w:val="00497A14"/>
    <w:rsid w:val="004A222F"/>
    <w:rsid w:val="004A7D32"/>
    <w:rsid w:val="004B0DB5"/>
    <w:rsid w:val="004B2709"/>
    <w:rsid w:val="004B3B04"/>
    <w:rsid w:val="004B42CD"/>
    <w:rsid w:val="004B6DEE"/>
    <w:rsid w:val="004B70D8"/>
    <w:rsid w:val="004C4463"/>
    <w:rsid w:val="004C4DF4"/>
    <w:rsid w:val="004C57DE"/>
    <w:rsid w:val="004C5C7F"/>
    <w:rsid w:val="004C640A"/>
    <w:rsid w:val="004C7D30"/>
    <w:rsid w:val="004C7D37"/>
    <w:rsid w:val="004C7EB6"/>
    <w:rsid w:val="004D0117"/>
    <w:rsid w:val="004D0538"/>
    <w:rsid w:val="004D0B36"/>
    <w:rsid w:val="004D0C4B"/>
    <w:rsid w:val="004D1B1D"/>
    <w:rsid w:val="004D252E"/>
    <w:rsid w:val="004D27FB"/>
    <w:rsid w:val="004D3058"/>
    <w:rsid w:val="004D4784"/>
    <w:rsid w:val="004D5D3E"/>
    <w:rsid w:val="004D7750"/>
    <w:rsid w:val="004E03CC"/>
    <w:rsid w:val="004E08BD"/>
    <w:rsid w:val="004E22EF"/>
    <w:rsid w:val="004E3031"/>
    <w:rsid w:val="004E36E2"/>
    <w:rsid w:val="004E49D3"/>
    <w:rsid w:val="004E62A7"/>
    <w:rsid w:val="004E7620"/>
    <w:rsid w:val="004E7AAA"/>
    <w:rsid w:val="004E7B7D"/>
    <w:rsid w:val="004E7BF1"/>
    <w:rsid w:val="004F2B88"/>
    <w:rsid w:val="004F3697"/>
    <w:rsid w:val="004F6B2E"/>
    <w:rsid w:val="004F6EBF"/>
    <w:rsid w:val="004F6F9C"/>
    <w:rsid w:val="004F75D2"/>
    <w:rsid w:val="00505A83"/>
    <w:rsid w:val="00506925"/>
    <w:rsid w:val="005079AB"/>
    <w:rsid w:val="00507BCC"/>
    <w:rsid w:val="0051158A"/>
    <w:rsid w:val="005159D9"/>
    <w:rsid w:val="00515D62"/>
    <w:rsid w:val="00516508"/>
    <w:rsid w:val="00517BC3"/>
    <w:rsid w:val="00520BA7"/>
    <w:rsid w:val="00520C32"/>
    <w:rsid w:val="00521FE6"/>
    <w:rsid w:val="00524423"/>
    <w:rsid w:val="00524648"/>
    <w:rsid w:val="00525828"/>
    <w:rsid w:val="00526796"/>
    <w:rsid w:val="00527B50"/>
    <w:rsid w:val="00530AED"/>
    <w:rsid w:val="00532470"/>
    <w:rsid w:val="00532741"/>
    <w:rsid w:val="00533719"/>
    <w:rsid w:val="005358DC"/>
    <w:rsid w:val="00536D9D"/>
    <w:rsid w:val="0054069C"/>
    <w:rsid w:val="00540E4C"/>
    <w:rsid w:val="00543EF9"/>
    <w:rsid w:val="005451AC"/>
    <w:rsid w:val="005451C8"/>
    <w:rsid w:val="00547179"/>
    <w:rsid w:val="00550394"/>
    <w:rsid w:val="00550FC7"/>
    <w:rsid w:val="005561F1"/>
    <w:rsid w:val="005564A1"/>
    <w:rsid w:val="00556BD4"/>
    <w:rsid w:val="0056068F"/>
    <w:rsid w:val="0056162D"/>
    <w:rsid w:val="00563FCD"/>
    <w:rsid w:val="00564C6E"/>
    <w:rsid w:val="00571A0E"/>
    <w:rsid w:val="00574EC4"/>
    <w:rsid w:val="005808A2"/>
    <w:rsid w:val="00582577"/>
    <w:rsid w:val="00582FD0"/>
    <w:rsid w:val="0058354B"/>
    <w:rsid w:val="00590B4F"/>
    <w:rsid w:val="00593372"/>
    <w:rsid w:val="00593ADB"/>
    <w:rsid w:val="005942C0"/>
    <w:rsid w:val="00594985"/>
    <w:rsid w:val="005A1023"/>
    <w:rsid w:val="005A2241"/>
    <w:rsid w:val="005A42A1"/>
    <w:rsid w:val="005A5173"/>
    <w:rsid w:val="005A7EC8"/>
    <w:rsid w:val="005B0220"/>
    <w:rsid w:val="005B4AA6"/>
    <w:rsid w:val="005B72CD"/>
    <w:rsid w:val="005B7942"/>
    <w:rsid w:val="005C1A8F"/>
    <w:rsid w:val="005C34ED"/>
    <w:rsid w:val="005C5931"/>
    <w:rsid w:val="005D19C2"/>
    <w:rsid w:val="005D37F9"/>
    <w:rsid w:val="005D5A9A"/>
    <w:rsid w:val="005D6855"/>
    <w:rsid w:val="005D7F29"/>
    <w:rsid w:val="005E2D22"/>
    <w:rsid w:val="005E3E4B"/>
    <w:rsid w:val="005E6D2E"/>
    <w:rsid w:val="005E7736"/>
    <w:rsid w:val="005F039A"/>
    <w:rsid w:val="005F2DE2"/>
    <w:rsid w:val="005F3539"/>
    <w:rsid w:val="005F3990"/>
    <w:rsid w:val="00602468"/>
    <w:rsid w:val="00602D41"/>
    <w:rsid w:val="0060414C"/>
    <w:rsid w:val="006128CA"/>
    <w:rsid w:val="0061353B"/>
    <w:rsid w:val="00613A45"/>
    <w:rsid w:val="00613CAC"/>
    <w:rsid w:val="006140D9"/>
    <w:rsid w:val="006171FE"/>
    <w:rsid w:val="00617272"/>
    <w:rsid w:val="00620DE7"/>
    <w:rsid w:val="006260E0"/>
    <w:rsid w:val="00626580"/>
    <w:rsid w:val="00627A42"/>
    <w:rsid w:val="00630774"/>
    <w:rsid w:val="00631D37"/>
    <w:rsid w:val="00637626"/>
    <w:rsid w:val="00637AA3"/>
    <w:rsid w:val="00640D76"/>
    <w:rsid w:val="00641FD1"/>
    <w:rsid w:val="00646442"/>
    <w:rsid w:val="006512AD"/>
    <w:rsid w:val="00651DA5"/>
    <w:rsid w:val="0065560D"/>
    <w:rsid w:val="00660649"/>
    <w:rsid w:val="00661401"/>
    <w:rsid w:val="00661ECD"/>
    <w:rsid w:val="00666D45"/>
    <w:rsid w:val="006679CC"/>
    <w:rsid w:val="00672BC2"/>
    <w:rsid w:val="00672FA8"/>
    <w:rsid w:val="00673A91"/>
    <w:rsid w:val="006741FE"/>
    <w:rsid w:val="00675451"/>
    <w:rsid w:val="0067573A"/>
    <w:rsid w:val="006765C8"/>
    <w:rsid w:val="0067735E"/>
    <w:rsid w:val="00677393"/>
    <w:rsid w:val="00680313"/>
    <w:rsid w:val="00681E57"/>
    <w:rsid w:val="006835AB"/>
    <w:rsid w:val="00683E57"/>
    <w:rsid w:val="00684577"/>
    <w:rsid w:val="006859B6"/>
    <w:rsid w:val="00685AE9"/>
    <w:rsid w:val="00686861"/>
    <w:rsid w:val="0068698D"/>
    <w:rsid w:val="00690065"/>
    <w:rsid w:val="006922E1"/>
    <w:rsid w:val="0069344B"/>
    <w:rsid w:val="006962BC"/>
    <w:rsid w:val="006967EA"/>
    <w:rsid w:val="00696E2C"/>
    <w:rsid w:val="006A01D9"/>
    <w:rsid w:val="006A0B78"/>
    <w:rsid w:val="006A0B84"/>
    <w:rsid w:val="006A1A1C"/>
    <w:rsid w:val="006A2D72"/>
    <w:rsid w:val="006A560D"/>
    <w:rsid w:val="006A5BDC"/>
    <w:rsid w:val="006B092B"/>
    <w:rsid w:val="006B143A"/>
    <w:rsid w:val="006B38E1"/>
    <w:rsid w:val="006B5CA0"/>
    <w:rsid w:val="006B749E"/>
    <w:rsid w:val="006C12DD"/>
    <w:rsid w:val="006C43D1"/>
    <w:rsid w:val="006C544D"/>
    <w:rsid w:val="006C7243"/>
    <w:rsid w:val="006D11A1"/>
    <w:rsid w:val="006D408C"/>
    <w:rsid w:val="006E14FD"/>
    <w:rsid w:val="006E30CE"/>
    <w:rsid w:val="006E442D"/>
    <w:rsid w:val="006E46B0"/>
    <w:rsid w:val="006E6518"/>
    <w:rsid w:val="006E7BEA"/>
    <w:rsid w:val="006F3AF3"/>
    <w:rsid w:val="006F4F1F"/>
    <w:rsid w:val="006F52CB"/>
    <w:rsid w:val="006F5F2E"/>
    <w:rsid w:val="006F6B8C"/>
    <w:rsid w:val="00700839"/>
    <w:rsid w:val="00702489"/>
    <w:rsid w:val="007025CB"/>
    <w:rsid w:val="00702CF4"/>
    <w:rsid w:val="00703716"/>
    <w:rsid w:val="0070587C"/>
    <w:rsid w:val="00707D31"/>
    <w:rsid w:val="00710644"/>
    <w:rsid w:val="00711D09"/>
    <w:rsid w:val="0071394A"/>
    <w:rsid w:val="007150C4"/>
    <w:rsid w:val="00715373"/>
    <w:rsid w:val="007154CE"/>
    <w:rsid w:val="007221CA"/>
    <w:rsid w:val="00722FC8"/>
    <w:rsid w:val="0072343F"/>
    <w:rsid w:val="00723839"/>
    <w:rsid w:val="00723C1B"/>
    <w:rsid w:val="007305B2"/>
    <w:rsid w:val="007329B3"/>
    <w:rsid w:val="00736302"/>
    <w:rsid w:val="007369BD"/>
    <w:rsid w:val="007374EC"/>
    <w:rsid w:val="00737BBA"/>
    <w:rsid w:val="00737E47"/>
    <w:rsid w:val="00741BAE"/>
    <w:rsid w:val="0074292A"/>
    <w:rsid w:val="00742E10"/>
    <w:rsid w:val="007457D7"/>
    <w:rsid w:val="00747280"/>
    <w:rsid w:val="0075216F"/>
    <w:rsid w:val="007547CD"/>
    <w:rsid w:val="00756B7F"/>
    <w:rsid w:val="00756CD0"/>
    <w:rsid w:val="00757B4C"/>
    <w:rsid w:val="00761889"/>
    <w:rsid w:val="00762598"/>
    <w:rsid w:val="00763B63"/>
    <w:rsid w:val="00764709"/>
    <w:rsid w:val="00764FE8"/>
    <w:rsid w:val="00771B2A"/>
    <w:rsid w:val="0077204A"/>
    <w:rsid w:val="00775720"/>
    <w:rsid w:val="00777A45"/>
    <w:rsid w:val="007802CB"/>
    <w:rsid w:val="00780552"/>
    <w:rsid w:val="00780906"/>
    <w:rsid w:val="00782DFB"/>
    <w:rsid w:val="00783275"/>
    <w:rsid w:val="007846D3"/>
    <w:rsid w:val="00784CBF"/>
    <w:rsid w:val="00784D4A"/>
    <w:rsid w:val="00785910"/>
    <w:rsid w:val="00785A88"/>
    <w:rsid w:val="00792292"/>
    <w:rsid w:val="00796343"/>
    <w:rsid w:val="00796E32"/>
    <w:rsid w:val="007976EE"/>
    <w:rsid w:val="007A24DF"/>
    <w:rsid w:val="007A5BFA"/>
    <w:rsid w:val="007A6D19"/>
    <w:rsid w:val="007A7A1A"/>
    <w:rsid w:val="007B74A8"/>
    <w:rsid w:val="007C0448"/>
    <w:rsid w:val="007C39FA"/>
    <w:rsid w:val="007C3EF8"/>
    <w:rsid w:val="007C46B7"/>
    <w:rsid w:val="007C70F3"/>
    <w:rsid w:val="007D20AC"/>
    <w:rsid w:val="007D2AA1"/>
    <w:rsid w:val="007D3530"/>
    <w:rsid w:val="007D38D5"/>
    <w:rsid w:val="007D3DDB"/>
    <w:rsid w:val="007D68F0"/>
    <w:rsid w:val="007E1AA1"/>
    <w:rsid w:val="007E2BD9"/>
    <w:rsid w:val="007E3391"/>
    <w:rsid w:val="007E3B0B"/>
    <w:rsid w:val="007E42D4"/>
    <w:rsid w:val="007E5B09"/>
    <w:rsid w:val="007E689B"/>
    <w:rsid w:val="007E79A8"/>
    <w:rsid w:val="007F275D"/>
    <w:rsid w:val="007F2A23"/>
    <w:rsid w:val="007F4C13"/>
    <w:rsid w:val="007F5701"/>
    <w:rsid w:val="007F63D3"/>
    <w:rsid w:val="00805398"/>
    <w:rsid w:val="008056E9"/>
    <w:rsid w:val="00805BD0"/>
    <w:rsid w:val="00807683"/>
    <w:rsid w:val="008078A1"/>
    <w:rsid w:val="00807EFB"/>
    <w:rsid w:val="00810B4A"/>
    <w:rsid w:val="008120BC"/>
    <w:rsid w:val="00813EA6"/>
    <w:rsid w:val="0081475D"/>
    <w:rsid w:val="00814E5B"/>
    <w:rsid w:val="00815632"/>
    <w:rsid w:val="00815AE6"/>
    <w:rsid w:val="00817360"/>
    <w:rsid w:val="00820232"/>
    <w:rsid w:val="0082113E"/>
    <w:rsid w:val="0082203D"/>
    <w:rsid w:val="008228BA"/>
    <w:rsid w:val="00823064"/>
    <w:rsid w:val="008246E0"/>
    <w:rsid w:val="00825C13"/>
    <w:rsid w:val="008279CB"/>
    <w:rsid w:val="00827AFD"/>
    <w:rsid w:val="00827DA9"/>
    <w:rsid w:val="008314C0"/>
    <w:rsid w:val="00833DE7"/>
    <w:rsid w:val="008343D9"/>
    <w:rsid w:val="0083470F"/>
    <w:rsid w:val="00836E9A"/>
    <w:rsid w:val="0083748A"/>
    <w:rsid w:val="008412F1"/>
    <w:rsid w:val="00841426"/>
    <w:rsid w:val="00841E71"/>
    <w:rsid w:val="008420CE"/>
    <w:rsid w:val="00842B81"/>
    <w:rsid w:val="0084343F"/>
    <w:rsid w:val="00844823"/>
    <w:rsid w:val="008462AF"/>
    <w:rsid w:val="00847F7B"/>
    <w:rsid w:val="00850554"/>
    <w:rsid w:val="008512CE"/>
    <w:rsid w:val="00852450"/>
    <w:rsid w:val="00852A71"/>
    <w:rsid w:val="008537B5"/>
    <w:rsid w:val="008606C4"/>
    <w:rsid w:val="00864EEB"/>
    <w:rsid w:val="008653C9"/>
    <w:rsid w:val="0086622B"/>
    <w:rsid w:val="00870C5B"/>
    <w:rsid w:val="008720C6"/>
    <w:rsid w:val="0087277B"/>
    <w:rsid w:val="00872D64"/>
    <w:rsid w:val="00875A22"/>
    <w:rsid w:val="008763C9"/>
    <w:rsid w:val="00881EFB"/>
    <w:rsid w:val="00885B1D"/>
    <w:rsid w:val="00885F78"/>
    <w:rsid w:val="00886181"/>
    <w:rsid w:val="00886A50"/>
    <w:rsid w:val="00887F8B"/>
    <w:rsid w:val="008918CA"/>
    <w:rsid w:val="00891908"/>
    <w:rsid w:val="00891DD1"/>
    <w:rsid w:val="00894633"/>
    <w:rsid w:val="00894669"/>
    <w:rsid w:val="00894E0D"/>
    <w:rsid w:val="00897342"/>
    <w:rsid w:val="008A1925"/>
    <w:rsid w:val="008A1A0E"/>
    <w:rsid w:val="008A264F"/>
    <w:rsid w:val="008A3A25"/>
    <w:rsid w:val="008A6F3B"/>
    <w:rsid w:val="008B02A9"/>
    <w:rsid w:val="008B040E"/>
    <w:rsid w:val="008B0F3D"/>
    <w:rsid w:val="008B1ADD"/>
    <w:rsid w:val="008B22DA"/>
    <w:rsid w:val="008B24A2"/>
    <w:rsid w:val="008B2696"/>
    <w:rsid w:val="008B27C8"/>
    <w:rsid w:val="008B2F9D"/>
    <w:rsid w:val="008B3ED9"/>
    <w:rsid w:val="008B5CAC"/>
    <w:rsid w:val="008C13B1"/>
    <w:rsid w:val="008C2394"/>
    <w:rsid w:val="008C32EB"/>
    <w:rsid w:val="008C3E0D"/>
    <w:rsid w:val="008C64D2"/>
    <w:rsid w:val="008D02AA"/>
    <w:rsid w:val="008D26A0"/>
    <w:rsid w:val="008D62C7"/>
    <w:rsid w:val="008D6BA4"/>
    <w:rsid w:val="008E4001"/>
    <w:rsid w:val="008E5367"/>
    <w:rsid w:val="008E6172"/>
    <w:rsid w:val="008E74B9"/>
    <w:rsid w:val="008F1DEA"/>
    <w:rsid w:val="008F2430"/>
    <w:rsid w:val="008F2BD0"/>
    <w:rsid w:val="008F304D"/>
    <w:rsid w:val="008F5015"/>
    <w:rsid w:val="008F682E"/>
    <w:rsid w:val="008F7B16"/>
    <w:rsid w:val="00904ED3"/>
    <w:rsid w:val="009051B7"/>
    <w:rsid w:val="0090648D"/>
    <w:rsid w:val="00910E6A"/>
    <w:rsid w:val="0091130B"/>
    <w:rsid w:val="0091249F"/>
    <w:rsid w:val="0091254A"/>
    <w:rsid w:val="00913F0F"/>
    <w:rsid w:val="00914F42"/>
    <w:rsid w:val="00917D9A"/>
    <w:rsid w:val="0092074C"/>
    <w:rsid w:val="00921866"/>
    <w:rsid w:val="00921EB6"/>
    <w:rsid w:val="00922462"/>
    <w:rsid w:val="00923024"/>
    <w:rsid w:val="00926F5F"/>
    <w:rsid w:val="00930285"/>
    <w:rsid w:val="00933AA4"/>
    <w:rsid w:val="009349BD"/>
    <w:rsid w:val="00935D8A"/>
    <w:rsid w:val="00936A56"/>
    <w:rsid w:val="00937312"/>
    <w:rsid w:val="0093735B"/>
    <w:rsid w:val="00940671"/>
    <w:rsid w:val="0094294A"/>
    <w:rsid w:val="00942A40"/>
    <w:rsid w:val="009459B5"/>
    <w:rsid w:val="00946310"/>
    <w:rsid w:val="009464D8"/>
    <w:rsid w:val="009476BD"/>
    <w:rsid w:val="00947828"/>
    <w:rsid w:val="00952A75"/>
    <w:rsid w:val="00952F7D"/>
    <w:rsid w:val="009530C5"/>
    <w:rsid w:val="0095348C"/>
    <w:rsid w:val="00955708"/>
    <w:rsid w:val="00957881"/>
    <w:rsid w:val="0096006F"/>
    <w:rsid w:val="009615EA"/>
    <w:rsid w:val="0096172F"/>
    <w:rsid w:val="00961AD8"/>
    <w:rsid w:val="00962A07"/>
    <w:rsid w:val="00963C69"/>
    <w:rsid w:val="00963D62"/>
    <w:rsid w:val="00964F5E"/>
    <w:rsid w:val="009651A6"/>
    <w:rsid w:val="0097105F"/>
    <w:rsid w:val="00971CA2"/>
    <w:rsid w:val="00971F79"/>
    <w:rsid w:val="009748A7"/>
    <w:rsid w:val="00975363"/>
    <w:rsid w:val="009756E6"/>
    <w:rsid w:val="00977732"/>
    <w:rsid w:val="009802A6"/>
    <w:rsid w:val="009809A1"/>
    <w:rsid w:val="009814D5"/>
    <w:rsid w:val="00981841"/>
    <w:rsid w:val="00983F18"/>
    <w:rsid w:val="0098439A"/>
    <w:rsid w:val="0098510C"/>
    <w:rsid w:val="00987C28"/>
    <w:rsid w:val="00990331"/>
    <w:rsid w:val="00990383"/>
    <w:rsid w:val="009915C1"/>
    <w:rsid w:val="00991FD2"/>
    <w:rsid w:val="009925C9"/>
    <w:rsid w:val="009939D7"/>
    <w:rsid w:val="00994ABF"/>
    <w:rsid w:val="00995475"/>
    <w:rsid w:val="00996D78"/>
    <w:rsid w:val="00996D91"/>
    <w:rsid w:val="00997354"/>
    <w:rsid w:val="009A01C8"/>
    <w:rsid w:val="009A1C3F"/>
    <w:rsid w:val="009A3715"/>
    <w:rsid w:val="009A4E36"/>
    <w:rsid w:val="009A5B75"/>
    <w:rsid w:val="009A5FAD"/>
    <w:rsid w:val="009A64CF"/>
    <w:rsid w:val="009A6623"/>
    <w:rsid w:val="009A6B56"/>
    <w:rsid w:val="009B2399"/>
    <w:rsid w:val="009B753B"/>
    <w:rsid w:val="009B781E"/>
    <w:rsid w:val="009B78C5"/>
    <w:rsid w:val="009C132E"/>
    <w:rsid w:val="009C1FE0"/>
    <w:rsid w:val="009C2C51"/>
    <w:rsid w:val="009C2E33"/>
    <w:rsid w:val="009C4035"/>
    <w:rsid w:val="009C48F3"/>
    <w:rsid w:val="009C49D2"/>
    <w:rsid w:val="009C4D6A"/>
    <w:rsid w:val="009C64D1"/>
    <w:rsid w:val="009C7E37"/>
    <w:rsid w:val="009D28E6"/>
    <w:rsid w:val="009D5DD4"/>
    <w:rsid w:val="009D6EB5"/>
    <w:rsid w:val="009E0038"/>
    <w:rsid w:val="009E0A40"/>
    <w:rsid w:val="009E0C6F"/>
    <w:rsid w:val="009E465D"/>
    <w:rsid w:val="009E7674"/>
    <w:rsid w:val="009F041C"/>
    <w:rsid w:val="009F1A8F"/>
    <w:rsid w:val="009F2D87"/>
    <w:rsid w:val="009F2FD4"/>
    <w:rsid w:val="009F3D0D"/>
    <w:rsid w:val="009F4941"/>
    <w:rsid w:val="009F66FC"/>
    <w:rsid w:val="00A02331"/>
    <w:rsid w:val="00A0233B"/>
    <w:rsid w:val="00A04F6F"/>
    <w:rsid w:val="00A05E6F"/>
    <w:rsid w:val="00A0631D"/>
    <w:rsid w:val="00A07F59"/>
    <w:rsid w:val="00A1343B"/>
    <w:rsid w:val="00A15444"/>
    <w:rsid w:val="00A163CD"/>
    <w:rsid w:val="00A16A87"/>
    <w:rsid w:val="00A200B2"/>
    <w:rsid w:val="00A203D6"/>
    <w:rsid w:val="00A23E7D"/>
    <w:rsid w:val="00A24312"/>
    <w:rsid w:val="00A25CC3"/>
    <w:rsid w:val="00A31071"/>
    <w:rsid w:val="00A348D3"/>
    <w:rsid w:val="00A3668D"/>
    <w:rsid w:val="00A36890"/>
    <w:rsid w:val="00A36ABB"/>
    <w:rsid w:val="00A42AF3"/>
    <w:rsid w:val="00A4344C"/>
    <w:rsid w:val="00A436EA"/>
    <w:rsid w:val="00A43A9E"/>
    <w:rsid w:val="00A4504E"/>
    <w:rsid w:val="00A45882"/>
    <w:rsid w:val="00A4591C"/>
    <w:rsid w:val="00A47F85"/>
    <w:rsid w:val="00A52CFC"/>
    <w:rsid w:val="00A53104"/>
    <w:rsid w:val="00A57A91"/>
    <w:rsid w:val="00A612A8"/>
    <w:rsid w:val="00A615B8"/>
    <w:rsid w:val="00A62E43"/>
    <w:rsid w:val="00A63108"/>
    <w:rsid w:val="00A65F7E"/>
    <w:rsid w:val="00A67396"/>
    <w:rsid w:val="00A67EB5"/>
    <w:rsid w:val="00A7050B"/>
    <w:rsid w:val="00A7054C"/>
    <w:rsid w:val="00A714A2"/>
    <w:rsid w:val="00A746F5"/>
    <w:rsid w:val="00A747DB"/>
    <w:rsid w:val="00A75F30"/>
    <w:rsid w:val="00A76175"/>
    <w:rsid w:val="00A809ED"/>
    <w:rsid w:val="00A81CD9"/>
    <w:rsid w:val="00A825FE"/>
    <w:rsid w:val="00A846DB"/>
    <w:rsid w:val="00A84C61"/>
    <w:rsid w:val="00A859FB"/>
    <w:rsid w:val="00A85FA6"/>
    <w:rsid w:val="00A86475"/>
    <w:rsid w:val="00A87688"/>
    <w:rsid w:val="00A8768C"/>
    <w:rsid w:val="00A8793A"/>
    <w:rsid w:val="00A905F6"/>
    <w:rsid w:val="00A912E4"/>
    <w:rsid w:val="00A91745"/>
    <w:rsid w:val="00A938ED"/>
    <w:rsid w:val="00A97B14"/>
    <w:rsid w:val="00AA08EC"/>
    <w:rsid w:val="00AA1235"/>
    <w:rsid w:val="00AA18FF"/>
    <w:rsid w:val="00AA1B62"/>
    <w:rsid w:val="00AA1EFB"/>
    <w:rsid w:val="00AA22C3"/>
    <w:rsid w:val="00AA361F"/>
    <w:rsid w:val="00AA59D3"/>
    <w:rsid w:val="00AA6A9D"/>
    <w:rsid w:val="00AA74D2"/>
    <w:rsid w:val="00AB0769"/>
    <w:rsid w:val="00AB3067"/>
    <w:rsid w:val="00AB4288"/>
    <w:rsid w:val="00AB468F"/>
    <w:rsid w:val="00AB5C63"/>
    <w:rsid w:val="00AB6977"/>
    <w:rsid w:val="00AB6E23"/>
    <w:rsid w:val="00AC3C71"/>
    <w:rsid w:val="00AC4BD7"/>
    <w:rsid w:val="00AC4C87"/>
    <w:rsid w:val="00AC6954"/>
    <w:rsid w:val="00AC75B5"/>
    <w:rsid w:val="00AD20E2"/>
    <w:rsid w:val="00AD3B77"/>
    <w:rsid w:val="00AD57A0"/>
    <w:rsid w:val="00AD6F4F"/>
    <w:rsid w:val="00AD7828"/>
    <w:rsid w:val="00AE006B"/>
    <w:rsid w:val="00AE26B2"/>
    <w:rsid w:val="00AE2D3F"/>
    <w:rsid w:val="00AE5FA7"/>
    <w:rsid w:val="00AE6EC9"/>
    <w:rsid w:val="00AE76FA"/>
    <w:rsid w:val="00AF1F60"/>
    <w:rsid w:val="00AF53D1"/>
    <w:rsid w:val="00AF583B"/>
    <w:rsid w:val="00B002D4"/>
    <w:rsid w:val="00B010DA"/>
    <w:rsid w:val="00B011F0"/>
    <w:rsid w:val="00B018CB"/>
    <w:rsid w:val="00B0233D"/>
    <w:rsid w:val="00B026E5"/>
    <w:rsid w:val="00B057B6"/>
    <w:rsid w:val="00B07B22"/>
    <w:rsid w:val="00B10499"/>
    <w:rsid w:val="00B10857"/>
    <w:rsid w:val="00B10990"/>
    <w:rsid w:val="00B10BC1"/>
    <w:rsid w:val="00B10F38"/>
    <w:rsid w:val="00B11155"/>
    <w:rsid w:val="00B12DD6"/>
    <w:rsid w:val="00B12EFC"/>
    <w:rsid w:val="00B1358B"/>
    <w:rsid w:val="00B13C59"/>
    <w:rsid w:val="00B15F18"/>
    <w:rsid w:val="00B1686E"/>
    <w:rsid w:val="00B16C2A"/>
    <w:rsid w:val="00B16D59"/>
    <w:rsid w:val="00B209A0"/>
    <w:rsid w:val="00B20FFF"/>
    <w:rsid w:val="00B21601"/>
    <w:rsid w:val="00B21CB6"/>
    <w:rsid w:val="00B228D8"/>
    <w:rsid w:val="00B22C1E"/>
    <w:rsid w:val="00B2772F"/>
    <w:rsid w:val="00B30B36"/>
    <w:rsid w:val="00B31CC7"/>
    <w:rsid w:val="00B3291E"/>
    <w:rsid w:val="00B351D7"/>
    <w:rsid w:val="00B35A86"/>
    <w:rsid w:val="00B42E37"/>
    <w:rsid w:val="00B42E7B"/>
    <w:rsid w:val="00B4435F"/>
    <w:rsid w:val="00B4491F"/>
    <w:rsid w:val="00B46528"/>
    <w:rsid w:val="00B4674C"/>
    <w:rsid w:val="00B5095A"/>
    <w:rsid w:val="00B521E7"/>
    <w:rsid w:val="00B5383C"/>
    <w:rsid w:val="00B53A48"/>
    <w:rsid w:val="00B53E36"/>
    <w:rsid w:val="00B54082"/>
    <w:rsid w:val="00B54777"/>
    <w:rsid w:val="00B55BF4"/>
    <w:rsid w:val="00B6006F"/>
    <w:rsid w:val="00B6176F"/>
    <w:rsid w:val="00B61B04"/>
    <w:rsid w:val="00B61B51"/>
    <w:rsid w:val="00B63E6F"/>
    <w:rsid w:val="00B65E3B"/>
    <w:rsid w:val="00B7059B"/>
    <w:rsid w:val="00B71AE8"/>
    <w:rsid w:val="00B71D4F"/>
    <w:rsid w:val="00B747E4"/>
    <w:rsid w:val="00B753C0"/>
    <w:rsid w:val="00B7559B"/>
    <w:rsid w:val="00B77A02"/>
    <w:rsid w:val="00B81AF1"/>
    <w:rsid w:val="00B830D1"/>
    <w:rsid w:val="00B872D1"/>
    <w:rsid w:val="00B90B50"/>
    <w:rsid w:val="00B91315"/>
    <w:rsid w:val="00B9198A"/>
    <w:rsid w:val="00B924D2"/>
    <w:rsid w:val="00B934FF"/>
    <w:rsid w:val="00B95814"/>
    <w:rsid w:val="00B97457"/>
    <w:rsid w:val="00B97803"/>
    <w:rsid w:val="00BA1F82"/>
    <w:rsid w:val="00BA52AE"/>
    <w:rsid w:val="00BA5453"/>
    <w:rsid w:val="00BA545E"/>
    <w:rsid w:val="00BA5500"/>
    <w:rsid w:val="00BA5B7D"/>
    <w:rsid w:val="00BA5B97"/>
    <w:rsid w:val="00BB382B"/>
    <w:rsid w:val="00BB50BB"/>
    <w:rsid w:val="00BC152F"/>
    <w:rsid w:val="00BC2889"/>
    <w:rsid w:val="00BC5995"/>
    <w:rsid w:val="00BC5FE4"/>
    <w:rsid w:val="00BC65D7"/>
    <w:rsid w:val="00BC6695"/>
    <w:rsid w:val="00BC7317"/>
    <w:rsid w:val="00BD0783"/>
    <w:rsid w:val="00BD21B9"/>
    <w:rsid w:val="00BD4346"/>
    <w:rsid w:val="00BD74DE"/>
    <w:rsid w:val="00BE0D7E"/>
    <w:rsid w:val="00BE10E0"/>
    <w:rsid w:val="00BE11E4"/>
    <w:rsid w:val="00BE2E64"/>
    <w:rsid w:val="00BE4895"/>
    <w:rsid w:val="00BE4E28"/>
    <w:rsid w:val="00BE56E3"/>
    <w:rsid w:val="00BF0025"/>
    <w:rsid w:val="00BF17DC"/>
    <w:rsid w:val="00BF1DFF"/>
    <w:rsid w:val="00BF33D2"/>
    <w:rsid w:val="00BF5ECA"/>
    <w:rsid w:val="00C03D77"/>
    <w:rsid w:val="00C044CB"/>
    <w:rsid w:val="00C062F7"/>
    <w:rsid w:val="00C06609"/>
    <w:rsid w:val="00C07A1E"/>
    <w:rsid w:val="00C1067D"/>
    <w:rsid w:val="00C11134"/>
    <w:rsid w:val="00C12CB1"/>
    <w:rsid w:val="00C141FE"/>
    <w:rsid w:val="00C14ACF"/>
    <w:rsid w:val="00C1638A"/>
    <w:rsid w:val="00C17AB7"/>
    <w:rsid w:val="00C17ECE"/>
    <w:rsid w:val="00C233A6"/>
    <w:rsid w:val="00C25BF2"/>
    <w:rsid w:val="00C26E8A"/>
    <w:rsid w:val="00C3054E"/>
    <w:rsid w:val="00C35FDA"/>
    <w:rsid w:val="00C3635E"/>
    <w:rsid w:val="00C36E7A"/>
    <w:rsid w:val="00C43A1D"/>
    <w:rsid w:val="00C44435"/>
    <w:rsid w:val="00C51A8C"/>
    <w:rsid w:val="00C52A83"/>
    <w:rsid w:val="00C53DB8"/>
    <w:rsid w:val="00C55C63"/>
    <w:rsid w:val="00C572D3"/>
    <w:rsid w:val="00C57D4D"/>
    <w:rsid w:val="00C62B13"/>
    <w:rsid w:val="00C64167"/>
    <w:rsid w:val="00C656DB"/>
    <w:rsid w:val="00C66BB2"/>
    <w:rsid w:val="00C67935"/>
    <w:rsid w:val="00C72C5E"/>
    <w:rsid w:val="00C74666"/>
    <w:rsid w:val="00C756ED"/>
    <w:rsid w:val="00C76073"/>
    <w:rsid w:val="00C76226"/>
    <w:rsid w:val="00C76848"/>
    <w:rsid w:val="00C77816"/>
    <w:rsid w:val="00C8201F"/>
    <w:rsid w:val="00C824E5"/>
    <w:rsid w:val="00C836F5"/>
    <w:rsid w:val="00C83ED6"/>
    <w:rsid w:val="00C849CA"/>
    <w:rsid w:val="00C854F3"/>
    <w:rsid w:val="00C8569B"/>
    <w:rsid w:val="00C87C87"/>
    <w:rsid w:val="00C87DFE"/>
    <w:rsid w:val="00C904F6"/>
    <w:rsid w:val="00C90BAA"/>
    <w:rsid w:val="00C90C11"/>
    <w:rsid w:val="00C90ED8"/>
    <w:rsid w:val="00C93A84"/>
    <w:rsid w:val="00C94D2F"/>
    <w:rsid w:val="00CA05CB"/>
    <w:rsid w:val="00CA13D4"/>
    <w:rsid w:val="00CA1CA1"/>
    <w:rsid w:val="00CA3B40"/>
    <w:rsid w:val="00CA44D5"/>
    <w:rsid w:val="00CA7C0C"/>
    <w:rsid w:val="00CA7C48"/>
    <w:rsid w:val="00CA7F75"/>
    <w:rsid w:val="00CB0436"/>
    <w:rsid w:val="00CB1185"/>
    <w:rsid w:val="00CB1D96"/>
    <w:rsid w:val="00CB3BCD"/>
    <w:rsid w:val="00CC1C5E"/>
    <w:rsid w:val="00CC1ED8"/>
    <w:rsid w:val="00CC2832"/>
    <w:rsid w:val="00CC2C74"/>
    <w:rsid w:val="00CC3EDB"/>
    <w:rsid w:val="00CC5857"/>
    <w:rsid w:val="00CD1869"/>
    <w:rsid w:val="00CD1E62"/>
    <w:rsid w:val="00CD3D2B"/>
    <w:rsid w:val="00CE13D9"/>
    <w:rsid w:val="00CE2534"/>
    <w:rsid w:val="00CE2AD3"/>
    <w:rsid w:val="00CE2DFA"/>
    <w:rsid w:val="00CE33A3"/>
    <w:rsid w:val="00CE400D"/>
    <w:rsid w:val="00CE5D24"/>
    <w:rsid w:val="00CE6657"/>
    <w:rsid w:val="00CE6F8B"/>
    <w:rsid w:val="00CF0872"/>
    <w:rsid w:val="00CF4D96"/>
    <w:rsid w:val="00CF5BB0"/>
    <w:rsid w:val="00CF770E"/>
    <w:rsid w:val="00D00E29"/>
    <w:rsid w:val="00D01798"/>
    <w:rsid w:val="00D034A7"/>
    <w:rsid w:val="00D053FF"/>
    <w:rsid w:val="00D100AD"/>
    <w:rsid w:val="00D15BAC"/>
    <w:rsid w:val="00D20FCE"/>
    <w:rsid w:val="00D23DCB"/>
    <w:rsid w:val="00D2468D"/>
    <w:rsid w:val="00D2600A"/>
    <w:rsid w:val="00D27A3B"/>
    <w:rsid w:val="00D31D67"/>
    <w:rsid w:val="00D33DFE"/>
    <w:rsid w:val="00D3423F"/>
    <w:rsid w:val="00D34F1C"/>
    <w:rsid w:val="00D35447"/>
    <w:rsid w:val="00D36242"/>
    <w:rsid w:val="00D36332"/>
    <w:rsid w:val="00D37C3B"/>
    <w:rsid w:val="00D44BA6"/>
    <w:rsid w:val="00D44D5B"/>
    <w:rsid w:val="00D4651E"/>
    <w:rsid w:val="00D4795A"/>
    <w:rsid w:val="00D53303"/>
    <w:rsid w:val="00D60187"/>
    <w:rsid w:val="00D60643"/>
    <w:rsid w:val="00D63886"/>
    <w:rsid w:val="00D64092"/>
    <w:rsid w:val="00D64BAD"/>
    <w:rsid w:val="00D64D8F"/>
    <w:rsid w:val="00D65072"/>
    <w:rsid w:val="00D66654"/>
    <w:rsid w:val="00D66CE6"/>
    <w:rsid w:val="00D66E08"/>
    <w:rsid w:val="00D66F34"/>
    <w:rsid w:val="00D72654"/>
    <w:rsid w:val="00D741BA"/>
    <w:rsid w:val="00D75291"/>
    <w:rsid w:val="00D7713E"/>
    <w:rsid w:val="00D80754"/>
    <w:rsid w:val="00D80EA4"/>
    <w:rsid w:val="00D8126A"/>
    <w:rsid w:val="00D81704"/>
    <w:rsid w:val="00D81766"/>
    <w:rsid w:val="00D81C6A"/>
    <w:rsid w:val="00D8373B"/>
    <w:rsid w:val="00D8383D"/>
    <w:rsid w:val="00D841D0"/>
    <w:rsid w:val="00D90BB0"/>
    <w:rsid w:val="00D90C26"/>
    <w:rsid w:val="00D91AC0"/>
    <w:rsid w:val="00D956C9"/>
    <w:rsid w:val="00D9603F"/>
    <w:rsid w:val="00D96083"/>
    <w:rsid w:val="00D96269"/>
    <w:rsid w:val="00D96813"/>
    <w:rsid w:val="00D96C39"/>
    <w:rsid w:val="00D96C46"/>
    <w:rsid w:val="00D96CD7"/>
    <w:rsid w:val="00D97672"/>
    <w:rsid w:val="00D97B4C"/>
    <w:rsid w:val="00DA1CD3"/>
    <w:rsid w:val="00DA270F"/>
    <w:rsid w:val="00DA2B10"/>
    <w:rsid w:val="00DA3D6F"/>
    <w:rsid w:val="00DA709C"/>
    <w:rsid w:val="00DA76EF"/>
    <w:rsid w:val="00DB0A2C"/>
    <w:rsid w:val="00DB2AC1"/>
    <w:rsid w:val="00DB2BA2"/>
    <w:rsid w:val="00DB396C"/>
    <w:rsid w:val="00DB5799"/>
    <w:rsid w:val="00DC087E"/>
    <w:rsid w:val="00DC0B5D"/>
    <w:rsid w:val="00DC1585"/>
    <w:rsid w:val="00DC3339"/>
    <w:rsid w:val="00DC3D5E"/>
    <w:rsid w:val="00DC479F"/>
    <w:rsid w:val="00DC53A3"/>
    <w:rsid w:val="00DC6388"/>
    <w:rsid w:val="00DC6EA4"/>
    <w:rsid w:val="00DD0436"/>
    <w:rsid w:val="00DD1778"/>
    <w:rsid w:val="00DD249B"/>
    <w:rsid w:val="00DE0682"/>
    <w:rsid w:val="00DE2E9C"/>
    <w:rsid w:val="00DE4454"/>
    <w:rsid w:val="00DE5423"/>
    <w:rsid w:val="00DE59CF"/>
    <w:rsid w:val="00DE6433"/>
    <w:rsid w:val="00DE656C"/>
    <w:rsid w:val="00DE6BB3"/>
    <w:rsid w:val="00DE6C23"/>
    <w:rsid w:val="00DF0E63"/>
    <w:rsid w:val="00DF1EEF"/>
    <w:rsid w:val="00DF261D"/>
    <w:rsid w:val="00DF38F6"/>
    <w:rsid w:val="00DF4295"/>
    <w:rsid w:val="00DF4634"/>
    <w:rsid w:val="00DF47AF"/>
    <w:rsid w:val="00DF4A4D"/>
    <w:rsid w:val="00DF5B5F"/>
    <w:rsid w:val="00DF5BC7"/>
    <w:rsid w:val="00DF679A"/>
    <w:rsid w:val="00DF6806"/>
    <w:rsid w:val="00DF6B65"/>
    <w:rsid w:val="00E00296"/>
    <w:rsid w:val="00E00573"/>
    <w:rsid w:val="00E00D46"/>
    <w:rsid w:val="00E00FCB"/>
    <w:rsid w:val="00E02335"/>
    <w:rsid w:val="00E02547"/>
    <w:rsid w:val="00E02A6C"/>
    <w:rsid w:val="00E0361A"/>
    <w:rsid w:val="00E05B09"/>
    <w:rsid w:val="00E06BE7"/>
    <w:rsid w:val="00E109EB"/>
    <w:rsid w:val="00E11F5E"/>
    <w:rsid w:val="00E1578B"/>
    <w:rsid w:val="00E1693B"/>
    <w:rsid w:val="00E17543"/>
    <w:rsid w:val="00E22154"/>
    <w:rsid w:val="00E23C74"/>
    <w:rsid w:val="00E26F56"/>
    <w:rsid w:val="00E30AE1"/>
    <w:rsid w:val="00E3179C"/>
    <w:rsid w:val="00E317F0"/>
    <w:rsid w:val="00E337B0"/>
    <w:rsid w:val="00E33A8D"/>
    <w:rsid w:val="00E348F0"/>
    <w:rsid w:val="00E34B52"/>
    <w:rsid w:val="00E34C1E"/>
    <w:rsid w:val="00E35064"/>
    <w:rsid w:val="00E35F34"/>
    <w:rsid w:val="00E36997"/>
    <w:rsid w:val="00E41D6F"/>
    <w:rsid w:val="00E4506E"/>
    <w:rsid w:val="00E4542C"/>
    <w:rsid w:val="00E46373"/>
    <w:rsid w:val="00E47124"/>
    <w:rsid w:val="00E54403"/>
    <w:rsid w:val="00E55119"/>
    <w:rsid w:val="00E55F99"/>
    <w:rsid w:val="00E5697E"/>
    <w:rsid w:val="00E56A4A"/>
    <w:rsid w:val="00E56AFF"/>
    <w:rsid w:val="00E570BD"/>
    <w:rsid w:val="00E60CBD"/>
    <w:rsid w:val="00E65FB6"/>
    <w:rsid w:val="00E661AB"/>
    <w:rsid w:val="00E66AB5"/>
    <w:rsid w:val="00E67D8A"/>
    <w:rsid w:val="00E7137F"/>
    <w:rsid w:val="00E72446"/>
    <w:rsid w:val="00E75466"/>
    <w:rsid w:val="00E762F9"/>
    <w:rsid w:val="00E81CBC"/>
    <w:rsid w:val="00E82D71"/>
    <w:rsid w:val="00E8310A"/>
    <w:rsid w:val="00E84A41"/>
    <w:rsid w:val="00E84FA9"/>
    <w:rsid w:val="00E92657"/>
    <w:rsid w:val="00E92B9A"/>
    <w:rsid w:val="00E963D6"/>
    <w:rsid w:val="00E968F2"/>
    <w:rsid w:val="00E97551"/>
    <w:rsid w:val="00EA0EB4"/>
    <w:rsid w:val="00EA1B08"/>
    <w:rsid w:val="00EA2078"/>
    <w:rsid w:val="00EA2509"/>
    <w:rsid w:val="00EA25D9"/>
    <w:rsid w:val="00EA3525"/>
    <w:rsid w:val="00EA53E0"/>
    <w:rsid w:val="00EA7987"/>
    <w:rsid w:val="00EA7FFE"/>
    <w:rsid w:val="00EB0F9F"/>
    <w:rsid w:val="00EB238D"/>
    <w:rsid w:val="00EB2BA1"/>
    <w:rsid w:val="00EB3324"/>
    <w:rsid w:val="00EB34F8"/>
    <w:rsid w:val="00EB3CE2"/>
    <w:rsid w:val="00EB543D"/>
    <w:rsid w:val="00EB583A"/>
    <w:rsid w:val="00EB5A91"/>
    <w:rsid w:val="00EC0296"/>
    <w:rsid w:val="00EC14DF"/>
    <w:rsid w:val="00EC15AC"/>
    <w:rsid w:val="00EC19D8"/>
    <w:rsid w:val="00EC3CDF"/>
    <w:rsid w:val="00EC519E"/>
    <w:rsid w:val="00EC5CFC"/>
    <w:rsid w:val="00EC62BE"/>
    <w:rsid w:val="00EC69DC"/>
    <w:rsid w:val="00EC6C7E"/>
    <w:rsid w:val="00EC71C4"/>
    <w:rsid w:val="00EC71EC"/>
    <w:rsid w:val="00ED31EC"/>
    <w:rsid w:val="00ED6362"/>
    <w:rsid w:val="00ED655A"/>
    <w:rsid w:val="00ED6B71"/>
    <w:rsid w:val="00ED7DC7"/>
    <w:rsid w:val="00ED7FED"/>
    <w:rsid w:val="00EE2D69"/>
    <w:rsid w:val="00EE347F"/>
    <w:rsid w:val="00EE5023"/>
    <w:rsid w:val="00EE5543"/>
    <w:rsid w:val="00EE593A"/>
    <w:rsid w:val="00EE653C"/>
    <w:rsid w:val="00EE7CC6"/>
    <w:rsid w:val="00EF083E"/>
    <w:rsid w:val="00EF233D"/>
    <w:rsid w:val="00EF5488"/>
    <w:rsid w:val="00EF769D"/>
    <w:rsid w:val="00F00233"/>
    <w:rsid w:val="00F004E8"/>
    <w:rsid w:val="00F00774"/>
    <w:rsid w:val="00F019D1"/>
    <w:rsid w:val="00F03C21"/>
    <w:rsid w:val="00F04547"/>
    <w:rsid w:val="00F06137"/>
    <w:rsid w:val="00F06663"/>
    <w:rsid w:val="00F1384D"/>
    <w:rsid w:val="00F138A4"/>
    <w:rsid w:val="00F167B0"/>
    <w:rsid w:val="00F16A34"/>
    <w:rsid w:val="00F209BA"/>
    <w:rsid w:val="00F2331C"/>
    <w:rsid w:val="00F254F2"/>
    <w:rsid w:val="00F259F9"/>
    <w:rsid w:val="00F27755"/>
    <w:rsid w:val="00F32C9D"/>
    <w:rsid w:val="00F33639"/>
    <w:rsid w:val="00F365BF"/>
    <w:rsid w:val="00F36ABF"/>
    <w:rsid w:val="00F370EB"/>
    <w:rsid w:val="00F373EC"/>
    <w:rsid w:val="00F4001B"/>
    <w:rsid w:val="00F471D6"/>
    <w:rsid w:val="00F50628"/>
    <w:rsid w:val="00F50AA4"/>
    <w:rsid w:val="00F50FA3"/>
    <w:rsid w:val="00F53AD7"/>
    <w:rsid w:val="00F54DAF"/>
    <w:rsid w:val="00F561AD"/>
    <w:rsid w:val="00F56A54"/>
    <w:rsid w:val="00F579E6"/>
    <w:rsid w:val="00F60D04"/>
    <w:rsid w:val="00F61007"/>
    <w:rsid w:val="00F62E16"/>
    <w:rsid w:val="00F63FF5"/>
    <w:rsid w:val="00F648EF"/>
    <w:rsid w:val="00F64D4A"/>
    <w:rsid w:val="00F6749C"/>
    <w:rsid w:val="00F67FF8"/>
    <w:rsid w:val="00F72B02"/>
    <w:rsid w:val="00F72EF5"/>
    <w:rsid w:val="00F73077"/>
    <w:rsid w:val="00F735C6"/>
    <w:rsid w:val="00F758E9"/>
    <w:rsid w:val="00F76348"/>
    <w:rsid w:val="00F77D42"/>
    <w:rsid w:val="00F81A2B"/>
    <w:rsid w:val="00F821E2"/>
    <w:rsid w:val="00F82B34"/>
    <w:rsid w:val="00F87EB8"/>
    <w:rsid w:val="00F90BE8"/>
    <w:rsid w:val="00F92AB9"/>
    <w:rsid w:val="00F94320"/>
    <w:rsid w:val="00F945BB"/>
    <w:rsid w:val="00F94B7B"/>
    <w:rsid w:val="00F95057"/>
    <w:rsid w:val="00F95A09"/>
    <w:rsid w:val="00F95E49"/>
    <w:rsid w:val="00F96E58"/>
    <w:rsid w:val="00F96F80"/>
    <w:rsid w:val="00FA1B54"/>
    <w:rsid w:val="00FA3885"/>
    <w:rsid w:val="00FA44CB"/>
    <w:rsid w:val="00FA57C9"/>
    <w:rsid w:val="00FA596E"/>
    <w:rsid w:val="00FA75B4"/>
    <w:rsid w:val="00FB19B5"/>
    <w:rsid w:val="00FB1EE6"/>
    <w:rsid w:val="00FB2D94"/>
    <w:rsid w:val="00FB32F4"/>
    <w:rsid w:val="00FB6981"/>
    <w:rsid w:val="00FC14B3"/>
    <w:rsid w:val="00FC2059"/>
    <w:rsid w:val="00FC4137"/>
    <w:rsid w:val="00FC700B"/>
    <w:rsid w:val="00FD1E30"/>
    <w:rsid w:val="00FD2A46"/>
    <w:rsid w:val="00FD2D9B"/>
    <w:rsid w:val="00FD4B35"/>
    <w:rsid w:val="00FD4F00"/>
    <w:rsid w:val="00FD4F2D"/>
    <w:rsid w:val="00FD582D"/>
    <w:rsid w:val="00FD5DE5"/>
    <w:rsid w:val="00FE11FD"/>
    <w:rsid w:val="00FE27FA"/>
    <w:rsid w:val="00FE4AB6"/>
    <w:rsid w:val="00FE4BC4"/>
    <w:rsid w:val="00FE512B"/>
    <w:rsid w:val="00FE6B8C"/>
    <w:rsid w:val="00FF271C"/>
    <w:rsid w:val="00FF3A7D"/>
    <w:rsid w:val="00FF3CAC"/>
    <w:rsid w:val="00FF4319"/>
    <w:rsid w:val="00FF6FC6"/>
    <w:rsid w:val="00FF73DF"/>
    <w:rsid w:val="00FF7EDE"/>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6AD9C"/>
  <w15:docId w15:val="{9D6FD033-C11C-4575-A7F6-943FE139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6FC6"/>
    <w:rPr>
      <w:rFonts w:ascii="Arial" w:hAnsi="Arial"/>
      <w:sz w:val="24"/>
    </w:rPr>
  </w:style>
  <w:style w:type="paragraph" w:styleId="Heading1">
    <w:name w:val="heading 1"/>
    <w:basedOn w:val="Normal"/>
    <w:next w:val="Normal"/>
    <w:link w:val="Heading1Char"/>
    <w:uiPriority w:val="9"/>
    <w:qFormat/>
    <w:rsid w:val="00397219"/>
    <w:pPr>
      <w:keepNext/>
      <w:keepLines/>
      <w:spacing w:before="480" w:after="0"/>
      <w:outlineLvl w:val="0"/>
    </w:pPr>
    <w:rPr>
      <w:rFonts w:eastAsiaTheme="majorEastAsia" w:cstheme="majorBidi"/>
      <w:b/>
      <w:bCs/>
      <w:color w:val="0070C0"/>
      <w:sz w:val="28"/>
      <w:szCs w:val="28"/>
      <w:u w:val="single"/>
    </w:rPr>
  </w:style>
  <w:style w:type="paragraph" w:styleId="Heading2">
    <w:name w:val="heading 2"/>
    <w:basedOn w:val="Normal"/>
    <w:next w:val="Normal"/>
    <w:link w:val="Heading2Char"/>
    <w:uiPriority w:val="9"/>
    <w:unhideWhenUsed/>
    <w:qFormat/>
    <w:rsid w:val="005D5A9A"/>
    <w:pPr>
      <w:keepNext/>
      <w:keepLines/>
      <w:spacing w:before="200" w:after="0"/>
      <w:outlineLvl w:val="1"/>
    </w:pPr>
    <w:rPr>
      <w:rFonts w:eastAsiaTheme="majorEastAsia" w:cstheme="majorBidi"/>
      <w:b/>
      <w:bCs/>
      <w:color w:val="0070C0"/>
      <w:sz w:val="26"/>
      <w:szCs w:val="26"/>
    </w:rPr>
  </w:style>
  <w:style w:type="paragraph" w:styleId="Heading3">
    <w:name w:val="heading 3"/>
    <w:basedOn w:val="Normal"/>
    <w:next w:val="Normal"/>
    <w:link w:val="Heading3Char"/>
    <w:uiPriority w:val="9"/>
    <w:unhideWhenUsed/>
    <w:qFormat/>
    <w:rsid w:val="001066B4"/>
    <w:pPr>
      <w:keepNext/>
      <w:keepLines/>
      <w:spacing w:before="40" w:after="0"/>
      <w:outlineLvl w:val="2"/>
    </w:pPr>
    <w:rPr>
      <w:rFonts w:eastAsiaTheme="majorEastAsia" w:cstheme="majorBidi"/>
      <w:color w:val="0070C0"/>
      <w:szCs w:val="28"/>
    </w:rPr>
  </w:style>
  <w:style w:type="paragraph" w:styleId="Heading4">
    <w:name w:val="heading 4"/>
    <w:basedOn w:val="Normal"/>
    <w:next w:val="Normal"/>
    <w:link w:val="Heading4Char"/>
    <w:uiPriority w:val="9"/>
    <w:unhideWhenUsed/>
    <w:qFormat/>
    <w:rsid w:val="00987C28"/>
    <w:pPr>
      <w:keepNext/>
      <w:keepLines/>
      <w:spacing w:before="40" w:after="0"/>
      <w:outlineLvl w:val="3"/>
    </w:pPr>
    <w:rPr>
      <w:rFonts w:eastAsiaTheme="majorEastAsia" w:cstheme="majorBidi"/>
      <w:i/>
      <w:iCs/>
      <w:color w:val="8DB3E2" w:themeColor="text2"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219"/>
    <w:rPr>
      <w:rFonts w:ascii="Arial" w:eastAsiaTheme="majorEastAsia" w:hAnsi="Arial" w:cstheme="majorBidi"/>
      <w:b/>
      <w:bCs/>
      <w:color w:val="0070C0"/>
      <w:sz w:val="28"/>
      <w:szCs w:val="28"/>
      <w:u w:val="single"/>
    </w:rPr>
  </w:style>
  <w:style w:type="character" w:customStyle="1" w:styleId="Heading2Char">
    <w:name w:val="Heading 2 Char"/>
    <w:basedOn w:val="DefaultParagraphFont"/>
    <w:link w:val="Heading2"/>
    <w:uiPriority w:val="9"/>
    <w:rsid w:val="005D5A9A"/>
    <w:rPr>
      <w:rFonts w:ascii="Arial" w:eastAsiaTheme="majorEastAsia" w:hAnsi="Arial" w:cstheme="majorBidi"/>
      <w:b/>
      <w:bCs/>
      <w:color w:val="0070C0"/>
      <w:sz w:val="26"/>
      <w:szCs w:val="26"/>
    </w:rPr>
  </w:style>
  <w:style w:type="character" w:customStyle="1" w:styleId="Heading3Char">
    <w:name w:val="Heading 3 Char"/>
    <w:basedOn w:val="DefaultParagraphFont"/>
    <w:link w:val="Heading3"/>
    <w:uiPriority w:val="9"/>
    <w:rsid w:val="001066B4"/>
    <w:rPr>
      <w:rFonts w:ascii="Arial" w:eastAsiaTheme="majorEastAsia" w:hAnsi="Arial" w:cstheme="majorBidi"/>
      <w:color w:val="0070C0"/>
      <w:sz w:val="24"/>
      <w:szCs w:val="28"/>
    </w:rPr>
  </w:style>
  <w:style w:type="character" w:customStyle="1" w:styleId="Heading4Char">
    <w:name w:val="Heading 4 Char"/>
    <w:basedOn w:val="DefaultParagraphFont"/>
    <w:link w:val="Heading4"/>
    <w:uiPriority w:val="9"/>
    <w:rsid w:val="00987C28"/>
    <w:rPr>
      <w:rFonts w:ascii="Arial" w:eastAsiaTheme="majorEastAsia" w:hAnsi="Arial" w:cstheme="majorBidi"/>
      <w:i/>
      <w:iCs/>
      <w:color w:val="8DB3E2" w:themeColor="text2" w:themeTint="66"/>
    </w:rPr>
  </w:style>
  <w:style w:type="paragraph" w:styleId="BalloonText">
    <w:name w:val="Balloon Text"/>
    <w:basedOn w:val="Normal"/>
    <w:link w:val="BalloonTextChar"/>
    <w:uiPriority w:val="99"/>
    <w:semiHidden/>
    <w:unhideWhenUsed/>
    <w:rsid w:val="006A0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1D9"/>
    <w:rPr>
      <w:rFonts w:ascii="Tahoma" w:hAnsi="Tahoma" w:cs="Tahoma"/>
      <w:sz w:val="16"/>
      <w:szCs w:val="16"/>
    </w:rPr>
  </w:style>
  <w:style w:type="paragraph" w:customStyle="1" w:styleId="Default">
    <w:name w:val="Default"/>
    <w:rsid w:val="006A01D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32">
    <w:name w:val="CM32"/>
    <w:basedOn w:val="Default"/>
    <w:next w:val="Default"/>
    <w:uiPriority w:val="99"/>
    <w:rsid w:val="006A01D9"/>
    <w:pPr>
      <w:spacing w:after="370"/>
    </w:pPr>
    <w:rPr>
      <w:rFonts w:cs="Times New Roman"/>
      <w:color w:val="auto"/>
    </w:rPr>
  </w:style>
  <w:style w:type="paragraph" w:customStyle="1" w:styleId="CM33">
    <w:name w:val="CM33"/>
    <w:basedOn w:val="Default"/>
    <w:next w:val="Default"/>
    <w:uiPriority w:val="99"/>
    <w:rsid w:val="006A01D9"/>
    <w:pPr>
      <w:spacing w:after="670"/>
    </w:pPr>
    <w:rPr>
      <w:rFonts w:cs="Times New Roman"/>
      <w:color w:val="auto"/>
    </w:rPr>
  </w:style>
  <w:style w:type="paragraph" w:customStyle="1" w:styleId="CM30">
    <w:name w:val="CM30"/>
    <w:basedOn w:val="Default"/>
    <w:next w:val="Default"/>
    <w:uiPriority w:val="99"/>
    <w:rsid w:val="006A01D9"/>
    <w:pPr>
      <w:spacing w:after="280"/>
    </w:pPr>
    <w:rPr>
      <w:rFonts w:cs="Times New Roman"/>
      <w:color w:val="auto"/>
    </w:rPr>
  </w:style>
  <w:style w:type="table" w:styleId="TableGrid">
    <w:name w:val="Table Grid"/>
    <w:basedOn w:val="TableNormal"/>
    <w:uiPriority w:val="39"/>
    <w:rsid w:val="003E7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048ED"/>
    <w:pPr>
      <w:ind w:left="720"/>
      <w:contextualSpacing/>
    </w:pPr>
  </w:style>
  <w:style w:type="character" w:customStyle="1" w:styleId="ListParagraphChar">
    <w:name w:val="List Paragraph Char"/>
    <w:basedOn w:val="DefaultParagraphFont"/>
    <w:link w:val="ListParagraph"/>
    <w:uiPriority w:val="34"/>
    <w:rsid w:val="005451C8"/>
  </w:style>
  <w:style w:type="character" w:styleId="Hyperlink">
    <w:name w:val="Hyperlink"/>
    <w:basedOn w:val="DefaultParagraphFont"/>
    <w:uiPriority w:val="99"/>
    <w:rsid w:val="00914F42"/>
    <w:rPr>
      <w:rFonts w:cs="Times New Roman"/>
      <w:color w:val="0000FF"/>
      <w:u w:val="single"/>
    </w:rPr>
  </w:style>
  <w:style w:type="paragraph" w:styleId="NoSpacing">
    <w:name w:val="No Spacing"/>
    <w:link w:val="NoSpacingChar"/>
    <w:uiPriority w:val="1"/>
    <w:qFormat/>
    <w:rsid w:val="00B4435F"/>
    <w:pPr>
      <w:spacing w:after="0" w:line="240" w:lineRule="auto"/>
    </w:pPr>
    <w:rPr>
      <w:rFonts w:ascii="Arial" w:hAnsi="Arial"/>
      <w:sz w:val="24"/>
    </w:rPr>
  </w:style>
  <w:style w:type="paragraph" w:styleId="Header">
    <w:name w:val="header"/>
    <w:basedOn w:val="Normal"/>
    <w:link w:val="HeaderChar"/>
    <w:uiPriority w:val="99"/>
    <w:unhideWhenUsed/>
    <w:rsid w:val="003C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ED"/>
  </w:style>
  <w:style w:type="paragraph" w:styleId="Footer">
    <w:name w:val="footer"/>
    <w:basedOn w:val="Normal"/>
    <w:link w:val="FooterChar"/>
    <w:uiPriority w:val="99"/>
    <w:unhideWhenUsed/>
    <w:rsid w:val="003C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ED"/>
  </w:style>
  <w:style w:type="paragraph" w:styleId="TOCHeading">
    <w:name w:val="TOC Heading"/>
    <w:basedOn w:val="Heading1"/>
    <w:next w:val="Normal"/>
    <w:uiPriority w:val="39"/>
    <w:unhideWhenUsed/>
    <w:qFormat/>
    <w:rsid w:val="00463735"/>
    <w:pPr>
      <w:outlineLvl w:val="9"/>
    </w:pPr>
    <w:rPr>
      <w:lang w:eastAsia="ja-JP"/>
    </w:rPr>
  </w:style>
  <w:style w:type="paragraph" w:styleId="TOC1">
    <w:name w:val="toc 1"/>
    <w:basedOn w:val="Normal"/>
    <w:next w:val="Normal"/>
    <w:autoRedefine/>
    <w:uiPriority w:val="39"/>
    <w:unhideWhenUsed/>
    <w:rsid w:val="00463735"/>
    <w:pPr>
      <w:spacing w:after="100"/>
    </w:pPr>
  </w:style>
  <w:style w:type="paragraph" w:customStyle="1" w:styleId="LetterHeading">
    <w:name w:val="Letter Heading"/>
    <w:basedOn w:val="ListParagraph"/>
    <w:link w:val="LetterHeadingChar"/>
    <w:rsid w:val="005451C8"/>
    <w:pPr>
      <w:numPr>
        <w:numId w:val="1"/>
      </w:numPr>
      <w:jc w:val="both"/>
    </w:pPr>
    <w:rPr>
      <w:rFonts w:cs="Arial"/>
      <w:b/>
      <w:color w:val="000000" w:themeColor="text1"/>
    </w:rPr>
  </w:style>
  <w:style w:type="character" w:customStyle="1" w:styleId="LetterHeadingChar">
    <w:name w:val="Letter Heading Char"/>
    <w:basedOn w:val="ListParagraphChar"/>
    <w:link w:val="LetterHeading"/>
    <w:rsid w:val="005451C8"/>
    <w:rPr>
      <w:rFonts w:ascii="Arial" w:hAnsi="Arial" w:cs="Arial"/>
      <w:b/>
      <w:color w:val="000000" w:themeColor="text1"/>
      <w:sz w:val="24"/>
    </w:rPr>
  </w:style>
  <w:style w:type="paragraph" w:styleId="TOC2">
    <w:name w:val="toc 2"/>
    <w:basedOn w:val="Normal"/>
    <w:next w:val="Normal"/>
    <w:autoRedefine/>
    <w:uiPriority w:val="39"/>
    <w:unhideWhenUsed/>
    <w:rsid w:val="00CC1C5E"/>
    <w:pPr>
      <w:tabs>
        <w:tab w:val="left" w:pos="660"/>
        <w:tab w:val="right" w:leader="dot" w:pos="9350"/>
      </w:tabs>
      <w:spacing w:after="100"/>
      <w:ind w:left="220"/>
    </w:pPr>
    <w:rPr>
      <w:rFonts w:cs="Arial"/>
      <w:noProof/>
      <w:szCs w:val="24"/>
    </w:rPr>
  </w:style>
  <w:style w:type="character" w:styleId="CommentReference">
    <w:name w:val="annotation reference"/>
    <w:basedOn w:val="DefaultParagraphFont"/>
    <w:uiPriority w:val="99"/>
    <w:semiHidden/>
    <w:unhideWhenUsed/>
    <w:rsid w:val="008F1DEA"/>
    <w:rPr>
      <w:sz w:val="16"/>
      <w:szCs w:val="16"/>
    </w:rPr>
  </w:style>
  <w:style w:type="paragraph" w:styleId="CommentText">
    <w:name w:val="annotation text"/>
    <w:basedOn w:val="Normal"/>
    <w:link w:val="CommentTextChar"/>
    <w:uiPriority w:val="99"/>
    <w:semiHidden/>
    <w:unhideWhenUsed/>
    <w:rsid w:val="008F1DEA"/>
    <w:pPr>
      <w:spacing w:line="240" w:lineRule="auto"/>
    </w:pPr>
    <w:rPr>
      <w:sz w:val="20"/>
      <w:szCs w:val="20"/>
    </w:rPr>
  </w:style>
  <w:style w:type="character" w:customStyle="1" w:styleId="CommentTextChar">
    <w:name w:val="Comment Text Char"/>
    <w:basedOn w:val="DefaultParagraphFont"/>
    <w:link w:val="CommentText"/>
    <w:uiPriority w:val="99"/>
    <w:semiHidden/>
    <w:rsid w:val="008F1DEA"/>
    <w:rPr>
      <w:sz w:val="20"/>
      <w:szCs w:val="20"/>
    </w:rPr>
  </w:style>
  <w:style w:type="paragraph" w:styleId="CommentSubject">
    <w:name w:val="annotation subject"/>
    <w:basedOn w:val="CommentText"/>
    <w:next w:val="CommentText"/>
    <w:link w:val="CommentSubjectChar"/>
    <w:uiPriority w:val="99"/>
    <w:semiHidden/>
    <w:unhideWhenUsed/>
    <w:rsid w:val="008F1DEA"/>
    <w:rPr>
      <w:b/>
      <w:bCs/>
    </w:rPr>
  </w:style>
  <w:style w:type="character" w:customStyle="1" w:styleId="CommentSubjectChar">
    <w:name w:val="Comment Subject Char"/>
    <w:basedOn w:val="CommentTextChar"/>
    <w:link w:val="CommentSubject"/>
    <w:uiPriority w:val="99"/>
    <w:semiHidden/>
    <w:rsid w:val="008F1DEA"/>
    <w:rPr>
      <w:b/>
      <w:bCs/>
      <w:sz w:val="20"/>
      <w:szCs w:val="20"/>
    </w:rPr>
  </w:style>
  <w:style w:type="paragraph" w:customStyle="1" w:styleId="Normal2">
    <w:name w:val="Normal 2"/>
    <w:basedOn w:val="Normal"/>
    <w:link w:val="Normal2Char"/>
    <w:qFormat/>
    <w:rsid w:val="00465D91"/>
    <w:pPr>
      <w:overflowPunct w:val="0"/>
      <w:autoSpaceDE w:val="0"/>
      <w:autoSpaceDN w:val="0"/>
      <w:adjustRightInd w:val="0"/>
      <w:spacing w:after="0" w:line="240" w:lineRule="auto"/>
      <w:ind w:left="360"/>
      <w:jc w:val="both"/>
      <w:textAlignment w:val="baseline"/>
    </w:pPr>
    <w:rPr>
      <w:rFonts w:eastAsia="Times New Roman" w:cs="Times New Roman"/>
    </w:rPr>
  </w:style>
  <w:style w:type="character" w:customStyle="1" w:styleId="Normal2Char">
    <w:name w:val="Normal 2 Char"/>
    <w:basedOn w:val="DefaultParagraphFont"/>
    <w:link w:val="Normal2"/>
    <w:rsid w:val="00465D91"/>
    <w:rPr>
      <w:rFonts w:eastAsia="Times New Roman" w:cs="Times New Roman"/>
    </w:rPr>
  </w:style>
  <w:style w:type="paragraph" w:styleId="Caption">
    <w:name w:val="caption"/>
    <w:basedOn w:val="Normal"/>
    <w:next w:val="Normal"/>
    <w:qFormat/>
    <w:rsid w:val="00465D91"/>
    <w:pPr>
      <w:overflowPunct w:val="0"/>
      <w:autoSpaceDE w:val="0"/>
      <w:autoSpaceDN w:val="0"/>
      <w:adjustRightInd w:val="0"/>
      <w:spacing w:after="0" w:line="240" w:lineRule="auto"/>
      <w:jc w:val="center"/>
      <w:textAlignment w:val="baseline"/>
    </w:pPr>
    <w:rPr>
      <w:rFonts w:ascii="Times" w:eastAsia="Times New Roman" w:hAnsi="Times" w:cs="Times New Roman"/>
      <w:b/>
      <w:color w:val="000000"/>
    </w:rPr>
  </w:style>
  <w:style w:type="paragraph" w:styleId="TOC3">
    <w:name w:val="toc 3"/>
    <w:basedOn w:val="Normal"/>
    <w:next w:val="Normal"/>
    <w:autoRedefine/>
    <w:uiPriority w:val="39"/>
    <w:unhideWhenUsed/>
    <w:rsid w:val="00C90BAA"/>
    <w:pPr>
      <w:spacing w:after="100"/>
      <w:ind w:left="440"/>
    </w:pPr>
  </w:style>
  <w:style w:type="paragraph" w:styleId="TOC4">
    <w:name w:val="toc 4"/>
    <w:basedOn w:val="Normal"/>
    <w:next w:val="Normal"/>
    <w:autoRedefine/>
    <w:uiPriority w:val="39"/>
    <w:unhideWhenUsed/>
    <w:rsid w:val="00332C08"/>
    <w:pPr>
      <w:spacing w:after="100" w:line="259" w:lineRule="auto"/>
      <w:ind w:left="660"/>
    </w:pPr>
    <w:rPr>
      <w:rFonts w:eastAsiaTheme="minorEastAsia"/>
    </w:rPr>
  </w:style>
  <w:style w:type="paragraph" w:styleId="TOC5">
    <w:name w:val="toc 5"/>
    <w:basedOn w:val="Normal"/>
    <w:next w:val="Normal"/>
    <w:autoRedefine/>
    <w:uiPriority w:val="39"/>
    <w:unhideWhenUsed/>
    <w:rsid w:val="00332C08"/>
    <w:pPr>
      <w:spacing w:after="100" w:line="259" w:lineRule="auto"/>
      <w:ind w:left="880"/>
    </w:pPr>
    <w:rPr>
      <w:rFonts w:eastAsiaTheme="minorEastAsia"/>
    </w:rPr>
  </w:style>
  <w:style w:type="paragraph" w:styleId="TOC6">
    <w:name w:val="toc 6"/>
    <w:basedOn w:val="Normal"/>
    <w:next w:val="Normal"/>
    <w:autoRedefine/>
    <w:uiPriority w:val="39"/>
    <w:unhideWhenUsed/>
    <w:rsid w:val="00332C08"/>
    <w:pPr>
      <w:spacing w:after="100" w:line="259" w:lineRule="auto"/>
      <w:ind w:left="1100"/>
    </w:pPr>
    <w:rPr>
      <w:rFonts w:eastAsiaTheme="minorEastAsia"/>
    </w:rPr>
  </w:style>
  <w:style w:type="paragraph" w:styleId="TOC7">
    <w:name w:val="toc 7"/>
    <w:basedOn w:val="Normal"/>
    <w:next w:val="Normal"/>
    <w:autoRedefine/>
    <w:uiPriority w:val="39"/>
    <w:unhideWhenUsed/>
    <w:rsid w:val="00332C08"/>
    <w:pPr>
      <w:spacing w:after="100" w:line="259" w:lineRule="auto"/>
      <w:ind w:left="1320"/>
    </w:pPr>
    <w:rPr>
      <w:rFonts w:eastAsiaTheme="minorEastAsia"/>
    </w:rPr>
  </w:style>
  <w:style w:type="paragraph" w:styleId="TOC8">
    <w:name w:val="toc 8"/>
    <w:basedOn w:val="Normal"/>
    <w:next w:val="Normal"/>
    <w:autoRedefine/>
    <w:uiPriority w:val="39"/>
    <w:unhideWhenUsed/>
    <w:rsid w:val="00332C08"/>
    <w:pPr>
      <w:spacing w:after="100" w:line="259" w:lineRule="auto"/>
      <w:ind w:left="1540"/>
    </w:pPr>
    <w:rPr>
      <w:rFonts w:eastAsiaTheme="minorEastAsia"/>
    </w:rPr>
  </w:style>
  <w:style w:type="paragraph" w:styleId="TOC9">
    <w:name w:val="toc 9"/>
    <w:basedOn w:val="Normal"/>
    <w:next w:val="Normal"/>
    <w:autoRedefine/>
    <w:uiPriority w:val="39"/>
    <w:unhideWhenUsed/>
    <w:rsid w:val="00332C08"/>
    <w:pPr>
      <w:spacing w:after="100" w:line="259" w:lineRule="auto"/>
      <w:ind w:left="1760"/>
    </w:pPr>
    <w:rPr>
      <w:rFonts w:eastAsiaTheme="minorEastAsia"/>
    </w:rPr>
  </w:style>
  <w:style w:type="character" w:styleId="Mention">
    <w:name w:val="Mention"/>
    <w:basedOn w:val="DefaultParagraphFont"/>
    <w:uiPriority w:val="99"/>
    <w:semiHidden/>
    <w:unhideWhenUsed/>
    <w:rsid w:val="00B31CC7"/>
    <w:rPr>
      <w:color w:val="2B579A"/>
      <w:shd w:val="clear" w:color="auto" w:fill="E6E6E6"/>
    </w:rPr>
  </w:style>
  <w:style w:type="table" w:styleId="GridTable2-Accent1">
    <w:name w:val="Grid Table 2 Accent 1"/>
    <w:basedOn w:val="TableNormal"/>
    <w:uiPriority w:val="47"/>
    <w:rsid w:val="00FE4BC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8">
    <w:name w:val="Pa8"/>
    <w:basedOn w:val="Normal"/>
    <w:uiPriority w:val="99"/>
    <w:rsid w:val="001620AA"/>
    <w:pPr>
      <w:autoSpaceDE w:val="0"/>
      <w:autoSpaceDN w:val="0"/>
      <w:spacing w:after="0" w:line="221" w:lineRule="atLeast"/>
    </w:pPr>
    <w:rPr>
      <w:rFonts w:ascii="TradeGothic CondEighteen" w:hAnsi="TradeGothic CondEighteen" w:cs="Times New Roman"/>
      <w:szCs w:val="24"/>
    </w:rPr>
  </w:style>
  <w:style w:type="paragraph" w:customStyle="1" w:styleId="Pa21">
    <w:name w:val="Pa21"/>
    <w:basedOn w:val="Normal"/>
    <w:uiPriority w:val="99"/>
    <w:rsid w:val="001620AA"/>
    <w:pPr>
      <w:autoSpaceDE w:val="0"/>
      <w:autoSpaceDN w:val="0"/>
      <w:spacing w:after="0" w:line="201" w:lineRule="atLeast"/>
    </w:pPr>
    <w:rPr>
      <w:rFonts w:ascii="TradeGothic CondEighteen" w:hAnsi="TradeGothic CondEighteen" w:cs="Times New Roman"/>
      <w:szCs w:val="24"/>
    </w:rPr>
  </w:style>
  <w:style w:type="paragraph" w:customStyle="1" w:styleId="Pa15">
    <w:name w:val="Pa15"/>
    <w:basedOn w:val="Normal"/>
    <w:uiPriority w:val="99"/>
    <w:rsid w:val="001620AA"/>
    <w:pPr>
      <w:autoSpaceDE w:val="0"/>
      <w:autoSpaceDN w:val="0"/>
      <w:spacing w:after="0" w:line="221" w:lineRule="atLeast"/>
    </w:pPr>
    <w:rPr>
      <w:rFonts w:ascii="TradeGothic CondEighteen" w:hAnsi="TradeGothic CondEighteen" w:cs="Times New Roman"/>
      <w:szCs w:val="24"/>
    </w:rPr>
  </w:style>
  <w:style w:type="paragraph" w:styleId="PlainText">
    <w:name w:val="Plain Text"/>
    <w:basedOn w:val="Normal"/>
    <w:link w:val="PlainTextChar"/>
    <w:uiPriority w:val="99"/>
    <w:unhideWhenUsed/>
    <w:rsid w:val="00B77A02"/>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77A02"/>
    <w:rPr>
      <w:rFonts w:ascii="Calibri" w:hAnsi="Calibri" w:cs="Calibri"/>
    </w:rPr>
  </w:style>
  <w:style w:type="character" w:customStyle="1" w:styleId="NoSpacingChar">
    <w:name w:val="No Spacing Char"/>
    <w:link w:val="NoSpacing"/>
    <w:uiPriority w:val="1"/>
    <w:rsid w:val="00B4435F"/>
    <w:rPr>
      <w:rFonts w:ascii="Arial" w:hAnsi="Arial"/>
      <w:sz w:val="24"/>
    </w:rPr>
  </w:style>
  <w:style w:type="paragraph" w:styleId="Subtitle">
    <w:name w:val="Subtitle"/>
    <w:basedOn w:val="Normal"/>
    <w:next w:val="Normal"/>
    <w:link w:val="SubtitleChar"/>
    <w:rsid w:val="00B010DA"/>
    <w:pPr>
      <w:keepNext/>
      <w:keepLines/>
    </w:pPr>
    <w:rPr>
      <w:rFonts w:ascii="Cambria" w:eastAsia="Cambria" w:hAnsi="Cambria" w:cs="Cambria"/>
      <w:i/>
      <w:color w:val="4F81BD"/>
      <w:szCs w:val="20"/>
    </w:rPr>
  </w:style>
  <w:style w:type="character" w:customStyle="1" w:styleId="SubtitleChar">
    <w:name w:val="Subtitle Char"/>
    <w:basedOn w:val="DefaultParagraphFont"/>
    <w:link w:val="Subtitle"/>
    <w:rsid w:val="00B010DA"/>
    <w:rPr>
      <w:rFonts w:ascii="Cambria" w:eastAsia="Cambria" w:hAnsi="Cambria" w:cs="Cambria"/>
      <w:i/>
      <w:color w:val="4F81BD"/>
      <w:sz w:val="24"/>
      <w:szCs w:val="20"/>
    </w:rPr>
  </w:style>
  <w:style w:type="table" w:styleId="GridTable1Light-Accent1">
    <w:name w:val="Grid Table 1 Light Accent 1"/>
    <w:basedOn w:val="TableNormal"/>
    <w:uiPriority w:val="46"/>
    <w:rsid w:val="00B010D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010DA"/>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A714A2"/>
    <w:rPr>
      <w:color w:val="800080" w:themeColor="followedHyperlink"/>
      <w:u w:val="single"/>
    </w:rPr>
  </w:style>
  <w:style w:type="character" w:customStyle="1" w:styleId="st">
    <w:name w:val="st"/>
    <w:basedOn w:val="DefaultParagraphFont"/>
    <w:rsid w:val="0035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81626">
      <w:bodyDiv w:val="1"/>
      <w:marLeft w:val="0"/>
      <w:marRight w:val="0"/>
      <w:marTop w:val="0"/>
      <w:marBottom w:val="0"/>
      <w:divBdr>
        <w:top w:val="none" w:sz="0" w:space="0" w:color="auto"/>
        <w:left w:val="none" w:sz="0" w:space="0" w:color="auto"/>
        <w:bottom w:val="none" w:sz="0" w:space="0" w:color="auto"/>
        <w:right w:val="none" w:sz="0" w:space="0" w:color="auto"/>
      </w:divBdr>
    </w:div>
    <w:div w:id="542136231">
      <w:bodyDiv w:val="1"/>
      <w:marLeft w:val="0"/>
      <w:marRight w:val="0"/>
      <w:marTop w:val="0"/>
      <w:marBottom w:val="0"/>
      <w:divBdr>
        <w:top w:val="none" w:sz="0" w:space="0" w:color="auto"/>
        <w:left w:val="none" w:sz="0" w:space="0" w:color="auto"/>
        <w:bottom w:val="none" w:sz="0" w:space="0" w:color="auto"/>
        <w:right w:val="none" w:sz="0" w:space="0" w:color="auto"/>
      </w:divBdr>
    </w:div>
    <w:div w:id="595479496">
      <w:bodyDiv w:val="1"/>
      <w:marLeft w:val="0"/>
      <w:marRight w:val="0"/>
      <w:marTop w:val="0"/>
      <w:marBottom w:val="0"/>
      <w:divBdr>
        <w:top w:val="none" w:sz="0" w:space="0" w:color="auto"/>
        <w:left w:val="none" w:sz="0" w:space="0" w:color="auto"/>
        <w:bottom w:val="none" w:sz="0" w:space="0" w:color="auto"/>
        <w:right w:val="none" w:sz="0" w:space="0" w:color="auto"/>
      </w:divBdr>
    </w:div>
    <w:div w:id="643706729">
      <w:bodyDiv w:val="1"/>
      <w:marLeft w:val="0"/>
      <w:marRight w:val="0"/>
      <w:marTop w:val="0"/>
      <w:marBottom w:val="0"/>
      <w:divBdr>
        <w:top w:val="none" w:sz="0" w:space="0" w:color="auto"/>
        <w:left w:val="none" w:sz="0" w:space="0" w:color="auto"/>
        <w:bottom w:val="none" w:sz="0" w:space="0" w:color="auto"/>
        <w:right w:val="none" w:sz="0" w:space="0" w:color="auto"/>
      </w:divBdr>
    </w:div>
    <w:div w:id="842820815">
      <w:bodyDiv w:val="1"/>
      <w:marLeft w:val="0"/>
      <w:marRight w:val="0"/>
      <w:marTop w:val="0"/>
      <w:marBottom w:val="0"/>
      <w:divBdr>
        <w:top w:val="none" w:sz="0" w:space="0" w:color="auto"/>
        <w:left w:val="none" w:sz="0" w:space="0" w:color="auto"/>
        <w:bottom w:val="none" w:sz="0" w:space="0" w:color="auto"/>
        <w:right w:val="none" w:sz="0" w:space="0" w:color="auto"/>
      </w:divBdr>
    </w:div>
    <w:div w:id="856388761">
      <w:bodyDiv w:val="1"/>
      <w:marLeft w:val="0"/>
      <w:marRight w:val="0"/>
      <w:marTop w:val="0"/>
      <w:marBottom w:val="0"/>
      <w:divBdr>
        <w:top w:val="none" w:sz="0" w:space="0" w:color="auto"/>
        <w:left w:val="none" w:sz="0" w:space="0" w:color="auto"/>
        <w:bottom w:val="none" w:sz="0" w:space="0" w:color="auto"/>
        <w:right w:val="none" w:sz="0" w:space="0" w:color="auto"/>
      </w:divBdr>
    </w:div>
    <w:div w:id="888034456">
      <w:bodyDiv w:val="1"/>
      <w:marLeft w:val="0"/>
      <w:marRight w:val="0"/>
      <w:marTop w:val="0"/>
      <w:marBottom w:val="0"/>
      <w:divBdr>
        <w:top w:val="none" w:sz="0" w:space="0" w:color="auto"/>
        <w:left w:val="none" w:sz="0" w:space="0" w:color="auto"/>
        <w:bottom w:val="none" w:sz="0" w:space="0" w:color="auto"/>
        <w:right w:val="none" w:sz="0" w:space="0" w:color="auto"/>
      </w:divBdr>
    </w:div>
    <w:div w:id="927688142">
      <w:bodyDiv w:val="1"/>
      <w:marLeft w:val="0"/>
      <w:marRight w:val="0"/>
      <w:marTop w:val="0"/>
      <w:marBottom w:val="0"/>
      <w:divBdr>
        <w:top w:val="none" w:sz="0" w:space="0" w:color="auto"/>
        <w:left w:val="none" w:sz="0" w:space="0" w:color="auto"/>
        <w:bottom w:val="none" w:sz="0" w:space="0" w:color="auto"/>
        <w:right w:val="none" w:sz="0" w:space="0" w:color="auto"/>
      </w:divBdr>
    </w:div>
    <w:div w:id="972832143">
      <w:bodyDiv w:val="1"/>
      <w:marLeft w:val="0"/>
      <w:marRight w:val="0"/>
      <w:marTop w:val="0"/>
      <w:marBottom w:val="0"/>
      <w:divBdr>
        <w:top w:val="none" w:sz="0" w:space="0" w:color="auto"/>
        <w:left w:val="none" w:sz="0" w:space="0" w:color="auto"/>
        <w:bottom w:val="none" w:sz="0" w:space="0" w:color="auto"/>
        <w:right w:val="none" w:sz="0" w:space="0" w:color="auto"/>
      </w:divBdr>
    </w:div>
    <w:div w:id="1505897412">
      <w:bodyDiv w:val="1"/>
      <w:marLeft w:val="0"/>
      <w:marRight w:val="0"/>
      <w:marTop w:val="0"/>
      <w:marBottom w:val="0"/>
      <w:divBdr>
        <w:top w:val="none" w:sz="0" w:space="0" w:color="auto"/>
        <w:left w:val="none" w:sz="0" w:space="0" w:color="auto"/>
        <w:bottom w:val="none" w:sz="0" w:space="0" w:color="auto"/>
        <w:right w:val="none" w:sz="0" w:space="0" w:color="auto"/>
      </w:divBdr>
    </w:div>
    <w:div w:id="1664352432">
      <w:bodyDiv w:val="1"/>
      <w:marLeft w:val="0"/>
      <w:marRight w:val="0"/>
      <w:marTop w:val="0"/>
      <w:marBottom w:val="0"/>
      <w:divBdr>
        <w:top w:val="none" w:sz="0" w:space="0" w:color="auto"/>
        <w:left w:val="none" w:sz="0" w:space="0" w:color="auto"/>
        <w:bottom w:val="none" w:sz="0" w:space="0" w:color="auto"/>
        <w:right w:val="none" w:sz="0" w:space="0" w:color="auto"/>
      </w:divBdr>
    </w:div>
    <w:div w:id="1766344039">
      <w:bodyDiv w:val="1"/>
      <w:marLeft w:val="0"/>
      <w:marRight w:val="0"/>
      <w:marTop w:val="0"/>
      <w:marBottom w:val="0"/>
      <w:divBdr>
        <w:top w:val="none" w:sz="0" w:space="0" w:color="auto"/>
        <w:left w:val="none" w:sz="0" w:space="0" w:color="auto"/>
        <w:bottom w:val="none" w:sz="0" w:space="0" w:color="auto"/>
        <w:right w:val="none" w:sz="0" w:space="0" w:color="auto"/>
      </w:divBdr>
    </w:div>
    <w:div w:id="1963539075">
      <w:bodyDiv w:val="1"/>
      <w:marLeft w:val="0"/>
      <w:marRight w:val="0"/>
      <w:marTop w:val="0"/>
      <w:marBottom w:val="0"/>
      <w:divBdr>
        <w:top w:val="none" w:sz="0" w:space="0" w:color="auto"/>
        <w:left w:val="none" w:sz="0" w:space="0" w:color="auto"/>
        <w:bottom w:val="none" w:sz="0" w:space="0" w:color="auto"/>
        <w:right w:val="none" w:sz="0" w:space="0" w:color="auto"/>
      </w:divBdr>
    </w:div>
    <w:div w:id="2000183137">
      <w:bodyDiv w:val="1"/>
      <w:marLeft w:val="0"/>
      <w:marRight w:val="0"/>
      <w:marTop w:val="0"/>
      <w:marBottom w:val="0"/>
      <w:divBdr>
        <w:top w:val="none" w:sz="0" w:space="0" w:color="auto"/>
        <w:left w:val="none" w:sz="0" w:space="0" w:color="auto"/>
        <w:bottom w:val="none" w:sz="0" w:space="0" w:color="auto"/>
        <w:right w:val="none" w:sz="0" w:space="0" w:color="auto"/>
      </w:divBdr>
    </w:div>
    <w:div w:id="20294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young@smcgov.org" TargetMode="External"/><Relationship Id="rId18" Type="http://schemas.openxmlformats.org/officeDocument/2006/relationships/hyperlink" Target="http://www.hhs.gov/" TargetMode="External"/><Relationship Id="rId26" Type="http://schemas.openxmlformats.org/officeDocument/2006/relationships/hyperlink" Target="https://en.wikipedia.org/wiki/Race_(United_States_Census)" TargetMode="External"/><Relationship Id="rId39" Type="http://schemas.openxmlformats.org/officeDocument/2006/relationships/hyperlink" Target="javascript:bobj.event.publish('drilldown',%20'CrystalReportViewer',%20'brch=4&amp;name=GroupName1&amp;drillname=Alarm%2520Company&amp;gnpath=%252FSourceDescription%255BAlarm%2520Company%255D')" TargetMode="External"/><Relationship Id="rId21" Type="http://schemas.openxmlformats.org/officeDocument/2006/relationships/hyperlink" Target="https://en.wikipedia.org/wiki/White_(U.S._Census)" TargetMode="External"/><Relationship Id="rId34" Type="http://schemas.openxmlformats.org/officeDocument/2006/relationships/hyperlink" Target="https://en.wikipedia.org/wiki/Same-sex_partnerships" TargetMode="External"/><Relationship Id="rId42" Type="http://schemas.openxmlformats.org/officeDocument/2006/relationships/hyperlink" Target="javascript:bobj.event.publish('drilldown',%20'CrystalReportViewer',%20'brch=7&amp;name=GroupName1&amp;drillname=Radio%2520(Field%2520Initiated)&amp;gnpath=%252FSourceDescription%255BRadio%2520(Field%2520Initiated)%255D')" TargetMode="External"/><Relationship Id="rId47" Type="http://schemas.openxmlformats.org/officeDocument/2006/relationships/image" Target="media/image4.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publicpurchase.com" TargetMode="External"/><Relationship Id="rId17" Type="http://schemas.openxmlformats.org/officeDocument/2006/relationships/hyperlink" Target="http://www.its.dot.gov/ng911/" TargetMode="External"/><Relationship Id="rId25" Type="http://schemas.openxmlformats.org/officeDocument/2006/relationships/hyperlink" Target="https://en.wikipedia.org/wiki/Pacific_Islander_(U.S._Census)" TargetMode="External"/><Relationship Id="rId33" Type="http://schemas.openxmlformats.org/officeDocument/2006/relationships/hyperlink" Target="https://en.wikipedia.org/wiki/POSSLQ" TargetMode="External"/><Relationship Id="rId38" Type="http://schemas.openxmlformats.org/officeDocument/2006/relationships/hyperlink" Target="javascript:bobj.event.publish('drilldown',%20'CrystalReportViewer',%20'brch=3&amp;name=GroupName1&amp;drillname=911%2520(Wireless%2520caller)&amp;gnpath=%252FSourceDescription%255B911%2520(Wireless%2520caller)%255D')" TargetMode="External"/><Relationship Id="rId46" Type="http://schemas.openxmlformats.org/officeDocument/2006/relationships/hyperlink" Target="https://drive.google.com/open?id=0B4ehDDNryQkKZnVNTTBmUmRuQ0E" TargetMode="External"/><Relationship Id="rId2" Type="http://schemas.openxmlformats.org/officeDocument/2006/relationships/numbering" Target="numbering.xml"/><Relationship Id="rId16" Type="http://schemas.openxmlformats.org/officeDocument/2006/relationships/hyperlink" Target="http://www.leitsc.org/" TargetMode="External"/><Relationship Id="rId20" Type="http://schemas.openxmlformats.org/officeDocument/2006/relationships/oleObject" Target="embeddings/oleObject1.bin"/><Relationship Id="rId29" Type="http://schemas.openxmlformats.org/officeDocument/2006/relationships/hyperlink" Target="https://en.wikipedia.org/wiki/Mexico" TargetMode="External"/><Relationship Id="rId41" Type="http://schemas.openxmlformats.org/officeDocument/2006/relationships/hyperlink" Target="javascript:bobj.event.publish('drilldown',%20'CrystalReportViewer',%20'brch=6&amp;name=GroupName1&amp;drillname=Fire%2520Agency&amp;gnpath=%252FSourceDescription%255BFire%2520Agency%255D')"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purchase.com" TargetMode="External"/><Relationship Id="rId24" Type="http://schemas.openxmlformats.org/officeDocument/2006/relationships/hyperlink" Target="https://en.wikipedia.org/wiki/Asian_(U.S._Census)" TargetMode="External"/><Relationship Id="rId32" Type="http://schemas.openxmlformats.org/officeDocument/2006/relationships/hyperlink" Target="https://en.wikipedia.org/wiki/Marriage" TargetMode="External"/><Relationship Id="rId37" Type="http://schemas.openxmlformats.org/officeDocument/2006/relationships/hyperlink" Target="javascript:bobj.event.publish('drilldown',%20'CrystalReportViewer',%20'brch=2&amp;name=GroupName1&amp;drillname=911&amp;gnpath=%252FSourceDescription%255B911%255D')" TargetMode="External"/><Relationship Id="rId40" Type="http://schemas.openxmlformats.org/officeDocument/2006/relationships/hyperlink" Target="javascript:bobj.event.publish('drilldown',%20'CrystalReportViewer',%20'brch=5&amp;name=GroupName1&amp;drillname=Alarm%2520System&amp;gnpath=%252FSourceDescription%255BAlarm%2520System%255D')" TargetMode="External"/><Relationship Id="rId45" Type="http://schemas.openxmlformats.org/officeDocument/2006/relationships/hyperlink" Target="https://drive.google.com/file/d/0B4ehDDNryQkKTHNXenFQQnI4aUk/view?usp=sharing"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iem.gov/" TargetMode="External"/><Relationship Id="rId23" Type="http://schemas.openxmlformats.org/officeDocument/2006/relationships/hyperlink" Target="https://en.wikipedia.org/wiki/Native_American_(U.S._Census)" TargetMode="External"/><Relationship Id="rId28" Type="http://schemas.openxmlformats.org/officeDocument/2006/relationships/hyperlink" Target="https://en.wikipedia.org/wiki/Latino_(U.S._Census)" TargetMode="External"/><Relationship Id="rId36" Type="http://schemas.openxmlformats.org/officeDocument/2006/relationships/hyperlink" Target="javascript:bobj.event.publish('drilldown',%20'CrystalReportViewer',%20'brch=1&amp;name=GroupName1&amp;drillname=7-digit%2520line&amp;gnpath=%252FSourceDescription%255B7-digit%2520line%255D')" TargetMode="External"/><Relationship Id="rId49" Type="http://schemas.openxmlformats.org/officeDocument/2006/relationships/hyperlink" Target="http://tabletcommand.com/" TargetMode="External"/><Relationship Id="rId57" Type="http://schemas.openxmlformats.org/officeDocument/2006/relationships/theme" Target="theme/theme1.xml"/><Relationship Id="rId10" Type="http://schemas.openxmlformats.org/officeDocument/2006/relationships/hyperlink" Target="http://www.publicpurchase.com" TargetMode="External"/><Relationship Id="rId19" Type="http://schemas.openxmlformats.org/officeDocument/2006/relationships/image" Target="media/image2.emf"/><Relationship Id="rId31" Type="http://schemas.openxmlformats.org/officeDocument/2006/relationships/hyperlink" Target="https://en.wikipedia.org/wiki/Cubans" TargetMode="External"/><Relationship Id="rId44" Type="http://schemas.openxmlformats.org/officeDocument/2006/relationships/hyperlink" Target="https://drive.google.com/open?id=0B4ehDDNryQkKcHUyUmVmYW5aVW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blicpurchase.com" TargetMode="External"/><Relationship Id="rId14" Type="http://schemas.openxmlformats.org/officeDocument/2006/relationships/hyperlink" Target="http://www.publicpurchase.com" TargetMode="External"/><Relationship Id="rId22" Type="http://schemas.openxmlformats.org/officeDocument/2006/relationships/hyperlink" Target="https://en.wikipedia.org/wiki/African_American_(U.S._Census)" TargetMode="External"/><Relationship Id="rId27" Type="http://schemas.openxmlformats.org/officeDocument/2006/relationships/hyperlink" Target="https://en.wikipedia.org/wiki/Hispanic_(U.S._Census)" TargetMode="External"/><Relationship Id="rId30" Type="http://schemas.openxmlformats.org/officeDocument/2006/relationships/hyperlink" Target="https://en.wikipedia.org/wiki/Puerto_Rican_people" TargetMode="External"/><Relationship Id="rId35" Type="http://schemas.openxmlformats.org/officeDocument/2006/relationships/hyperlink" Target="javascript:bobj.event.publish('drilldown',%20'CrystalReportViewer',%20'brch=0&amp;name=GroupName1&amp;drillname=&amp;gnpath=%252FSourceDescription%255B%255D')" TargetMode="External"/><Relationship Id="rId43" Type="http://schemas.openxmlformats.org/officeDocument/2006/relationships/image" Target="media/image3.jpg"/><Relationship Id="rId48" Type="http://schemas.openxmlformats.org/officeDocument/2006/relationships/hyperlink" Target="https://drive.google.com/drive/u/2/folders/0B4ehDDNryQkKS3Z1MHQ5bmFZZVk"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16633-328B-4AB7-B0AB-53822DC8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155</Pages>
  <Words>32868</Words>
  <Characters>187354</Characters>
  <Application>Microsoft Office Word</Application>
  <DocSecurity>0</DocSecurity>
  <Lines>1561</Lines>
  <Paragraphs>439</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219783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Reed</dc:creator>
  <cp:keywords/>
  <dc:description/>
  <cp:lastModifiedBy>Thomas Maureau</cp:lastModifiedBy>
  <cp:revision>4</cp:revision>
  <cp:lastPrinted>2017-02-06T23:59:00Z</cp:lastPrinted>
  <dcterms:created xsi:type="dcterms:W3CDTF">2017-04-14T02:16:00Z</dcterms:created>
  <dcterms:modified xsi:type="dcterms:W3CDTF">2017-04-14T02:29:00Z</dcterms:modified>
</cp:coreProperties>
</file>